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29" w:rsidRPr="000B2529" w:rsidRDefault="00226033" w:rsidP="00226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</w:t>
      </w:r>
      <w:r w:rsidR="00AD7666"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 w:rsidR="000B2529" w:rsidRPr="000B2529">
        <w:rPr>
          <w:rFonts w:ascii="Times New Roman" w:eastAsia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0B2529" w:rsidRPr="000B2529" w:rsidRDefault="000B2529" w:rsidP="000B2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529">
        <w:rPr>
          <w:rFonts w:ascii="Times New Roman" w:eastAsia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0B2529" w:rsidRPr="000B2529" w:rsidRDefault="000B2529" w:rsidP="000B2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529" w:rsidRPr="00FF7E91" w:rsidRDefault="003411BC" w:rsidP="00FF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</w:t>
      </w:r>
      <w:r w:rsidR="000B2529" w:rsidRPr="000B2529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</w:p>
    <w:p w:rsidR="00FF7E91" w:rsidRPr="000B2529" w:rsidRDefault="00FF7E91" w:rsidP="000B2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529" w:rsidRPr="001B7876" w:rsidRDefault="000B2529" w:rsidP="000B25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252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41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876">
        <w:rPr>
          <w:rFonts w:ascii="Times New Roman" w:eastAsia="Times New Roman" w:hAnsi="Times New Roman" w:cs="Times New Roman"/>
          <w:sz w:val="28"/>
          <w:szCs w:val="28"/>
          <w:lang w:val="en-US"/>
        </w:rPr>
        <w:t>21.11.</w:t>
      </w:r>
      <w:r w:rsidR="00D00002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0B25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41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5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B1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529">
        <w:rPr>
          <w:rFonts w:ascii="Times New Roman" w:eastAsia="Times New Roman" w:hAnsi="Times New Roman" w:cs="Times New Roman"/>
          <w:sz w:val="28"/>
          <w:szCs w:val="28"/>
        </w:rPr>
        <w:t xml:space="preserve">п. Таежный                    </w:t>
      </w:r>
      <w:r w:rsidR="004E28D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5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60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2529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1B7876">
        <w:rPr>
          <w:rFonts w:ascii="Times New Roman" w:eastAsia="Times New Roman" w:hAnsi="Times New Roman" w:cs="Times New Roman"/>
          <w:sz w:val="28"/>
          <w:szCs w:val="28"/>
          <w:lang w:val="en-US"/>
        </w:rPr>
        <w:t>56</w:t>
      </w:r>
    </w:p>
    <w:p w:rsidR="000B2529" w:rsidRDefault="000B2529" w:rsidP="000B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E91" w:rsidRPr="003535D7" w:rsidRDefault="00FF7E91" w:rsidP="000B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1BC" w:rsidRPr="002F7469" w:rsidRDefault="003411BC" w:rsidP="002F74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B2529" w:rsidRPr="002F74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</w:t>
      </w:r>
      <w:r w:rsidRPr="003411BC">
        <w:rPr>
          <w:color w:val="000000"/>
          <w:sz w:val="28"/>
          <w:szCs w:val="28"/>
        </w:rPr>
        <w:t xml:space="preserve"> </w:t>
      </w:r>
      <w:r w:rsidR="002F7469">
        <w:rPr>
          <w:rFonts w:ascii="Times New Roman" w:hAnsi="Times New Roman" w:cs="Times New Roman"/>
          <w:sz w:val="28"/>
          <w:szCs w:val="28"/>
        </w:rPr>
        <w:t>о</w:t>
      </w:r>
      <w:r w:rsidR="002F7469" w:rsidRPr="002F7469">
        <w:rPr>
          <w:rFonts w:ascii="Times New Roman" w:hAnsi="Times New Roman" w:cs="Times New Roman"/>
          <w:sz w:val="28"/>
          <w:szCs w:val="28"/>
        </w:rPr>
        <w:t>ткрыт</w:t>
      </w:r>
      <w:r w:rsidR="002F7469">
        <w:rPr>
          <w:rFonts w:ascii="Times New Roman" w:hAnsi="Times New Roman" w:cs="Times New Roman"/>
          <w:sz w:val="28"/>
          <w:szCs w:val="28"/>
        </w:rPr>
        <w:t>ого</w:t>
      </w:r>
      <w:r w:rsidR="002F7469" w:rsidRPr="002F7469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2F7469">
        <w:rPr>
          <w:rFonts w:ascii="Times New Roman" w:hAnsi="Times New Roman" w:cs="Times New Roman"/>
          <w:sz w:val="28"/>
          <w:szCs w:val="28"/>
        </w:rPr>
        <w:t>а</w:t>
      </w:r>
      <w:r w:rsidR="002F7469" w:rsidRPr="002F7469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2F7469" w:rsidRPr="002F746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F02C9">
        <w:rPr>
          <w:rFonts w:ascii="Times New Roman" w:hAnsi="Times New Roman" w:cs="Times New Roman"/>
          <w:bCs/>
          <w:sz w:val="28"/>
          <w:szCs w:val="28"/>
        </w:rPr>
        <w:t xml:space="preserve">право заключения муниципального контракта на поставку </w:t>
      </w:r>
      <w:r w:rsidR="0017267C" w:rsidRPr="0017267C">
        <w:rPr>
          <w:rFonts w:ascii="Times New Roman" w:hAnsi="Times New Roman" w:cs="Times New Roman"/>
          <w:sz w:val="28"/>
          <w:szCs w:val="28"/>
        </w:rPr>
        <w:t xml:space="preserve">автомобиля </w:t>
      </w:r>
      <w:proofErr w:type="spellStart"/>
      <w:r w:rsidR="0017267C" w:rsidRPr="0017267C">
        <w:rPr>
          <w:rFonts w:ascii="Times New Roman" w:hAnsi="Times New Roman" w:cs="Times New Roman"/>
          <w:sz w:val="28"/>
          <w:szCs w:val="28"/>
          <w:lang w:val="en-US"/>
        </w:rPr>
        <w:t>KiaCerato</w:t>
      </w:r>
      <w:proofErr w:type="spellEnd"/>
      <w:r w:rsidR="0017267C" w:rsidRPr="0017267C">
        <w:rPr>
          <w:rFonts w:ascii="Times New Roman" w:hAnsi="Times New Roman" w:cs="Times New Roman"/>
          <w:sz w:val="28"/>
          <w:szCs w:val="28"/>
        </w:rPr>
        <w:t xml:space="preserve"> комплектации «</w:t>
      </w:r>
      <w:r w:rsidR="0017267C" w:rsidRPr="0017267C">
        <w:rPr>
          <w:rFonts w:ascii="Times New Roman" w:hAnsi="Times New Roman" w:cs="Times New Roman"/>
          <w:sz w:val="28"/>
          <w:szCs w:val="28"/>
          <w:lang w:val="en-US"/>
        </w:rPr>
        <w:t>Prestige</w:t>
      </w:r>
      <w:r w:rsidR="0017267C" w:rsidRPr="0017267C">
        <w:rPr>
          <w:rFonts w:ascii="Times New Roman" w:hAnsi="Times New Roman" w:cs="Times New Roman"/>
          <w:sz w:val="28"/>
          <w:szCs w:val="28"/>
        </w:rPr>
        <w:t>» или эквивалент</w:t>
      </w:r>
      <w:r w:rsidR="009F02C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request_contract_subject_2"/>
      <w:bookmarkEnd w:id="0"/>
      <w:r w:rsidRPr="004664AE">
        <w:rPr>
          <w:rFonts w:ascii="Times New Roman" w:hAnsi="Times New Roman" w:cs="Times New Roman"/>
          <w:color w:val="000000"/>
          <w:sz w:val="28"/>
          <w:szCs w:val="28"/>
        </w:rPr>
        <w:t>для нужд Админи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>страции Таежнинского сельсовета в 201</w:t>
      </w:r>
      <w:r w:rsidR="00D0000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F7469"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:rsidR="00FF7E91" w:rsidRDefault="002F7469" w:rsidP="002F7469">
      <w:pPr>
        <w:spacing w:after="0" w:line="240" w:lineRule="auto"/>
        <w:jc w:val="both"/>
        <w:outlineLvl w:val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/>
        <w:t>     </w:t>
      </w:r>
      <w:r w:rsidR="003535D7" w:rsidRPr="003411BC">
        <w:rPr>
          <w:rFonts w:ascii="Verdana" w:hAnsi="Verdana"/>
          <w:color w:val="000000"/>
          <w:sz w:val="17"/>
          <w:szCs w:val="17"/>
        </w:rPr>
        <w:t>               </w:t>
      </w:r>
    </w:p>
    <w:p w:rsidR="002F7469" w:rsidRPr="002F7469" w:rsidRDefault="003535D7" w:rsidP="002F74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11BC">
        <w:rPr>
          <w:rFonts w:ascii="Verdana" w:hAnsi="Verdana"/>
          <w:color w:val="000000"/>
          <w:sz w:val="17"/>
          <w:szCs w:val="17"/>
        </w:rPr>
        <w:br/>
      </w:r>
      <w:r w:rsidRPr="003535D7">
        <w:rPr>
          <w:rFonts w:ascii="Verdana" w:hAnsi="Verdana"/>
          <w:color w:val="000000"/>
          <w:sz w:val="17"/>
          <w:szCs w:val="17"/>
        </w:rPr>
        <w:t>     </w:t>
      </w:r>
      <w:r w:rsidR="00FA19BB">
        <w:rPr>
          <w:rFonts w:ascii="Verdana" w:hAnsi="Verdana"/>
          <w:color w:val="000000"/>
          <w:sz w:val="17"/>
          <w:szCs w:val="17"/>
        </w:rPr>
        <w:t xml:space="preserve">  </w:t>
      </w:r>
      <w:r w:rsidR="00AD7666">
        <w:rPr>
          <w:rFonts w:ascii="Verdana" w:hAnsi="Verdana"/>
          <w:color w:val="000000"/>
          <w:sz w:val="17"/>
          <w:szCs w:val="17"/>
        </w:rPr>
        <w:t xml:space="preserve"> 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411BC" w:rsidRPr="002F7469">
        <w:rPr>
          <w:rFonts w:ascii="Times New Roman" w:hAnsi="Times New Roman" w:cs="Times New Roman"/>
          <w:color w:val="000000"/>
          <w:sz w:val="28"/>
          <w:szCs w:val="28"/>
        </w:rPr>
        <w:t>целях сокращения расходов бюджета Таежнинского с</w:t>
      </w:r>
      <w:r w:rsidR="00AD6B99">
        <w:rPr>
          <w:rFonts w:ascii="Times New Roman" w:hAnsi="Times New Roman" w:cs="Times New Roman"/>
          <w:color w:val="000000"/>
          <w:sz w:val="28"/>
          <w:szCs w:val="28"/>
        </w:rPr>
        <w:t>ельсовета, в соответствии со статьей</w:t>
      </w:r>
      <w:r w:rsidR="003411BC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72 Бюджетного кодекса Российской Федерации, Федерального Закона от 21.07.</w:t>
      </w:r>
      <w:r w:rsidR="00FA19BB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2005 года 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>№ 94-ФЗ «О размещении заказов на поставки товаров, выполнение работ, оказание услуг для госуда</w:t>
      </w:r>
      <w:r w:rsidR="00182A43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рственных и муниципальных </w:t>
      </w:r>
      <w:r w:rsidR="00FA19BB" w:rsidRPr="002F7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2A43" w:rsidRPr="002F7469">
        <w:rPr>
          <w:rFonts w:ascii="Times New Roman" w:hAnsi="Times New Roman" w:cs="Times New Roman"/>
          <w:color w:val="000000"/>
          <w:sz w:val="28"/>
          <w:szCs w:val="28"/>
        </w:rPr>
        <w:t>нужд»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br/>
        <w:t>    </w:t>
      </w:r>
      <w:r w:rsidR="00FA19BB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56DDD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E9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F7E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FA19BB" w:rsidRPr="002F7469">
        <w:rPr>
          <w:rFonts w:ascii="Times New Roman" w:hAnsi="Times New Roman" w:cs="Times New Roman"/>
          <w:color w:val="000000"/>
          <w:sz w:val="28"/>
          <w:szCs w:val="28"/>
        </w:rPr>
        <w:t>1. Провести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открытый аукцион в электронной форме</w:t>
      </w:r>
      <w:r w:rsidR="00FA19BB" w:rsidRPr="002F7469">
        <w:rPr>
          <w:rFonts w:ascii="Times New Roman" w:hAnsi="Times New Roman" w:cs="Times New Roman"/>
          <w:sz w:val="28"/>
          <w:szCs w:val="28"/>
        </w:rPr>
        <w:t xml:space="preserve"> </w:t>
      </w:r>
      <w:r w:rsidR="000579CC" w:rsidRPr="002F746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F02C9">
        <w:rPr>
          <w:rFonts w:ascii="Times New Roman" w:hAnsi="Times New Roman" w:cs="Times New Roman"/>
          <w:bCs/>
          <w:sz w:val="28"/>
          <w:szCs w:val="28"/>
        </w:rPr>
        <w:t xml:space="preserve">право заключения муниципального контракта на поставку </w:t>
      </w:r>
      <w:r w:rsidR="0017267C" w:rsidRPr="0017267C">
        <w:rPr>
          <w:rFonts w:ascii="Times New Roman" w:hAnsi="Times New Roman" w:cs="Times New Roman"/>
          <w:sz w:val="28"/>
          <w:szCs w:val="28"/>
        </w:rPr>
        <w:t xml:space="preserve">автомобиля </w:t>
      </w:r>
      <w:proofErr w:type="spellStart"/>
      <w:r w:rsidR="0017267C" w:rsidRPr="0017267C">
        <w:rPr>
          <w:rFonts w:ascii="Times New Roman" w:hAnsi="Times New Roman" w:cs="Times New Roman"/>
          <w:sz w:val="28"/>
          <w:szCs w:val="28"/>
          <w:lang w:val="en-US"/>
        </w:rPr>
        <w:t>KiaCerato</w:t>
      </w:r>
      <w:proofErr w:type="spellEnd"/>
      <w:r w:rsidR="0017267C" w:rsidRPr="0017267C">
        <w:rPr>
          <w:rFonts w:ascii="Times New Roman" w:hAnsi="Times New Roman" w:cs="Times New Roman"/>
          <w:sz w:val="28"/>
          <w:szCs w:val="28"/>
        </w:rPr>
        <w:t xml:space="preserve"> комплектации «</w:t>
      </w:r>
      <w:r w:rsidR="0017267C" w:rsidRPr="0017267C">
        <w:rPr>
          <w:rFonts w:ascii="Times New Roman" w:hAnsi="Times New Roman" w:cs="Times New Roman"/>
          <w:sz w:val="28"/>
          <w:szCs w:val="28"/>
          <w:lang w:val="en-US"/>
        </w:rPr>
        <w:t>Prestige</w:t>
      </w:r>
      <w:r w:rsidR="0017267C" w:rsidRPr="0017267C">
        <w:rPr>
          <w:rFonts w:ascii="Times New Roman" w:hAnsi="Times New Roman" w:cs="Times New Roman"/>
          <w:sz w:val="28"/>
          <w:szCs w:val="28"/>
        </w:rPr>
        <w:t>» или эквивалент</w:t>
      </w:r>
      <w:r w:rsidR="004664AE" w:rsidRPr="004664AE">
        <w:rPr>
          <w:rFonts w:ascii="Times New Roman" w:hAnsi="Times New Roman" w:cs="Times New Roman"/>
          <w:sz w:val="28"/>
          <w:szCs w:val="28"/>
        </w:rPr>
        <w:t xml:space="preserve"> </w:t>
      </w:r>
      <w:r w:rsidR="004664AE" w:rsidRPr="004664AE">
        <w:rPr>
          <w:rFonts w:ascii="Times New Roman" w:hAnsi="Times New Roman" w:cs="Times New Roman"/>
          <w:color w:val="000000"/>
          <w:sz w:val="28"/>
          <w:szCs w:val="28"/>
        </w:rPr>
        <w:t>для нужд Админи</w:t>
      </w:r>
      <w:r w:rsidR="004664AE" w:rsidRPr="002F7469">
        <w:rPr>
          <w:rFonts w:ascii="Times New Roman" w:hAnsi="Times New Roman" w:cs="Times New Roman"/>
          <w:color w:val="000000"/>
          <w:sz w:val="28"/>
          <w:szCs w:val="28"/>
        </w:rPr>
        <w:t>страции Таежнинского сельсовета в 201</w:t>
      </w:r>
      <w:r w:rsidR="004664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664AE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664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F7469" w:rsidRPr="002F74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6DDD" w:rsidRPr="002F7469" w:rsidRDefault="003535D7" w:rsidP="0034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FA19BB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A19BB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Документацию об аукционе по вышеуказанному открытому аукциону (Приложение №1) разместить на </w:t>
      </w: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</w:t>
      </w:r>
      <w:r w:rsidR="00182A43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ском официальном </w:t>
      </w:r>
      <w:r w:rsidR="00FA19BB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82A43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 w:rsidR="00FA19BB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0579CC" w:rsidRPr="002F7469" w:rsidRDefault="00856DDD" w:rsidP="000579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D7666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</w:t>
      </w: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извещение</w:t>
      </w:r>
      <w:proofErr w:type="gramEnd"/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открытого аукциона в электронной форме</w:t>
      </w:r>
      <w:r w:rsidRPr="002F7469">
        <w:rPr>
          <w:rFonts w:ascii="Times New Roman" w:hAnsi="Times New Roman" w:cs="Times New Roman"/>
          <w:sz w:val="28"/>
          <w:szCs w:val="28"/>
        </w:rPr>
        <w:t xml:space="preserve"> </w:t>
      </w:r>
      <w:r w:rsidR="000579CC" w:rsidRPr="002F746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F02C9">
        <w:rPr>
          <w:rFonts w:ascii="Times New Roman" w:hAnsi="Times New Roman" w:cs="Times New Roman"/>
          <w:bCs/>
          <w:sz w:val="28"/>
          <w:szCs w:val="28"/>
        </w:rPr>
        <w:t xml:space="preserve">право заключения муниципального контракта на поставку </w:t>
      </w:r>
      <w:r w:rsidR="0017267C" w:rsidRPr="0017267C">
        <w:rPr>
          <w:rFonts w:ascii="Times New Roman" w:hAnsi="Times New Roman" w:cs="Times New Roman"/>
          <w:sz w:val="28"/>
          <w:szCs w:val="28"/>
        </w:rPr>
        <w:t xml:space="preserve">автомобиля </w:t>
      </w:r>
      <w:proofErr w:type="spellStart"/>
      <w:r w:rsidR="0017267C" w:rsidRPr="0017267C">
        <w:rPr>
          <w:rFonts w:ascii="Times New Roman" w:hAnsi="Times New Roman" w:cs="Times New Roman"/>
          <w:sz w:val="28"/>
          <w:szCs w:val="28"/>
          <w:lang w:val="en-US"/>
        </w:rPr>
        <w:t>KiaCerato</w:t>
      </w:r>
      <w:proofErr w:type="spellEnd"/>
      <w:r w:rsidR="0017267C" w:rsidRPr="0017267C">
        <w:rPr>
          <w:rFonts w:ascii="Times New Roman" w:hAnsi="Times New Roman" w:cs="Times New Roman"/>
          <w:sz w:val="28"/>
          <w:szCs w:val="28"/>
        </w:rPr>
        <w:t xml:space="preserve"> комплектации «</w:t>
      </w:r>
      <w:r w:rsidR="0017267C" w:rsidRPr="0017267C">
        <w:rPr>
          <w:rFonts w:ascii="Times New Roman" w:hAnsi="Times New Roman" w:cs="Times New Roman"/>
          <w:sz w:val="28"/>
          <w:szCs w:val="28"/>
          <w:lang w:val="en-US"/>
        </w:rPr>
        <w:t>Prestige</w:t>
      </w:r>
      <w:r w:rsidR="0017267C" w:rsidRPr="0017267C">
        <w:rPr>
          <w:rFonts w:ascii="Times New Roman" w:hAnsi="Times New Roman" w:cs="Times New Roman"/>
          <w:sz w:val="28"/>
          <w:szCs w:val="28"/>
        </w:rPr>
        <w:t>» или эквивалент</w:t>
      </w:r>
      <w:r w:rsidR="000579CC" w:rsidRPr="000579CC">
        <w:rPr>
          <w:rFonts w:ascii="Times New Roman" w:hAnsi="Times New Roman" w:cs="Times New Roman"/>
          <w:sz w:val="28"/>
          <w:szCs w:val="28"/>
        </w:rPr>
        <w:t xml:space="preserve"> </w:t>
      </w:r>
      <w:r w:rsidR="000579CC" w:rsidRPr="002F7469">
        <w:rPr>
          <w:rFonts w:ascii="Times New Roman" w:hAnsi="Times New Roman" w:cs="Times New Roman"/>
          <w:color w:val="000000"/>
          <w:sz w:val="28"/>
          <w:szCs w:val="28"/>
        </w:rPr>
        <w:t>для нужд Администраци</w:t>
      </w:r>
      <w:r w:rsidR="00D00002">
        <w:rPr>
          <w:rFonts w:ascii="Times New Roman" w:hAnsi="Times New Roman" w:cs="Times New Roman"/>
          <w:color w:val="000000"/>
          <w:sz w:val="28"/>
          <w:szCs w:val="28"/>
        </w:rPr>
        <w:t>и Таежнинского сельсовета в 2013</w:t>
      </w:r>
      <w:r w:rsidR="000579CC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0579C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D6B99" w:rsidRPr="00AD6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B99">
        <w:rPr>
          <w:rFonts w:ascii="Times New Roman" w:hAnsi="Times New Roman" w:cs="Times New Roman"/>
          <w:color w:val="000000"/>
          <w:sz w:val="28"/>
          <w:szCs w:val="28"/>
        </w:rPr>
        <w:t xml:space="preserve">на общероссийском </w:t>
      </w:r>
      <w:r w:rsidR="00AD6B99" w:rsidRPr="002F7469">
        <w:rPr>
          <w:rFonts w:ascii="Times New Roman" w:hAnsi="Times New Roman" w:cs="Times New Roman"/>
          <w:color w:val="000000"/>
          <w:sz w:val="28"/>
          <w:szCs w:val="28"/>
        </w:rPr>
        <w:t>официальном сайте в</w:t>
      </w:r>
      <w:r w:rsidR="00AD6B99">
        <w:rPr>
          <w:rFonts w:ascii="Times New Roman" w:hAnsi="Times New Roman" w:cs="Times New Roman"/>
          <w:color w:val="000000"/>
          <w:sz w:val="28"/>
          <w:szCs w:val="28"/>
        </w:rPr>
        <w:t xml:space="preserve"> сети «Интернет»</w:t>
      </w:r>
      <w:r w:rsidR="000579CC" w:rsidRPr="002F74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35D7" w:rsidRPr="002F7469" w:rsidRDefault="00AD7666" w:rsidP="002F74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    4</w:t>
      </w:r>
      <w:r w:rsidR="003535D7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535D7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56DDD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 за</w:t>
      </w:r>
      <w:proofErr w:type="gramEnd"/>
      <w:r w:rsidR="00856DDD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</w:t>
      </w:r>
      <w:r w:rsidR="003535D7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распоряжения  оставляю за собой.</w:t>
      </w:r>
    </w:p>
    <w:p w:rsidR="00182A43" w:rsidRDefault="00AD7666" w:rsidP="002F74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</w:t>
      </w:r>
      <w:r w:rsidR="00856DDD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Распоряжение вступает в силу со дня подписания.</w:t>
      </w:r>
    </w:p>
    <w:p w:rsidR="005E26EE" w:rsidRDefault="005E26EE" w:rsidP="002F74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E91" w:rsidRDefault="00FF7E91" w:rsidP="002F74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753" w:rsidRPr="00F5421E" w:rsidRDefault="004E28D0" w:rsidP="00F54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Таежнинского сельсовета</w:t>
      </w:r>
      <w:r w:rsidRPr="004E28D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                </w:t>
      </w:r>
      <w:r w:rsidR="00182A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Р</w:t>
      </w:r>
      <w:r w:rsidRPr="004E28D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182A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E28D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182A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2A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Жаркомбае</w:t>
      </w:r>
      <w:r w:rsidR="00F542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</w:p>
    <w:p w:rsidR="000579CC" w:rsidRDefault="000579CC" w:rsidP="00B45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2C9" w:rsidRDefault="009F02C9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892" w:rsidRDefault="00E61892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2C9" w:rsidRDefault="009F02C9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B99" w:rsidRDefault="00AD6B99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53" w:rsidRPr="00735DD7" w:rsidRDefault="00B45753" w:rsidP="00B45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D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E26E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Распоряж</w:t>
      </w:r>
      <w:r w:rsidRPr="00735DD7">
        <w:rPr>
          <w:rFonts w:ascii="Times New Roman" w:hAnsi="Times New Roman" w:cs="Times New Roman"/>
          <w:sz w:val="28"/>
          <w:szCs w:val="28"/>
        </w:rPr>
        <w:t xml:space="preserve">ению </w:t>
      </w:r>
    </w:p>
    <w:p w:rsidR="00B45753" w:rsidRPr="00735DD7" w:rsidRDefault="00B45753" w:rsidP="00B45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DD7">
        <w:rPr>
          <w:rFonts w:ascii="Times New Roman" w:hAnsi="Times New Roman" w:cs="Times New Roman"/>
          <w:sz w:val="28"/>
          <w:szCs w:val="28"/>
        </w:rPr>
        <w:t xml:space="preserve">администрации Таежнинского сельсовета </w:t>
      </w:r>
    </w:p>
    <w:p w:rsidR="00B45753" w:rsidRPr="0096746E" w:rsidRDefault="00B45753" w:rsidP="00002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«</w:t>
      </w:r>
      <w:r w:rsidRPr="0096746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746E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D00002">
        <w:rPr>
          <w:rFonts w:ascii="Times New Roman" w:hAnsi="Times New Roman" w:cs="Times New Roman"/>
          <w:sz w:val="28"/>
          <w:szCs w:val="28"/>
        </w:rPr>
        <w:t xml:space="preserve"> 2013</w:t>
      </w:r>
      <w:r w:rsidRPr="00735DD7">
        <w:rPr>
          <w:rFonts w:ascii="Times New Roman" w:hAnsi="Times New Roman" w:cs="Times New Roman"/>
          <w:sz w:val="28"/>
          <w:szCs w:val="28"/>
        </w:rPr>
        <w:t>г.</w:t>
      </w:r>
      <w:r w:rsidRPr="0096746E">
        <w:rPr>
          <w:rFonts w:ascii="Times New Roman" w:hAnsi="Times New Roman" w:cs="Times New Roman"/>
          <w:sz w:val="28"/>
          <w:szCs w:val="28"/>
        </w:rPr>
        <w:t xml:space="preserve"> № </w:t>
      </w:r>
      <w:r w:rsidR="00002A71">
        <w:rPr>
          <w:rFonts w:ascii="Times New Roman" w:hAnsi="Times New Roman" w:cs="Times New Roman"/>
          <w:sz w:val="28"/>
          <w:szCs w:val="28"/>
        </w:rPr>
        <w:t>_____</w:t>
      </w:r>
      <w:r w:rsidRPr="009674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753" w:rsidRDefault="00B45753" w:rsidP="009F02C9">
      <w:pPr>
        <w:pStyle w:val="1"/>
        <w:tabs>
          <w:tab w:val="center" w:pos="4820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9F02C9" w:rsidRPr="009F02C9" w:rsidRDefault="009F02C9" w:rsidP="009F02C9"/>
    <w:p w:rsidR="00FF7E91" w:rsidRDefault="00F5421E" w:rsidP="00F5421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5753" w:rsidRPr="00F5421E">
        <w:rPr>
          <w:rFonts w:ascii="Times New Roman" w:hAnsi="Times New Roman" w:cs="Times New Roman"/>
          <w:sz w:val="28"/>
          <w:szCs w:val="28"/>
        </w:rPr>
        <w:t>Документация</w:t>
      </w:r>
      <w:r w:rsidR="00B45753" w:rsidRPr="00F5421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D6B9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открытого аукциона</w:t>
      </w:r>
      <w:r w:rsidR="00B45753" w:rsidRPr="00F5421E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</w:t>
      </w:r>
      <w:r w:rsidR="00B45753" w:rsidRPr="00F5421E">
        <w:rPr>
          <w:rFonts w:ascii="Times New Roman" w:hAnsi="Times New Roman" w:cs="Times New Roman"/>
          <w:sz w:val="28"/>
          <w:szCs w:val="28"/>
        </w:rPr>
        <w:t xml:space="preserve"> </w:t>
      </w:r>
      <w:r w:rsidR="000579CC" w:rsidRPr="002F746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F02C9">
        <w:rPr>
          <w:rFonts w:ascii="Times New Roman" w:hAnsi="Times New Roman" w:cs="Times New Roman"/>
          <w:bCs/>
          <w:sz w:val="28"/>
          <w:szCs w:val="28"/>
        </w:rPr>
        <w:t xml:space="preserve">право заключения муниципального контракта на поставку </w:t>
      </w:r>
      <w:r w:rsidR="0017267C" w:rsidRPr="0017267C">
        <w:rPr>
          <w:rFonts w:ascii="Times New Roman" w:hAnsi="Times New Roman" w:cs="Times New Roman"/>
          <w:sz w:val="28"/>
          <w:szCs w:val="28"/>
        </w:rPr>
        <w:t xml:space="preserve">автомобиля </w:t>
      </w:r>
      <w:proofErr w:type="spellStart"/>
      <w:r w:rsidR="0017267C" w:rsidRPr="0017267C">
        <w:rPr>
          <w:rFonts w:ascii="Times New Roman" w:hAnsi="Times New Roman" w:cs="Times New Roman"/>
          <w:sz w:val="28"/>
          <w:szCs w:val="28"/>
          <w:lang w:val="en-US"/>
        </w:rPr>
        <w:t>KiaCerato</w:t>
      </w:r>
      <w:proofErr w:type="spellEnd"/>
      <w:r w:rsidR="0017267C" w:rsidRPr="0017267C">
        <w:rPr>
          <w:rFonts w:ascii="Times New Roman" w:hAnsi="Times New Roman" w:cs="Times New Roman"/>
          <w:sz w:val="28"/>
          <w:szCs w:val="28"/>
        </w:rPr>
        <w:t xml:space="preserve"> комплектации «</w:t>
      </w:r>
      <w:r w:rsidR="0017267C" w:rsidRPr="0017267C">
        <w:rPr>
          <w:rFonts w:ascii="Times New Roman" w:hAnsi="Times New Roman" w:cs="Times New Roman"/>
          <w:sz w:val="28"/>
          <w:szCs w:val="28"/>
          <w:lang w:val="en-US"/>
        </w:rPr>
        <w:t>Prestige</w:t>
      </w:r>
      <w:r w:rsidR="0017267C" w:rsidRPr="0017267C">
        <w:rPr>
          <w:rFonts w:ascii="Times New Roman" w:hAnsi="Times New Roman" w:cs="Times New Roman"/>
          <w:sz w:val="28"/>
          <w:szCs w:val="28"/>
        </w:rPr>
        <w:t>» или эквивалент</w:t>
      </w:r>
      <w:r w:rsidR="009F0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4AE" w:rsidRPr="002F7469">
        <w:rPr>
          <w:rFonts w:ascii="Times New Roman" w:hAnsi="Times New Roman" w:cs="Times New Roman"/>
          <w:color w:val="000000"/>
          <w:sz w:val="28"/>
          <w:szCs w:val="28"/>
        </w:rPr>
        <w:t>для нужд Администраци</w:t>
      </w:r>
      <w:r w:rsidR="004664AE">
        <w:rPr>
          <w:rFonts w:ascii="Times New Roman" w:hAnsi="Times New Roman" w:cs="Times New Roman"/>
          <w:color w:val="000000"/>
          <w:sz w:val="28"/>
          <w:szCs w:val="28"/>
        </w:rPr>
        <w:t>и Таежнинского сельсовета в 2013</w:t>
      </w:r>
      <w:r w:rsidR="004664AE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664AE">
        <w:rPr>
          <w:rFonts w:ascii="Times New Roman" w:hAnsi="Times New Roman" w:cs="Times New Roman"/>
          <w:color w:val="000000"/>
          <w:sz w:val="28"/>
          <w:szCs w:val="28"/>
        </w:rPr>
        <w:t>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"/>
        <w:gridCol w:w="3504"/>
        <w:gridCol w:w="5250"/>
      </w:tblGrid>
      <w:tr w:rsidR="00431EB3" w:rsidRPr="00DB117B" w:rsidTr="00D717FD">
        <w:trPr>
          <w:tblHeader/>
        </w:trPr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431EB3" w:rsidRPr="00DB117B" w:rsidRDefault="00431EB3" w:rsidP="00DB11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B117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DB117B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DB117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>Наименование пункта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DB117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Текст пояснений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 xml:space="preserve">Заказчик: 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17B">
              <w:rPr>
                <w:rStyle w:val="a6"/>
                <w:rFonts w:ascii="Times New Roman" w:hAnsi="Times New Roman" w:cs="Times New Roman"/>
                <w:color w:val="000000"/>
              </w:rPr>
              <w:t>Администрация Таежнинского сельсовета Богучанского района Красноярского края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323" w:type="dxa"/>
          </w:tcPr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Style w:val="a6"/>
                <w:rFonts w:ascii="Times New Roman" w:hAnsi="Times New Roman" w:cs="Times New Roman"/>
                <w:color w:val="000000"/>
              </w:rPr>
              <w:t>Российская Федерация, 663467, Красноярский край, Богучанский район, п</w:t>
            </w:r>
            <w:proofErr w:type="gramStart"/>
            <w:r w:rsidRPr="00DB117B">
              <w:rPr>
                <w:rStyle w:val="a6"/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DB117B">
              <w:rPr>
                <w:rStyle w:val="a6"/>
                <w:rFonts w:ascii="Times New Roman" w:hAnsi="Times New Roman" w:cs="Times New Roman"/>
                <w:color w:val="000000"/>
              </w:rPr>
              <w:t xml:space="preserve">аежный ул. Новая, д.5 </w:t>
            </w:r>
            <w:proofErr w:type="spellStart"/>
            <w:r w:rsidRPr="00DB117B">
              <w:rPr>
                <w:rStyle w:val="a6"/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DB117B">
              <w:rPr>
                <w:rStyle w:val="a6"/>
                <w:rFonts w:ascii="Times New Roman" w:hAnsi="Times New Roman" w:cs="Times New Roman"/>
                <w:color w:val="000000"/>
              </w:rPr>
              <w:t>. 100.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323" w:type="dxa"/>
          </w:tcPr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Style w:val="a6"/>
                <w:rFonts w:ascii="Times New Roman" w:hAnsi="Times New Roman" w:cs="Times New Roman"/>
                <w:color w:val="000000"/>
              </w:rPr>
              <w:t>Российская Федерация, 663467, Красноярский край, Богучанский район, п</w:t>
            </w:r>
            <w:proofErr w:type="gramStart"/>
            <w:r w:rsidRPr="00DB117B">
              <w:rPr>
                <w:rStyle w:val="a6"/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DB117B">
              <w:rPr>
                <w:rStyle w:val="a6"/>
                <w:rFonts w:ascii="Times New Roman" w:hAnsi="Times New Roman" w:cs="Times New Roman"/>
                <w:color w:val="000000"/>
              </w:rPr>
              <w:t xml:space="preserve">аежный ул. Новая, д.5 </w:t>
            </w:r>
            <w:proofErr w:type="spellStart"/>
            <w:r w:rsidRPr="00DB117B">
              <w:rPr>
                <w:rStyle w:val="a6"/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DB117B">
              <w:rPr>
                <w:rStyle w:val="a6"/>
                <w:rFonts w:ascii="Times New Roman" w:hAnsi="Times New Roman" w:cs="Times New Roman"/>
                <w:color w:val="000000"/>
              </w:rPr>
              <w:t>. 100.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323" w:type="dxa"/>
            <w:vAlign w:val="center"/>
          </w:tcPr>
          <w:p w:rsidR="00431EB3" w:rsidRPr="00DB117B" w:rsidRDefault="00595F47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 w:rsidR="00431EB3" w:rsidRPr="00DB117B">
                <w:rPr>
                  <w:rStyle w:val="a6"/>
                  <w:rFonts w:ascii="Times New Roman" w:hAnsi="Times New Roman" w:cs="Times New Roman"/>
                  <w:bCs/>
                  <w:color w:val="1F497D"/>
                  <w:lang w:val="en-US"/>
                </w:rPr>
                <w:t>adm.karabula@yandex.ru</w:t>
              </w:r>
            </w:hyperlink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Контактный телефон, факс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8(39162) – 26-440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 xml:space="preserve">по вопросам проведения процедуры аукциона в </w:t>
            </w:r>
            <w:proofErr w:type="spellStart"/>
            <w:r w:rsidRPr="00DB117B">
              <w:rPr>
                <w:rFonts w:ascii="Times New Roman" w:hAnsi="Times New Roman" w:cs="Times New Roman"/>
              </w:rPr>
              <w:t>эл</w:t>
            </w:r>
            <w:proofErr w:type="spellEnd"/>
            <w:r w:rsidRPr="00DB117B">
              <w:rPr>
                <w:rFonts w:ascii="Times New Roman" w:hAnsi="Times New Roman" w:cs="Times New Roman"/>
              </w:rPr>
              <w:t xml:space="preserve">. форме – </w:t>
            </w:r>
            <w:proofErr w:type="spellStart"/>
            <w:r w:rsidRPr="00DB117B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DB117B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  <w:p w:rsidR="00431EB3" w:rsidRPr="00DB117B" w:rsidRDefault="00431EB3" w:rsidP="00DB117B">
            <w:pPr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 xml:space="preserve">по вопросам предмета муниципального контракта – </w:t>
            </w:r>
            <w:proofErr w:type="spellStart"/>
            <w:r w:rsidRPr="00DB117B">
              <w:rPr>
                <w:rFonts w:ascii="Times New Roman" w:hAnsi="Times New Roman" w:cs="Times New Roman"/>
              </w:rPr>
              <w:t>Жаркомбаев</w:t>
            </w:r>
            <w:proofErr w:type="spellEnd"/>
            <w:r w:rsidRPr="00DB1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117B">
              <w:rPr>
                <w:rFonts w:ascii="Times New Roman" w:hAnsi="Times New Roman" w:cs="Times New Roman"/>
              </w:rPr>
              <w:t>Раушан</w:t>
            </w:r>
            <w:proofErr w:type="spellEnd"/>
            <w:r w:rsidRPr="00DB1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117B">
              <w:rPr>
                <w:rFonts w:ascii="Times New Roman" w:hAnsi="Times New Roman" w:cs="Times New Roman"/>
              </w:rPr>
              <w:t>Ибрахимович</w:t>
            </w:r>
            <w:proofErr w:type="spellEnd"/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B117B">
              <w:rPr>
                <w:rFonts w:ascii="Times New Roman" w:hAnsi="Times New Roman" w:cs="Times New Roman"/>
              </w:rPr>
              <w:t>2407005020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Оператор электронной площадки: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spacing w:after="0" w:line="240" w:lineRule="auto"/>
              <w:ind w:left="108" w:right="144"/>
              <w:jc w:val="both"/>
              <w:rPr>
                <w:rFonts w:ascii="Times New Roman" w:hAnsi="Times New Roman" w:cs="Times New Roman"/>
              </w:rPr>
            </w:pPr>
            <w:r w:rsidRPr="00DB117B">
              <w:rPr>
                <w:rStyle w:val="iceouttxt56"/>
                <w:rFonts w:ascii="Times New Roman" w:hAnsi="Times New Roman" w:cs="Times New Roman"/>
                <w:sz w:val="24"/>
                <w:szCs w:val="24"/>
              </w:rPr>
              <w:t>Наименование: ЭТП ММВБ</w:t>
            </w:r>
          </w:p>
        </w:tc>
      </w:tr>
      <w:tr w:rsidR="00431EB3" w:rsidRPr="00DB117B" w:rsidTr="00D717FD">
        <w:trPr>
          <w:trHeight w:val="317"/>
        </w:trPr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Адрес электронной площадки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spacing w:after="0" w:line="240" w:lineRule="auto"/>
              <w:ind w:left="108" w:right="144"/>
              <w:jc w:val="both"/>
              <w:rPr>
                <w:rStyle w:val="iceouttxt56"/>
                <w:rFonts w:ascii="Times New Roman" w:hAnsi="Times New Roman" w:cs="Times New Roman"/>
                <w:sz w:val="24"/>
                <w:szCs w:val="24"/>
              </w:rPr>
            </w:pPr>
            <w:r w:rsidRPr="00DB117B">
              <w:rPr>
                <w:rStyle w:val="iceouttxt56"/>
                <w:rFonts w:ascii="Times New Roman" w:hAnsi="Times New Roman" w:cs="Times New Roman"/>
                <w:sz w:val="24"/>
                <w:szCs w:val="24"/>
              </w:rPr>
              <w:t>http://www.etp-micex.ru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>Форма торгов и предмет контракта</w:t>
            </w:r>
          </w:p>
        </w:tc>
        <w:tc>
          <w:tcPr>
            <w:tcW w:w="5323" w:type="dxa"/>
          </w:tcPr>
          <w:p w:rsidR="00431EB3" w:rsidRPr="00DB117B" w:rsidRDefault="00431EB3" w:rsidP="00DB117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117B">
              <w:rPr>
                <w:rFonts w:ascii="Times New Roman" w:hAnsi="Times New Roman" w:cs="Times New Roman"/>
                <w:bCs/>
              </w:rPr>
              <w:t xml:space="preserve">Открытый аукцион в электронной форме на право заключения муниципального контракта на поставку </w:t>
            </w:r>
            <w:r w:rsidRPr="00DB117B">
              <w:rPr>
                <w:rFonts w:ascii="Times New Roman" w:hAnsi="Times New Roman" w:cs="Times New Roman"/>
              </w:rPr>
              <w:t xml:space="preserve">автомобиля </w:t>
            </w:r>
            <w:proofErr w:type="spellStart"/>
            <w:r w:rsidRPr="00DB117B">
              <w:rPr>
                <w:rFonts w:ascii="Times New Roman" w:hAnsi="Times New Roman" w:cs="Times New Roman"/>
                <w:lang w:val="en-US"/>
              </w:rPr>
              <w:t>KiaCerato</w:t>
            </w:r>
            <w:proofErr w:type="spellEnd"/>
            <w:r w:rsidRPr="00DB117B">
              <w:rPr>
                <w:rFonts w:ascii="Times New Roman" w:hAnsi="Times New Roman" w:cs="Times New Roman"/>
              </w:rPr>
              <w:t xml:space="preserve"> комплектации «</w:t>
            </w:r>
            <w:r w:rsidRPr="00DB117B">
              <w:rPr>
                <w:rFonts w:ascii="Times New Roman" w:hAnsi="Times New Roman" w:cs="Times New Roman"/>
                <w:lang w:val="en-US"/>
              </w:rPr>
              <w:t>Prestige</w:t>
            </w:r>
            <w:r w:rsidRPr="00DB117B">
              <w:rPr>
                <w:rFonts w:ascii="Times New Roman" w:hAnsi="Times New Roman" w:cs="Times New Roman"/>
              </w:rPr>
              <w:t xml:space="preserve">» или эквивалент </w:t>
            </w:r>
            <w:r w:rsidRPr="00DB117B">
              <w:rPr>
                <w:rFonts w:ascii="Times New Roman" w:hAnsi="Times New Roman" w:cs="Times New Roman"/>
                <w:bCs/>
              </w:rPr>
              <w:t xml:space="preserve">для нужд администрации Таежнинского сельсовета </w:t>
            </w:r>
          </w:p>
        </w:tc>
      </w:tr>
      <w:tr w:rsidR="00431EB3" w:rsidRPr="00DB117B" w:rsidTr="00D717FD">
        <w:trPr>
          <w:trHeight w:val="433"/>
        </w:trPr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</w:rPr>
              <w:t>Код (</w:t>
            </w:r>
            <w:proofErr w:type="spellStart"/>
            <w:r w:rsidRPr="00DB117B">
              <w:rPr>
                <w:rFonts w:ascii="Times New Roman" w:hAnsi="Times New Roman" w:cs="Times New Roman"/>
              </w:rPr>
              <w:t>ы</w:t>
            </w:r>
            <w:proofErr w:type="spellEnd"/>
            <w:r w:rsidRPr="00DB117B">
              <w:rPr>
                <w:rFonts w:ascii="Times New Roman" w:hAnsi="Times New Roman" w:cs="Times New Roman"/>
              </w:rPr>
              <w:t>) по классификатору ОКДП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Style w:val="iceouttxt"/>
                <w:rFonts w:ascii="Times New Roman" w:hAnsi="Times New Roman" w:cs="Times New Roman"/>
                <w:sz w:val="24"/>
                <w:szCs w:val="24"/>
              </w:rPr>
              <w:t>3410111</w:t>
            </w:r>
            <w:r w:rsidRPr="00DB117B">
              <w:rPr>
                <w:rStyle w:val="iceouttxt"/>
                <w:rFonts w:ascii="Times New Roman" w:hAnsi="Times New Roman" w:cs="Times New Roman"/>
              </w:rPr>
              <w:t>-</w:t>
            </w:r>
            <w:r w:rsidRPr="00DB117B">
              <w:rPr>
                <w:rStyle w:val="iceouttxt"/>
                <w:rFonts w:ascii="Times New Roman" w:hAnsi="Times New Roman" w:cs="Times New Roman"/>
                <w:sz w:val="24"/>
                <w:szCs w:val="24"/>
              </w:rPr>
              <w:t xml:space="preserve"> Автомобили легковые малого класса для индивидуального и служебного пользования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>Начальная (максимальная) цена контракта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</w:rPr>
              <w:t xml:space="preserve">838 900,00 (Восемьсот тридцать восемь тысяч девятьсот) рублей </w:t>
            </w:r>
          </w:p>
        </w:tc>
      </w:tr>
      <w:tr w:rsidR="00431EB3" w:rsidRPr="00DB117B" w:rsidTr="00D717FD">
        <w:trPr>
          <w:trHeight w:val="1446"/>
        </w:trPr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Порядок формирования цены контракта</w:t>
            </w:r>
          </w:p>
        </w:tc>
        <w:tc>
          <w:tcPr>
            <w:tcW w:w="5323" w:type="dxa"/>
          </w:tcPr>
          <w:p w:rsidR="00431EB3" w:rsidRPr="00DB117B" w:rsidRDefault="00431EB3" w:rsidP="00DB11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117B">
              <w:rPr>
                <w:rFonts w:ascii="Times New Roman" w:hAnsi="Times New Roman" w:cs="Times New Roman"/>
              </w:rPr>
              <w:t xml:space="preserve">Все </w:t>
            </w:r>
            <w:r w:rsidRPr="00DB117B">
              <w:rPr>
                <w:rFonts w:ascii="Times New Roman" w:eastAsia="Calibri" w:hAnsi="Times New Roman" w:cs="Times New Roman"/>
              </w:rPr>
              <w:t>расходы на перевозку, страхование, уплату таможенных пошлин, налогов (в т. ч. НДС) и других обязательных платежей</w:t>
            </w:r>
            <w:r w:rsidRPr="00DB117B">
              <w:rPr>
                <w:rFonts w:ascii="Times New Roman" w:hAnsi="Times New Roman" w:cs="Times New Roman"/>
              </w:rPr>
              <w:t>, которые будут оплачиваться поставщиком в соответствии с условиями муниципального контракта, а также все дополнительные расходы, возникающие в процессе исполнения муниципального контракта и связанные с исполнением муниципального контракта должны быть включены в цену контракта, предлагаемую участником размещения заказа.</w:t>
            </w:r>
            <w:proofErr w:type="gramEnd"/>
          </w:p>
          <w:p w:rsidR="00431EB3" w:rsidRPr="00DB117B" w:rsidRDefault="00431EB3" w:rsidP="00DB11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Неучтенные затраты, связанные с исполнением муниципального контракта, но не включенные в предлагаемую цену контракта, не подлежат оплате Заказчиком.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Обоснование начальной (максимальной) цены контракта (цены лота) (ст.19.1 ФЗ-94)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B117B">
              <w:rPr>
                <w:rFonts w:ascii="Times New Roman" w:hAnsi="Times New Roman" w:cs="Times New Roman"/>
              </w:rPr>
              <w:t xml:space="preserve">Начальная (максимальная) цена контракта сформирована на основании коммерческого предложения 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 xml:space="preserve">Финансирование контракта, который будет заключен по итогам проведения аукциона в электронной форме, будет осуществляться за счет средств Таежнинского сельсовета </w:t>
            </w:r>
          </w:p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17B">
              <w:rPr>
                <w:rFonts w:ascii="Times New Roman" w:hAnsi="Times New Roman" w:cs="Times New Roman"/>
                <w:color w:val="000000"/>
              </w:rPr>
              <w:t>КБК 914 0104 0020401 500 310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Размер обеспечения заявки (</w:t>
            </w:r>
            <w:r w:rsidRPr="00DB117B">
              <w:rPr>
                <w:rFonts w:ascii="Times New Roman" w:hAnsi="Times New Roman" w:cs="Times New Roman"/>
                <w:b/>
                <w:bCs/>
              </w:rPr>
              <w:t>в процентах</w:t>
            </w:r>
            <w:r w:rsidRPr="00DB117B">
              <w:rPr>
                <w:rFonts w:ascii="Times New Roman" w:hAnsi="Times New Roman" w:cs="Times New Roman"/>
              </w:rPr>
              <w:t>) от начальной (максимальной) цены контракта (цены лота).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 xml:space="preserve">Размер обеспечения заявки на участие в аукционе устанавливается в размере 0,5% от начальной цены контракта, что составляет </w:t>
            </w:r>
          </w:p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4 194,50 (Четыре тысячи сто девяносто четыре рубля 50 копеек</w:t>
            </w:r>
            <w:proofErr w:type="gramStart"/>
            <w:r w:rsidRPr="00DB117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>Обеспечение исполнения контракта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 xml:space="preserve">Дата окончания срока подачи заявок </w:t>
            </w:r>
            <w:r w:rsidRPr="00DB117B">
              <w:rPr>
                <w:rFonts w:ascii="Times New Roman" w:hAnsi="Times New Roman" w:cs="Times New Roman"/>
              </w:rPr>
              <w:t>на участие в открытом аукционе в электронной форме (</w:t>
            </w:r>
            <w:r w:rsidRPr="00DB117B">
              <w:rPr>
                <w:rFonts w:ascii="Times New Roman" w:hAnsi="Times New Roman" w:cs="Times New Roman"/>
                <w:bCs/>
              </w:rPr>
              <w:t>17:00</w:t>
            </w:r>
            <w:r w:rsidRPr="00DB117B">
              <w:rPr>
                <w:rFonts w:ascii="Times New Roman" w:hAnsi="Times New Roman" w:cs="Times New Roman"/>
              </w:rPr>
              <w:t xml:space="preserve"> время местное)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02 декабря 2013 г.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  <w:proofErr w:type="gramStart"/>
            <w:r w:rsidRPr="00DB117B">
              <w:rPr>
                <w:rFonts w:ascii="Times New Roman" w:hAnsi="Times New Roman" w:cs="Times New Roman"/>
                <w:b/>
                <w:bCs/>
              </w:rPr>
              <w:t>окончания срока рассмотрения первых частей заявок</w:t>
            </w:r>
            <w:proofErr w:type="gramEnd"/>
            <w:r w:rsidRPr="00DB117B">
              <w:rPr>
                <w:rFonts w:ascii="Times New Roman" w:hAnsi="Times New Roman" w:cs="Times New Roman"/>
              </w:rPr>
              <w:t xml:space="preserve"> на участие в электронном аукционе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03 декабря 2013 г.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Pr="00DB117B">
              <w:rPr>
                <w:rFonts w:ascii="Times New Roman" w:hAnsi="Times New Roman" w:cs="Times New Roman"/>
              </w:rPr>
              <w:t>1</w:t>
            </w:r>
            <w:proofErr w:type="spellEnd"/>
            <w:r w:rsidRPr="00DB1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  <w:r w:rsidRPr="00DB117B">
              <w:rPr>
                <w:rFonts w:ascii="Times New Roman" w:hAnsi="Times New Roman" w:cs="Times New Roman"/>
              </w:rPr>
              <w:t xml:space="preserve"> открытого аукциона в электронной форме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Pr="00DB117B">
              <w:rPr>
                <w:rFonts w:ascii="Times New Roman" w:hAnsi="Times New Roman" w:cs="Times New Roman"/>
              </w:rPr>
              <w:t xml:space="preserve"> декабря 2013 г.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17B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Условия выполнения работ, оказания услуг</w:t>
            </w:r>
          </w:p>
        </w:tc>
        <w:tc>
          <w:tcPr>
            <w:tcW w:w="5323" w:type="dxa"/>
            <w:vAlign w:val="center"/>
          </w:tcPr>
          <w:p w:rsidR="00DB117B" w:rsidRPr="00DB117B" w:rsidRDefault="00431EB3" w:rsidP="00DB11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B117B">
              <w:rPr>
                <w:rFonts w:ascii="Times New Roman" w:eastAsia="Calibri" w:hAnsi="Times New Roman" w:cs="Times New Roman"/>
                <w:lang w:eastAsia="en-US"/>
              </w:rPr>
              <w:t xml:space="preserve">Согласно требованиям к характеристикам поставляемого товара </w:t>
            </w:r>
          </w:p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 xml:space="preserve"> (Участник размещения заказа  должен указывать конкретные показатели характеристик)</w:t>
            </w:r>
            <w:r w:rsidRPr="00DB117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.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13.</w:t>
            </w:r>
            <w:r w:rsidRPr="00DB117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Место поставки товаров, выполнения работ, оказания услуг</w:t>
            </w:r>
          </w:p>
        </w:tc>
        <w:tc>
          <w:tcPr>
            <w:tcW w:w="5323" w:type="dxa"/>
          </w:tcPr>
          <w:p w:rsidR="00431EB3" w:rsidRPr="00DB117B" w:rsidRDefault="00431EB3" w:rsidP="00DB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</w:rPr>
              <w:t xml:space="preserve">Россия, Красноярский край, </w:t>
            </w:r>
            <w:proofErr w:type="gramStart"/>
            <w:r w:rsidRPr="00DB117B">
              <w:rPr>
                <w:rFonts w:ascii="Times New Roman" w:hAnsi="Times New Roman" w:cs="Times New Roman"/>
              </w:rPr>
              <w:t>г</w:t>
            </w:r>
            <w:proofErr w:type="gramEnd"/>
            <w:r w:rsidRPr="00DB117B">
              <w:rPr>
                <w:rFonts w:ascii="Times New Roman" w:hAnsi="Times New Roman" w:cs="Times New Roman"/>
              </w:rPr>
              <w:t>. Красноярск, франко-склад поставщика (в случае отсутствия у поставщика склада на территории г. Красноярска, поставка товаров осуществляется до места, согласованного с Заказчиком, в пределах г. Красноярска).</w:t>
            </w:r>
            <w:r w:rsidRPr="00DB117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Срок поставки товаров, выполнения работ, оказания услуг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17B">
              <w:rPr>
                <w:rFonts w:ascii="Times New Roman" w:hAnsi="Times New Roman" w:cs="Times New Roman"/>
                <w:color w:val="000000"/>
              </w:rPr>
              <w:t>С даты заключения контракта  в течени</w:t>
            </w:r>
            <w:proofErr w:type="gramStart"/>
            <w:r w:rsidRPr="00DB117B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DB117B">
              <w:rPr>
                <w:rFonts w:ascii="Times New Roman" w:hAnsi="Times New Roman" w:cs="Times New Roman"/>
                <w:color w:val="000000"/>
              </w:rPr>
              <w:t xml:space="preserve"> 3 календарных дней.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Сроки, форма и порядок оплаты товаров, работ, услуг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B117B">
              <w:rPr>
                <w:rFonts w:ascii="Times New Roman" w:hAnsi="Times New Roman" w:cs="Times New Roman"/>
              </w:rPr>
              <w:t xml:space="preserve">По факту поставки, безналичный расчет. При наличии товарной (товарно-транспортной) накладной, счета – фактуры, акта приемки-передачи. 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11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66" w:type="dxa"/>
            <w:gridSpan w:val="2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 xml:space="preserve">Требования к  выполняемым работам 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117B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>Количество</w:t>
            </w:r>
            <w:r w:rsidRPr="00DB117B">
              <w:rPr>
                <w:rFonts w:ascii="Times New Roman" w:hAnsi="Times New Roman" w:cs="Times New Roman"/>
              </w:rPr>
              <w:t xml:space="preserve"> поставляемого товара</w:t>
            </w:r>
          </w:p>
        </w:tc>
        <w:tc>
          <w:tcPr>
            <w:tcW w:w="5323" w:type="dxa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proofErr w:type="gramStart"/>
            <w:r w:rsidRPr="00DB117B">
              <w:rPr>
                <w:rFonts w:ascii="Times New Roman" w:hAnsi="Times New Roman" w:cs="Times New Roman"/>
                <w:bCs/>
              </w:rPr>
              <w:t>шт</w:t>
            </w:r>
            <w:proofErr w:type="spellEnd"/>
            <w:proofErr w:type="gramEnd"/>
            <w:r w:rsidRPr="00DB117B">
              <w:rPr>
                <w:rFonts w:ascii="Times New Roman" w:hAnsi="Times New Roman" w:cs="Times New Roman"/>
                <w:bCs/>
              </w:rPr>
              <w:t>, в комплектации в соответствии с настоящей документацией об аукционе в электронной форме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117B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>Качество</w:t>
            </w:r>
            <w:r w:rsidRPr="00DB117B">
              <w:rPr>
                <w:rFonts w:ascii="Times New Roman" w:hAnsi="Times New Roman" w:cs="Times New Roman"/>
              </w:rPr>
              <w:t xml:space="preserve"> поставляемого товара</w:t>
            </w:r>
          </w:p>
        </w:tc>
        <w:tc>
          <w:tcPr>
            <w:tcW w:w="5323" w:type="dxa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B117B">
              <w:rPr>
                <w:rFonts w:ascii="Times New Roman" w:hAnsi="Times New Roman" w:cs="Times New Roman"/>
                <w:color w:val="000000"/>
              </w:rPr>
              <w:t xml:space="preserve">Качество поставляемого товара должно соответствовать установленным в Российской Федерации стандартам, требованиям </w:t>
            </w:r>
            <w:proofErr w:type="spellStart"/>
            <w:r w:rsidRPr="00DB117B">
              <w:rPr>
                <w:rFonts w:ascii="Times New Roman" w:hAnsi="Times New Roman" w:cs="Times New Roman"/>
                <w:color w:val="000000"/>
              </w:rPr>
              <w:t>ГОСТов</w:t>
            </w:r>
            <w:proofErr w:type="spellEnd"/>
            <w:r w:rsidRPr="00DB117B">
              <w:rPr>
                <w:rFonts w:ascii="Times New Roman" w:hAnsi="Times New Roman" w:cs="Times New Roman"/>
                <w:color w:val="000000"/>
              </w:rPr>
              <w:t>.</w:t>
            </w:r>
            <w:r w:rsidRPr="00DB117B">
              <w:rPr>
                <w:rFonts w:ascii="Times New Roman" w:hAnsi="Times New Roman" w:cs="Times New Roman"/>
              </w:rPr>
              <w:t xml:space="preserve"> При поставке качество Товара должно подтверждаться сертификатом качества завода-изготовителя (одобрение типа транспортного средства)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117B"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  <w:r w:rsidRPr="00DB117B">
              <w:rPr>
                <w:rFonts w:ascii="Times New Roman" w:hAnsi="Times New Roman" w:cs="Times New Roman"/>
              </w:rPr>
              <w:t xml:space="preserve">   поставляемого товара </w:t>
            </w:r>
            <w:r w:rsidRPr="00DB117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B117B">
              <w:rPr>
                <w:rFonts w:ascii="Times New Roman" w:eastAsia="Calibri" w:hAnsi="Times New Roman" w:cs="Times New Roman"/>
                <w:b/>
                <w:lang w:eastAsia="en-US"/>
              </w:rPr>
              <w:t>Функциональные характеристики</w:t>
            </w:r>
            <w:r w:rsidRPr="00DB117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B117B">
              <w:rPr>
                <w:rFonts w:ascii="Times New Roman" w:eastAsia="Calibri" w:hAnsi="Times New Roman" w:cs="Times New Roman"/>
                <w:lang w:eastAsia="en-US"/>
              </w:rPr>
              <w:lastRenderedPageBreak/>
              <w:t>(потребительские свойства) товара</w:t>
            </w:r>
          </w:p>
        </w:tc>
        <w:tc>
          <w:tcPr>
            <w:tcW w:w="5323" w:type="dxa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noProof/>
              </w:rPr>
              <w:lastRenderedPageBreak/>
              <w:t xml:space="preserve">Автомобиль должен быть новым и не бывшем в эксплуатации. Поставщик и производитель гарантирует, что поставленный Товар изготовлен в соответствии со стандартами и Техническими </w:t>
            </w:r>
            <w:r w:rsidRPr="00DB117B">
              <w:rPr>
                <w:rFonts w:ascii="Times New Roman" w:hAnsi="Times New Roman" w:cs="Times New Roman"/>
                <w:noProof/>
              </w:rPr>
              <w:lastRenderedPageBreak/>
              <w:t xml:space="preserve">требованиями, </w:t>
            </w:r>
            <w:r w:rsidRPr="00DB117B">
              <w:rPr>
                <w:rFonts w:ascii="Times New Roman" w:hAnsi="Times New Roman" w:cs="Times New Roman"/>
                <w:noProof/>
                <w:color w:val="000000" w:themeColor="text1"/>
              </w:rPr>
              <w:t>действующими на территории РФ.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117B">
              <w:rPr>
                <w:rFonts w:ascii="Times New Roman" w:hAnsi="Times New Roman" w:cs="Times New Roman"/>
              </w:rPr>
              <w:lastRenderedPageBreak/>
              <w:t>16.5.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 xml:space="preserve">Срок предоставления гарантий качества </w:t>
            </w:r>
          </w:p>
        </w:tc>
        <w:tc>
          <w:tcPr>
            <w:tcW w:w="5323" w:type="dxa"/>
          </w:tcPr>
          <w:p w:rsidR="00431EB3" w:rsidRPr="00DB117B" w:rsidRDefault="00431EB3" w:rsidP="00DB117B">
            <w:pPr>
              <w:widowControl w:val="0"/>
              <w:spacing w:after="0" w:line="240" w:lineRule="auto"/>
              <w:ind w:firstLine="12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proofErr w:type="gramStart"/>
            <w:r w:rsidRPr="00DB117B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Срок предоставления гарантии качества производителя и поставщика не менее </w:t>
            </w:r>
            <w:r w:rsidRPr="00DB117B">
              <w:rPr>
                <w:rFonts w:ascii="Times New Roman" w:hAnsi="Times New Roman" w:cs="Times New Roman"/>
              </w:rPr>
              <w:t xml:space="preserve">5 лет или 150000 км пробега, в зависимости, что наступит ранее </w:t>
            </w:r>
            <w:r w:rsidRPr="00DB117B">
              <w:rPr>
                <w:rFonts w:ascii="Times New Roman" w:eastAsia="Calibri" w:hAnsi="Times New Roman" w:cs="Times New Roman"/>
                <w:noProof/>
                <w:lang w:eastAsia="en-US"/>
              </w:rPr>
              <w:t>со дня подписания акта приемки-передачи автомобиля, при этом предоставление такой гарантии и сервисной книжки осуществляется вместе с товаром, срок действия гарантии должен быть не менее чем срок действия гарантии производителя данного товара.</w:t>
            </w:r>
            <w:proofErr w:type="gramEnd"/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 xml:space="preserve">Объем гарантий качества </w:t>
            </w:r>
            <w:r w:rsidRPr="00DB117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23" w:type="dxa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100%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8866" w:type="dxa"/>
            <w:gridSpan w:val="2"/>
            <w:vAlign w:val="center"/>
          </w:tcPr>
          <w:p w:rsidR="00431EB3" w:rsidRPr="00DB117B" w:rsidRDefault="00431EB3" w:rsidP="00DB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b/>
              </w:rPr>
              <w:t>Требования к документам, подтверждающим соответствие товаров, работ, услуг требованиям законодательства РФ (п.5 ч.4 статьи 41.6 94-ФЗ)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16.7.1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 xml:space="preserve">Дополнительные требования к </w:t>
            </w:r>
            <w:r w:rsidRPr="00DB117B">
              <w:rPr>
                <w:rFonts w:ascii="Times New Roman" w:hAnsi="Times New Roman" w:cs="Times New Roman"/>
                <w:b/>
              </w:rPr>
              <w:t>товарам</w:t>
            </w:r>
          </w:p>
        </w:tc>
        <w:tc>
          <w:tcPr>
            <w:tcW w:w="5323" w:type="dxa"/>
          </w:tcPr>
          <w:p w:rsidR="00431EB3" w:rsidRPr="00DB117B" w:rsidRDefault="00431EB3" w:rsidP="00DB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117B">
              <w:rPr>
                <w:rFonts w:ascii="Times New Roman" w:hAnsi="Times New Roman" w:cs="Times New Roman"/>
                <w:b/>
              </w:rPr>
              <w:t>К отгрузке товара:</w:t>
            </w:r>
          </w:p>
          <w:p w:rsidR="00431EB3" w:rsidRPr="00DB117B" w:rsidRDefault="00431EB3" w:rsidP="00DB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</w:rPr>
              <w:t xml:space="preserve">Россия, Красноярский край, </w:t>
            </w:r>
            <w:proofErr w:type="gramStart"/>
            <w:r w:rsidRPr="00DB117B">
              <w:rPr>
                <w:rFonts w:ascii="Times New Roman" w:hAnsi="Times New Roman" w:cs="Times New Roman"/>
              </w:rPr>
              <w:t>г</w:t>
            </w:r>
            <w:proofErr w:type="gramEnd"/>
            <w:r w:rsidRPr="00DB117B">
              <w:rPr>
                <w:rFonts w:ascii="Times New Roman" w:hAnsi="Times New Roman" w:cs="Times New Roman"/>
              </w:rPr>
              <w:t>. Красноярск, франко-склад поставщика (в случае отсутствия у поставщика склада на территории г. Красноярска, поставка товаров осуществляется до места, согласованного с Заказчиком, в пределах г. Красноярска).</w:t>
            </w:r>
            <w:r w:rsidRPr="00DB117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31EB3" w:rsidRPr="00DB117B" w:rsidRDefault="00431EB3" w:rsidP="00DB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17B">
              <w:rPr>
                <w:rFonts w:ascii="Times New Roman" w:hAnsi="Times New Roman" w:cs="Times New Roman"/>
                <w:b/>
                <w:bCs/>
              </w:rPr>
              <w:t>К гарантийному обслуживанию товара и расходам на гарантийное обслуживание товара:</w:t>
            </w:r>
          </w:p>
          <w:p w:rsidR="00431EB3" w:rsidRPr="00DB117B" w:rsidRDefault="00431EB3" w:rsidP="00DB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117B">
              <w:rPr>
                <w:rFonts w:ascii="Times New Roman" w:hAnsi="Times New Roman" w:cs="Times New Roman"/>
              </w:rPr>
              <w:t xml:space="preserve">Гарантийный ремонт осуществляется в соответствии с письменным обращением заказчика, силами и средствами Поставщика, включая оплату всех сопутствующих расходов, в согласованные сроки. В случае необходимости транспортировку неисправного автомобиля, с целью его ремонта или замены, представители сервисной службы производят самостоятельно. </w:t>
            </w:r>
            <w:r w:rsidRPr="00DB117B">
              <w:rPr>
                <w:rFonts w:ascii="Times New Roman" w:hAnsi="Times New Roman" w:cs="Times New Roman"/>
                <w:color w:val="000000"/>
              </w:rPr>
              <w:t xml:space="preserve">Обслуживание автомобиля в сервисном центре  </w:t>
            </w:r>
            <w:proofErr w:type="gramStart"/>
            <w:r w:rsidRPr="00DB117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DB117B">
              <w:rPr>
                <w:rFonts w:ascii="Times New Roman" w:hAnsi="Times New Roman" w:cs="Times New Roman"/>
                <w:color w:val="000000"/>
              </w:rPr>
              <w:t>. Красноярска.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66" w:type="dxa"/>
            <w:gridSpan w:val="2"/>
            <w:vAlign w:val="center"/>
          </w:tcPr>
          <w:p w:rsidR="00431EB3" w:rsidRPr="00DB117B" w:rsidRDefault="00431EB3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17B">
              <w:rPr>
                <w:rFonts w:ascii="Times New Roman" w:hAnsi="Times New Roman" w:cs="Times New Roman"/>
                <w:b/>
              </w:rPr>
              <w:t>Требования к документам 2-й части заявки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3543" w:type="dxa"/>
          </w:tcPr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B117B">
              <w:rPr>
                <w:rFonts w:ascii="Times New Roman" w:hAnsi="Times New Roman" w:cs="Times New Roman"/>
                <w:b/>
                <w:bCs/>
                <w:iCs/>
              </w:rPr>
              <w:t>Требования к участнику размещения заказа согласно ст. 11 Федерального закона №94-ФЗ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17B">
              <w:rPr>
                <w:rFonts w:ascii="Times New Roman" w:hAnsi="Times New Roman" w:cs="Times New Roman"/>
                <w:bCs/>
              </w:rPr>
              <w:t>Отсутствие в реестре недобросовестных поставщиков сведений об участниках размещения заказа</w:t>
            </w:r>
          </w:p>
        </w:tc>
      </w:tr>
      <w:tr w:rsidR="00431EB3" w:rsidRPr="00DB117B" w:rsidTr="00D717FD">
        <w:tc>
          <w:tcPr>
            <w:tcW w:w="851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3543" w:type="dxa"/>
            <w:vAlign w:val="center"/>
          </w:tcPr>
          <w:p w:rsidR="00431EB3" w:rsidRPr="00DB117B" w:rsidRDefault="00431EB3" w:rsidP="00DB117B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DB117B">
              <w:rPr>
                <w:rFonts w:ascii="Times New Roman" w:hAnsi="Times New Roman" w:cs="Times New Roman"/>
                <w:bCs/>
                <w:szCs w:val="20"/>
              </w:rPr>
              <w:t>Особые условия</w:t>
            </w:r>
          </w:p>
        </w:tc>
        <w:tc>
          <w:tcPr>
            <w:tcW w:w="5323" w:type="dxa"/>
            <w:vAlign w:val="center"/>
          </w:tcPr>
          <w:p w:rsidR="00431EB3" w:rsidRPr="00DB117B" w:rsidRDefault="00431EB3" w:rsidP="00DB1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7B">
              <w:rPr>
                <w:rFonts w:ascii="Times New Roman" w:hAnsi="Times New Roman" w:cs="Times New Roman"/>
                <w:i/>
              </w:rPr>
              <w:t>По всем позициям настоящей документации об открытом аукционе в электронной форме, где указаны товарные знаки, следует также читать «или эквивалент».</w:t>
            </w:r>
          </w:p>
        </w:tc>
      </w:tr>
    </w:tbl>
    <w:p w:rsidR="009F02C9" w:rsidRPr="009F02C9" w:rsidRDefault="009F02C9" w:rsidP="00DB117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421E" w:rsidRPr="00D00002" w:rsidRDefault="00F5421E" w:rsidP="009F02C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5421E" w:rsidRPr="00D00002" w:rsidSect="00AD766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27BD9"/>
    <w:multiLevelType w:val="hybridMultilevel"/>
    <w:tmpl w:val="037E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5D7"/>
    <w:rsid w:val="00002A71"/>
    <w:rsid w:val="000579CC"/>
    <w:rsid w:val="000B2529"/>
    <w:rsid w:val="001443EB"/>
    <w:rsid w:val="0017267C"/>
    <w:rsid w:val="00182A43"/>
    <w:rsid w:val="001B7876"/>
    <w:rsid w:val="00226033"/>
    <w:rsid w:val="002B18FD"/>
    <w:rsid w:val="002F7469"/>
    <w:rsid w:val="003411BC"/>
    <w:rsid w:val="003535D7"/>
    <w:rsid w:val="00375422"/>
    <w:rsid w:val="0038665A"/>
    <w:rsid w:val="003953B2"/>
    <w:rsid w:val="00431EB3"/>
    <w:rsid w:val="00441F39"/>
    <w:rsid w:val="004664AE"/>
    <w:rsid w:val="00497D35"/>
    <w:rsid w:val="004C4F6C"/>
    <w:rsid w:val="004E28D0"/>
    <w:rsid w:val="004E29ED"/>
    <w:rsid w:val="005212BE"/>
    <w:rsid w:val="005349FB"/>
    <w:rsid w:val="00593125"/>
    <w:rsid w:val="00595F47"/>
    <w:rsid w:val="005D4E2D"/>
    <w:rsid w:val="005E26EE"/>
    <w:rsid w:val="00607ECB"/>
    <w:rsid w:val="00624D09"/>
    <w:rsid w:val="00625927"/>
    <w:rsid w:val="006B0C03"/>
    <w:rsid w:val="007A56CC"/>
    <w:rsid w:val="007A6558"/>
    <w:rsid w:val="00856DDD"/>
    <w:rsid w:val="0091630C"/>
    <w:rsid w:val="00932569"/>
    <w:rsid w:val="009F02C9"/>
    <w:rsid w:val="00A04C39"/>
    <w:rsid w:val="00A35D1B"/>
    <w:rsid w:val="00AD6B99"/>
    <w:rsid w:val="00AD7666"/>
    <w:rsid w:val="00B43E58"/>
    <w:rsid w:val="00B45753"/>
    <w:rsid w:val="00BD3CF0"/>
    <w:rsid w:val="00C656FE"/>
    <w:rsid w:val="00C93D07"/>
    <w:rsid w:val="00D00002"/>
    <w:rsid w:val="00D659B2"/>
    <w:rsid w:val="00DA6EC3"/>
    <w:rsid w:val="00DB117B"/>
    <w:rsid w:val="00E61892"/>
    <w:rsid w:val="00EC0578"/>
    <w:rsid w:val="00F036FA"/>
    <w:rsid w:val="00F166D2"/>
    <w:rsid w:val="00F5421E"/>
    <w:rsid w:val="00F907CF"/>
    <w:rsid w:val="00FA19BB"/>
    <w:rsid w:val="00FC6FD4"/>
    <w:rsid w:val="00FD07E4"/>
    <w:rsid w:val="00FD414D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09"/>
  </w:style>
  <w:style w:type="paragraph" w:styleId="1">
    <w:name w:val="heading 1"/>
    <w:basedOn w:val="a"/>
    <w:next w:val="a"/>
    <w:link w:val="10"/>
    <w:uiPriority w:val="9"/>
    <w:qFormat/>
    <w:rsid w:val="00B45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2nd level,Header 2,l2,H21"/>
    <w:basedOn w:val="a"/>
    <w:next w:val="a"/>
    <w:link w:val="21"/>
    <w:qFormat/>
    <w:rsid w:val="00B457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353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5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35D7"/>
  </w:style>
  <w:style w:type="character" w:customStyle="1" w:styleId="apple-style-span">
    <w:name w:val="apple-style-span"/>
    <w:basedOn w:val="a0"/>
    <w:rsid w:val="004E28D0"/>
  </w:style>
  <w:style w:type="paragraph" w:styleId="a4">
    <w:name w:val="Body Text"/>
    <w:basedOn w:val="a"/>
    <w:link w:val="a5"/>
    <w:rsid w:val="003411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411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45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5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0z1">
    <w:name w:val="WW8Num10z1"/>
    <w:rsid w:val="00B45753"/>
    <w:rPr>
      <w:rFonts w:ascii="Courier New" w:hAnsi="Courier New"/>
      <w:sz w:val="20"/>
    </w:rPr>
  </w:style>
  <w:style w:type="character" w:styleId="a6">
    <w:name w:val="Hyperlink"/>
    <w:basedOn w:val="a0"/>
    <w:rsid w:val="00B45753"/>
    <w:rPr>
      <w:color w:val="0000FF"/>
      <w:u w:val="single"/>
    </w:rPr>
  </w:style>
  <w:style w:type="paragraph" w:customStyle="1" w:styleId="ConsPlusNormal">
    <w:name w:val="ConsPlusNormal"/>
    <w:link w:val="ConsPlusNormal0"/>
    <w:rsid w:val="00B4575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B45753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457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1"/>
    <w:aliases w:val="H2 Знак,h2 Знак,2nd level Знак,Header 2 Знак,l2 Знак,H21 Знак"/>
    <w:basedOn w:val="a0"/>
    <w:link w:val="2"/>
    <w:rsid w:val="00B457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03osnovnoytexttabl">
    <w:name w:val="03osnovnoytexttabl"/>
    <w:basedOn w:val="a"/>
    <w:rsid w:val="00B45753"/>
    <w:pPr>
      <w:spacing w:before="120" w:after="0" w:line="320" w:lineRule="atLeast"/>
    </w:pPr>
    <w:rPr>
      <w:rFonts w:ascii="GaramondC" w:eastAsia="Times New Roman" w:hAnsi="GaramondC" w:cs="GaramondC"/>
      <w:color w:val="000000"/>
      <w:sz w:val="20"/>
      <w:szCs w:val="20"/>
    </w:rPr>
  </w:style>
  <w:style w:type="paragraph" w:customStyle="1" w:styleId="a9">
    <w:name w:val="Обычный без отступа"/>
    <w:basedOn w:val="a"/>
    <w:link w:val="aa"/>
    <w:rsid w:val="00B457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без отступа Знак"/>
    <w:basedOn w:val="a0"/>
    <w:link w:val="a9"/>
    <w:locked/>
    <w:rsid w:val="00B45753"/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56">
    <w:name w:val="iceouttxt56"/>
    <w:basedOn w:val="a0"/>
    <w:rsid w:val="00B45753"/>
    <w:rPr>
      <w:rFonts w:ascii="Arial" w:hAnsi="Arial" w:cs="Arial" w:hint="default"/>
      <w:color w:val="666666"/>
      <w:sz w:val="17"/>
      <w:szCs w:val="17"/>
    </w:rPr>
  </w:style>
  <w:style w:type="paragraph" w:customStyle="1" w:styleId="ConsPlusTitle">
    <w:name w:val="ConsPlusTitle"/>
    <w:uiPriority w:val="99"/>
    <w:rsid w:val="00B457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22">
    <w:name w:val="Body Text Indent 2"/>
    <w:basedOn w:val="a"/>
    <w:link w:val="23"/>
    <w:unhideWhenUsed/>
    <w:rsid w:val="002F746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F7469"/>
  </w:style>
  <w:style w:type="paragraph" w:customStyle="1" w:styleId="11">
    <w:name w:val="Обычный1"/>
    <w:rsid w:val="002F746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">
    <w:name w:val="Стиль3"/>
    <w:basedOn w:val="22"/>
    <w:rsid w:val="002F7469"/>
    <w:pPr>
      <w:widowControl w:val="0"/>
      <w:tabs>
        <w:tab w:val="num" w:pos="587"/>
      </w:tabs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2F7469"/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Основной текст + Полужирный"/>
    <w:rsid w:val="002F74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4">
    <w:name w:val="Обычный2"/>
    <w:rsid w:val="00057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">
    <w:name w:val="Обычный3"/>
    <w:rsid w:val="00D000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4">
    <w:name w:val="Обычный4"/>
    <w:rsid w:val="004664A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iceouttxt">
    <w:name w:val="iceouttxt"/>
    <w:basedOn w:val="a0"/>
    <w:rsid w:val="00431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747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7170">
                      <w:marLeft w:val="390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6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karabula@yandex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SPEZ</cp:lastModifiedBy>
  <cp:revision>19</cp:revision>
  <cp:lastPrinted>2013-11-22T03:26:00Z</cp:lastPrinted>
  <dcterms:created xsi:type="dcterms:W3CDTF">2013-10-23T04:24:00Z</dcterms:created>
  <dcterms:modified xsi:type="dcterms:W3CDTF">2013-11-22T04:07:00Z</dcterms:modified>
</cp:coreProperties>
</file>