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522" w:rsidRPr="00DD4ABD" w:rsidRDefault="00522522" w:rsidP="00DD4ABD">
      <w:pPr>
        <w:tabs>
          <w:tab w:val="center" w:pos="4890"/>
        </w:tabs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ТАЕЖНИНСКИЙ СЕЛЬСКИЙ СОВЕТ ДЕПУТАТОВ</w:t>
      </w:r>
    </w:p>
    <w:p w:rsidR="00522522" w:rsidRPr="00DD4ABD" w:rsidRDefault="00522522" w:rsidP="00DD4ABD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БОГУЧАНСКОГО РАЙОНА КРАСНОЯРСКОГО КРАЯ</w:t>
      </w:r>
    </w:p>
    <w:p w:rsidR="00F17A9D" w:rsidRPr="00DD4ABD" w:rsidRDefault="00F17A9D">
      <w:pPr>
        <w:jc w:val="center"/>
        <w:rPr>
          <w:sz w:val="28"/>
          <w:szCs w:val="28"/>
        </w:rPr>
      </w:pPr>
    </w:p>
    <w:p w:rsidR="00522522" w:rsidRPr="00DD4ABD" w:rsidRDefault="0016409B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РЕШЕНИЕ</w:t>
      </w:r>
    </w:p>
    <w:p w:rsidR="00522522" w:rsidRPr="00DD4ABD" w:rsidRDefault="00522522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DD4ABD" w:rsidRPr="00DD4ABD" w:rsidTr="00DD4ABD">
        <w:tc>
          <w:tcPr>
            <w:tcW w:w="3379" w:type="dxa"/>
          </w:tcPr>
          <w:p w:rsidR="00DD4ABD" w:rsidRPr="00DD4ABD" w:rsidRDefault="00003559" w:rsidP="000035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</w:t>
            </w:r>
            <w:r w:rsidR="002575CC">
              <w:rPr>
                <w:sz w:val="28"/>
                <w:szCs w:val="28"/>
              </w:rPr>
              <w:t>.2018</w:t>
            </w:r>
          </w:p>
        </w:tc>
        <w:tc>
          <w:tcPr>
            <w:tcW w:w="3380" w:type="dxa"/>
          </w:tcPr>
          <w:p w:rsidR="00DD4ABD" w:rsidRPr="00DD4ABD" w:rsidRDefault="00DD4ABD" w:rsidP="00DD4A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DD4ABD" w:rsidRDefault="00DD4ABD" w:rsidP="00644D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003559">
              <w:rPr>
                <w:sz w:val="28"/>
                <w:szCs w:val="28"/>
              </w:rPr>
              <w:t>22</w:t>
            </w:r>
          </w:p>
        </w:tc>
      </w:tr>
    </w:tbl>
    <w:p w:rsidR="00361F13" w:rsidRPr="00DD4AB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DD4ABD" w:rsidRDefault="002F2395" w:rsidP="00DD4ABD">
      <w:pPr>
        <w:ind w:righ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Таежнинского сельского Совета депутатов от </w:t>
      </w:r>
      <w:r w:rsidR="00127A5D">
        <w:rPr>
          <w:sz w:val="28"/>
          <w:szCs w:val="28"/>
        </w:rPr>
        <w:t>27.11.2014 №146</w:t>
      </w:r>
      <w:r>
        <w:rPr>
          <w:sz w:val="28"/>
          <w:szCs w:val="28"/>
        </w:rPr>
        <w:t xml:space="preserve"> «</w:t>
      </w:r>
      <w:r w:rsidR="00127A5D">
        <w:rPr>
          <w:sz w:val="28"/>
          <w:szCs w:val="28"/>
        </w:rPr>
        <w:t>О земельном налоге на территории Таежнинского сельсовета</w:t>
      </w:r>
      <w:r>
        <w:rPr>
          <w:sz w:val="28"/>
          <w:szCs w:val="28"/>
        </w:rPr>
        <w:t>»</w:t>
      </w:r>
    </w:p>
    <w:p w:rsidR="00361F13" w:rsidRPr="00DD4ABD" w:rsidRDefault="00361F13" w:rsidP="00F17A9D">
      <w:pPr>
        <w:jc w:val="both"/>
        <w:rPr>
          <w:sz w:val="28"/>
          <w:szCs w:val="28"/>
        </w:rPr>
      </w:pPr>
      <w:bookmarkStart w:id="0" w:name="_GoBack"/>
      <w:bookmarkEnd w:id="0"/>
    </w:p>
    <w:p w:rsidR="00522522" w:rsidRPr="00DD4ABD" w:rsidRDefault="00127A5D" w:rsidP="00127A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1 статьи 394 Налогового кодекса Российской Федерации, Федеральным законом от 06.10.2003 №131 «Об </w:t>
      </w:r>
      <w:r w:rsidR="00FA3AB0">
        <w:rPr>
          <w:sz w:val="28"/>
          <w:szCs w:val="28"/>
        </w:rPr>
        <w:t>о</w:t>
      </w:r>
      <w:r>
        <w:rPr>
          <w:sz w:val="28"/>
          <w:szCs w:val="28"/>
        </w:rPr>
        <w:t xml:space="preserve">бщих принципах организации местного самоуправления в Российской Федерации», статьей 22 </w:t>
      </w:r>
      <w:r w:rsidR="00DD4ABD" w:rsidRPr="00771014">
        <w:rPr>
          <w:sz w:val="28"/>
          <w:szCs w:val="28"/>
        </w:rPr>
        <w:t xml:space="preserve">Устава Таежнинского сельсовета Богучанского района Красноярского края </w:t>
      </w:r>
      <w:r>
        <w:rPr>
          <w:sz w:val="28"/>
          <w:szCs w:val="28"/>
        </w:rPr>
        <w:t xml:space="preserve">Совет депутатов </w:t>
      </w:r>
      <w:r w:rsidR="00522522" w:rsidRPr="00DD4ABD">
        <w:rPr>
          <w:sz w:val="28"/>
          <w:szCs w:val="28"/>
        </w:rPr>
        <w:t>РЕШИЛ:</w:t>
      </w:r>
    </w:p>
    <w:p w:rsidR="00522522" w:rsidRPr="00DD4ABD" w:rsidRDefault="00522522" w:rsidP="00454E03">
      <w:pPr>
        <w:ind w:left="142" w:firstLine="540"/>
        <w:jc w:val="both"/>
        <w:rPr>
          <w:sz w:val="28"/>
          <w:szCs w:val="28"/>
        </w:rPr>
      </w:pPr>
    </w:p>
    <w:p w:rsidR="00DD4ABD" w:rsidRDefault="00DF4765" w:rsidP="002F2395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Решение Таежнинского сельского Совета депутатов от </w:t>
      </w:r>
      <w:r w:rsidR="00127A5D">
        <w:rPr>
          <w:sz w:val="28"/>
          <w:szCs w:val="28"/>
        </w:rPr>
        <w:t>27.11.2014 №146</w:t>
      </w:r>
      <w:r>
        <w:rPr>
          <w:sz w:val="28"/>
          <w:szCs w:val="28"/>
        </w:rPr>
        <w:t xml:space="preserve"> «</w:t>
      </w:r>
      <w:r w:rsidR="00127A5D">
        <w:rPr>
          <w:sz w:val="28"/>
          <w:szCs w:val="28"/>
        </w:rPr>
        <w:t>О земельном налоге на территории Таежнинского сельсовета</w:t>
      </w:r>
      <w:r>
        <w:rPr>
          <w:sz w:val="28"/>
          <w:szCs w:val="28"/>
        </w:rPr>
        <w:t>»</w:t>
      </w:r>
      <w:r w:rsidR="00127A5D">
        <w:rPr>
          <w:sz w:val="28"/>
          <w:szCs w:val="28"/>
        </w:rPr>
        <w:t xml:space="preserve"> (в редакции решений от 25.12.2014 №158, от15.02.2016 №218)</w:t>
      </w:r>
      <w:r>
        <w:rPr>
          <w:sz w:val="28"/>
          <w:szCs w:val="28"/>
        </w:rPr>
        <w:t xml:space="preserve"> внести следующие изменения:</w:t>
      </w:r>
    </w:p>
    <w:p w:rsidR="00DF4765" w:rsidRDefault="00127A5D" w:rsidP="00DF4765">
      <w:pPr>
        <w:pStyle w:val="af0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Положении о земельном налоге на территории Таежнинского сельсовета Богучанского района абзац 2 пункта 4.1. читать в следующей редакции:</w:t>
      </w:r>
    </w:p>
    <w:p w:rsidR="00127A5D" w:rsidRDefault="00127A5D" w:rsidP="00127A5D">
      <w:pPr>
        <w:pStyle w:val="af0"/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«Указанные налогоплательщики уплачивают авансовые платежи не позднее последнего числа месяца, следующего </w:t>
      </w:r>
      <w:r w:rsidR="00AB316E">
        <w:rPr>
          <w:sz w:val="28"/>
          <w:szCs w:val="28"/>
        </w:rPr>
        <w:t>з</w:t>
      </w:r>
      <w:r>
        <w:rPr>
          <w:sz w:val="28"/>
          <w:szCs w:val="28"/>
        </w:rPr>
        <w:t>а отчетным периодом».</w:t>
      </w:r>
    </w:p>
    <w:p w:rsidR="00DD4ABD" w:rsidRDefault="003651D1" w:rsidP="002F2395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DD4ABD">
        <w:rPr>
          <w:sz w:val="28"/>
          <w:szCs w:val="28"/>
        </w:rPr>
        <w:t>Контроль за</w:t>
      </w:r>
      <w:proofErr w:type="gramEnd"/>
      <w:r w:rsidRPr="00DD4ABD">
        <w:rPr>
          <w:sz w:val="28"/>
          <w:szCs w:val="28"/>
        </w:rPr>
        <w:t xml:space="preserve"> исполнением настоящего решения возложить на постоянную комиссию по бюджету </w:t>
      </w:r>
      <w:r w:rsidR="00DD4ABD" w:rsidRPr="00DD4ABD">
        <w:rPr>
          <w:sz w:val="28"/>
          <w:szCs w:val="28"/>
        </w:rPr>
        <w:t>и собственности</w:t>
      </w:r>
      <w:r w:rsidRPr="00DD4ABD">
        <w:rPr>
          <w:sz w:val="28"/>
          <w:szCs w:val="28"/>
        </w:rPr>
        <w:t>.</w:t>
      </w:r>
    </w:p>
    <w:p w:rsidR="007D3E09" w:rsidRPr="00DD4ABD" w:rsidRDefault="007D3E09" w:rsidP="002F2395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D4ABD">
        <w:rPr>
          <w:sz w:val="28"/>
          <w:szCs w:val="28"/>
        </w:rPr>
        <w:t xml:space="preserve">Настоящее решение вступает в силу со дня, следующего за днем официального опубликования в </w:t>
      </w:r>
      <w:r w:rsidR="00DD4ABD">
        <w:rPr>
          <w:sz w:val="28"/>
          <w:szCs w:val="28"/>
        </w:rPr>
        <w:t>бюллетене</w:t>
      </w:r>
      <w:r w:rsidRPr="00DD4ABD">
        <w:rPr>
          <w:sz w:val="28"/>
          <w:szCs w:val="28"/>
        </w:rPr>
        <w:t xml:space="preserve"> «Таежнинский вестник» и применяется к правоотношениям, возникшим с </w:t>
      </w:r>
      <w:r w:rsidR="00DD4ABD">
        <w:rPr>
          <w:sz w:val="28"/>
          <w:szCs w:val="28"/>
        </w:rPr>
        <w:t>01 января 201</w:t>
      </w:r>
      <w:r w:rsidR="00E0116C">
        <w:rPr>
          <w:sz w:val="28"/>
          <w:szCs w:val="28"/>
        </w:rPr>
        <w:t>5</w:t>
      </w:r>
      <w:r w:rsidRPr="00DD4ABD">
        <w:rPr>
          <w:sz w:val="28"/>
          <w:szCs w:val="28"/>
        </w:rPr>
        <w:t xml:space="preserve"> года.</w:t>
      </w:r>
    </w:p>
    <w:p w:rsidR="003651D1" w:rsidRDefault="003651D1" w:rsidP="004C5A3D">
      <w:pPr>
        <w:jc w:val="both"/>
        <w:rPr>
          <w:sz w:val="28"/>
          <w:szCs w:val="28"/>
        </w:rPr>
      </w:pPr>
    </w:p>
    <w:p w:rsidR="00DD4ABD" w:rsidRPr="00DD4ABD" w:rsidRDefault="00DD4ABD" w:rsidP="004C5A3D">
      <w:pPr>
        <w:jc w:val="both"/>
        <w:rPr>
          <w:sz w:val="28"/>
          <w:szCs w:val="28"/>
        </w:rPr>
      </w:pPr>
    </w:p>
    <w:p w:rsidR="00CA7315" w:rsidRDefault="00CA7315" w:rsidP="00CA73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 Таежнинского сельского</w:t>
      </w:r>
    </w:p>
    <w:p w:rsidR="00CA7315" w:rsidRDefault="00CA7315" w:rsidP="00CA73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М.Н. Зяблицев</w:t>
      </w:r>
    </w:p>
    <w:p w:rsidR="00CA7315" w:rsidRDefault="00CA7315" w:rsidP="00CA73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7315" w:rsidRDefault="00CA7315" w:rsidP="00CA7315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И.О. Главы Таежнинского сельсовета</w:t>
      </w:r>
      <w:r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ab/>
        <w:t>Н.А. Мельникова</w:t>
      </w:r>
    </w:p>
    <w:p w:rsidR="00522522" w:rsidRPr="00B42A1C" w:rsidRDefault="00522522" w:rsidP="00CA7315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</w:p>
    <w:sectPr w:rsidR="00522522" w:rsidRPr="00B42A1C" w:rsidSect="00DD4ABD">
      <w:headerReference w:type="default" r:id="rId9"/>
      <w:footerReference w:type="default" r:id="rId10"/>
      <w:pgSz w:w="11906" w:h="16838"/>
      <w:pgMar w:top="993" w:right="849" w:bottom="993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A5D" w:rsidRDefault="00127A5D">
      <w:r>
        <w:separator/>
      </w:r>
    </w:p>
  </w:endnote>
  <w:endnote w:type="continuationSeparator" w:id="0">
    <w:p w:rsidR="00127A5D" w:rsidRDefault="0012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A5D" w:rsidRDefault="00127A5D">
    <w:pPr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A5D" w:rsidRDefault="00127A5D">
      <w:r>
        <w:separator/>
      </w:r>
    </w:p>
  </w:footnote>
  <w:footnote w:type="continuationSeparator" w:id="0">
    <w:p w:rsidR="00127A5D" w:rsidRDefault="00127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A5D" w:rsidRPr="00717CF0" w:rsidRDefault="00127A5D" w:rsidP="00717CF0">
    <w:pPr>
      <w:pStyle w:val="ae"/>
      <w:jc w:val="right"/>
      <w:rPr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hybridMultilevel"/>
    <w:tmpl w:val="31981AA0"/>
    <w:lvl w:ilvl="0" w:tplc="6AFEFB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3A35A2"/>
    <w:multiLevelType w:val="multilevel"/>
    <w:tmpl w:val="901AD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4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3"/>
  </w:num>
  <w:num w:numId="13">
    <w:abstractNumId w:val="6"/>
  </w:num>
  <w:num w:numId="14">
    <w:abstractNumId w:val="5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AA"/>
    <w:rsid w:val="000033AC"/>
    <w:rsid w:val="00003559"/>
    <w:rsid w:val="00011EDC"/>
    <w:rsid w:val="00024AD7"/>
    <w:rsid w:val="00026ED3"/>
    <w:rsid w:val="000531CE"/>
    <w:rsid w:val="0006618E"/>
    <w:rsid w:val="000A4DB3"/>
    <w:rsid w:val="000E07FC"/>
    <w:rsid w:val="00121FA5"/>
    <w:rsid w:val="00127A5D"/>
    <w:rsid w:val="0015263B"/>
    <w:rsid w:val="0016409B"/>
    <w:rsid w:val="001D097E"/>
    <w:rsid w:val="0021047F"/>
    <w:rsid w:val="00216EF9"/>
    <w:rsid w:val="00231CB2"/>
    <w:rsid w:val="002575CC"/>
    <w:rsid w:val="002F2395"/>
    <w:rsid w:val="002F30ED"/>
    <w:rsid w:val="003527CF"/>
    <w:rsid w:val="00361F13"/>
    <w:rsid w:val="003651D1"/>
    <w:rsid w:val="003A74A1"/>
    <w:rsid w:val="003B45D2"/>
    <w:rsid w:val="003C3844"/>
    <w:rsid w:val="004169E4"/>
    <w:rsid w:val="00431BC8"/>
    <w:rsid w:val="00454E03"/>
    <w:rsid w:val="004C5A3D"/>
    <w:rsid w:val="004D050C"/>
    <w:rsid w:val="004D09E5"/>
    <w:rsid w:val="00513AF2"/>
    <w:rsid w:val="00522522"/>
    <w:rsid w:val="005C6E86"/>
    <w:rsid w:val="005D1E13"/>
    <w:rsid w:val="00644D45"/>
    <w:rsid w:val="00645DD3"/>
    <w:rsid w:val="0065753A"/>
    <w:rsid w:val="006A51AA"/>
    <w:rsid w:val="006F535D"/>
    <w:rsid w:val="0071043C"/>
    <w:rsid w:val="00717CF0"/>
    <w:rsid w:val="00733670"/>
    <w:rsid w:val="007A533F"/>
    <w:rsid w:val="007D3E09"/>
    <w:rsid w:val="007E318A"/>
    <w:rsid w:val="007E5CD9"/>
    <w:rsid w:val="007E7396"/>
    <w:rsid w:val="007F0161"/>
    <w:rsid w:val="00835327"/>
    <w:rsid w:val="00874707"/>
    <w:rsid w:val="00901753"/>
    <w:rsid w:val="00956B56"/>
    <w:rsid w:val="009A2C1F"/>
    <w:rsid w:val="009C1D8F"/>
    <w:rsid w:val="00A008A1"/>
    <w:rsid w:val="00A05559"/>
    <w:rsid w:val="00A1155D"/>
    <w:rsid w:val="00A17C23"/>
    <w:rsid w:val="00A76408"/>
    <w:rsid w:val="00AA4E45"/>
    <w:rsid w:val="00AB0077"/>
    <w:rsid w:val="00AB0C04"/>
    <w:rsid w:val="00AB316E"/>
    <w:rsid w:val="00AB7523"/>
    <w:rsid w:val="00AE4748"/>
    <w:rsid w:val="00AE7192"/>
    <w:rsid w:val="00B04985"/>
    <w:rsid w:val="00B31D91"/>
    <w:rsid w:val="00B36031"/>
    <w:rsid w:val="00B42A1C"/>
    <w:rsid w:val="00B86ABB"/>
    <w:rsid w:val="00C24594"/>
    <w:rsid w:val="00C3588A"/>
    <w:rsid w:val="00C70979"/>
    <w:rsid w:val="00C952AD"/>
    <w:rsid w:val="00CA7315"/>
    <w:rsid w:val="00CE0581"/>
    <w:rsid w:val="00CE5E3E"/>
    <w:rsid w:val="00D40196"/>
    <w:rsid w:val="00D47E89"/>
    <w:rsid w:val="00DD4ABD"/>
    <w:rsid w:val="00DF4765"/>
    <w:rsid w:val="00E0116C"/>
    <w:rsid w:val="00E01A3C"/>
    <w:rsid w:val="00EA3FEE"/>
    <w:rsid w:val="00EC11FA"/>
    <w:rsid w:val="00EC7CB4"/>
    <w:rsid w:val="00ED3B73"/>
    <w:rsid w:val="00EF5FA1"/>
    <w:rsid w:val="00F05B84"/>
    <w:rsid w:val="00F17A9D"/>
    <w:rsid w:val="00F35EEE"/>
    <w:rsid w:val="00F566BF"/>
    <w:rsid w:val="00F5680B"/>
    <w:rsid w:val="00FA3AB0"/>
    <w:rsid w:val="00FB51E2"/>
    <w:rsid w:val="00FD1F82"/>
    <w:rsid w:val="00FE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DF47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DF4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C551-54DC-47E7-A1EB-736045D3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Дудкина Т.Ю.</dc:creator>
  <cp:lastModifiedBy>Пользователь</cp:lastModifiedBy>
  <cp:revision>2</cp:revision>
  <cp:lastPrinted>2018-07-26T07:10:00Z</cp:lastPrinted>
  <dcterms:created xsi:type="dcterms:W3CDTF">2018-07-31T08:36:00Z</dcterms:created>
  <dcterms:modified xsi:type="dcterms:W3CDTF">2018-07-31T08:36:00Z</dcterms:modified>
</cp:coreProperties>
</file>