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F12EC7" w:rsidRDefault="00F91666" w:rsidP="000E77C0">
      <w:pPr>
        <w:pStyle w:val="20"/>
        <w:ind w:right="-55"/>
        <w:jc w:val="center"/>
        <w:rPr>
          <w:szCs w:val="28"/>
        </w:rPr>
      </w:pPr>
      <w:r>
        <w:rPr>
          <w:szCs w:val="28"/>
        </w:rPr>
        <w:t>ТАЕЖНИНСКИЙ</w:t>
      </w:r>
      <w:r w:rsidR="00B16078">
        <w:rPr>
          <w:szCs w:val="28"/>
        </w:rPr>
        <w:t xml:space="preserve"> </w:t>
      </w:r>
      <w:r w:rsidR="00B222AA" w:rsidRPr="00F12EC7">
        <w:rPr>
          <w:szCs w:val="28"/>
        </w:rPr>
        <w:t>СЕЛЬСКИЙ</w:t>
      </w:r>
      <w:r w:rsidR="000E77C0" w:rsidRPr="00F12EC7">
        <w:rPr>
          <w:szCs w:val="28"/>
        </w:rPr>
        <w:t xml:space="preserve"> СОВЕТ</w:t>
      </w:r>
      <w:r w:rsidR="00E05AF3" w:rsidRPr="00F12EC7">
        <w:rPr>
          <w:szCs w:val="28"/>
        </w:rPr>
        <w:t xml:space="preserve"> ДЕПУТАТОВ</w:t>
      </w:r>
    </w:p>
    <w:p w:rsidR="000E77C0" w:rsidRPr="00F12EC7" w:rsidRDefault="000E77C0" w:rsidP="000E77C0">
      <w:pPr>
        <w:pStyle w:val="20"/>
        <w:ind w:right="-55"/>
        <w:jc w:val="center"/>
        <w:rPr>
          <w:szCs w:val="28"/>
        </w:rPr>
      </w:pPr>
      <w:r w:rsidRPr="00F12EC7">
        <w:rPr>
          <w:szCs w:val="28"/>
        </w:rPr>
        <w:t>БОГУЧАНСКОГО РАЙОНА</w:t>
      </w:r>
      <w:r w:rsidR="00B16078">
        <w:rPr>
          <w:szCs w:val="28"/>
        </w:rPr>
        <w:t xml:space="preserve"> </w:t>
      </w:r>
      <w:r w:rsidRPr="00F12EC7">
        <w:rPr>
          <w:szCs w:val="28"/>
        </w:rPr>
        <w:t>КРАСНОЯРСКОГО КРАЯ</w:t>
      </w:r>
    </w:p>
    <w:p w:rsidR="00EF50B1" w:rsidRPr="00F12EC7" w:rsidRDefault="00EF50B1" w:rsidP="000E77C0">
      <w:pPr>
        <w:pStyle w:val="20"/>
        <w:ind w:right="-55"/>
        <w:jc w:val="center"/>
        <w:rPr>
          <w:szCs w:val="28"/>
        </w:rPr>
      </w:pPr>
    </w:p>
    <w:p w:rsidR="000E77C0" w:rsidRPr="00E575CA" w:rsidRDefault="00E575CA" w:rsidP="000E77C0">
      <w:pPr>
        <w:pStyle w:val="20"/>
        <w:ind w:right="-55"/>
        <w:jc w:val="center"/>
        <w:rPr>
          <w:spacing w:val="40"/>
          <w:szCs w:val="28"/>
        </w:rPr>
      </w:pPr>
      <w:r w:rsidRPr="00E575CA">
        <w:rPr>
          <w:spacing w:val="40"/>
          <w:szCs w:val="28"/>
        </w:rPr>
        <w:t>РЕШЕНИЕ</w:t>
      </w:r>
    </w:p>
    <w:p w:rsidR="00B229FD" w:rsidRPr="00F12EC7" w:rsidRDefault="00B229FD" w:rsidP="000E77C0">
      <w:pPr>
        <w:pStyle w:val="20"/>
        <w:ind w:right="-55"/>
        <w:jc w:val="center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E575CA" w:rsidRPr="00E575CA" w:rsidTr="00E575CA">
        <w:tc>
          <w:tcPr>
            <w:tcW w:w="3284" w:type="dxa"/>
          </w:tcPr>
          <w:p w:rsidR="00E575CA" w:rsidRPr="00E575CA" w:rsidRDefault="00AB2255" w:rsidP="00AB2255">
            <w:pPr>
              <w:pStyle w:val="20"/>
              <w:ind w:right="-55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09.10</w:t>
            </w:r>
            <w:r w:rsidR="00E575CA" w:rsidRPr="00E575CA">
              <w:rPr>
                <w:szCs w:val="28"/>
              </w:rPr>
              <w:t>.201</w:t>
            </w:r>
            <w:r w:rsidR="00863B06">
              <w:rPr>
                <w:szCs w:val="28"/>
              </w:rPr>
              <w:t>8</w:t>
            </w:r>
          </w:p>
        </w:tc>
        <w:tc>
          <w:tcPr>
            <w:tcW w:w="3284" w:type="dxa"/>
          </w:tcPr>
          <w:p w:rsidR="00E575CA" w:rsidRPr="00E575CA" w:rsidRDefault="00E575CA" w:rsidP="00E575CA">
            <w:pPr>
              <w:pStyle w:val="20"/>
              <w:ind w:right="-55"/>
              <w:jc w:val="center"/>
              <w:rPr>
                <w:szCs w:val="28"/>
              </w:rPr>
            </w:pPr>
            <w:r w:rsidRPr="00E575CA">
              <w:rPr>
                <w:szCs w:val="28"/>
              </w:rPr>
              <w:t>п. Таежный</w:t>
            </w:r>
          </w:p>
        </w:tc>
        <w:tc>
          <w:tcPr>
            <w:tcW w:w="3285" w:type="dxa"/>
          </w:tcPr>
          <w:p w:rsidR="00E575CA" w:rsidRPr="00E575CA" w:rsidRDefault="00E575CA" w:rsidP="00E575CA">
            <w:pPr>
              <w:pStyle w:val="20"/>
              <w:ind w:right="-55" w:firstLine="2079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AB2255">
              <w:rPr>
                <w:szCs w:val="28"/>
              </w:rPr>
              <w:t xml:space="preserve"> 39</w:t>
            </w:r>
          </w:p>
        </w:tc>
      </w:tr>
    </w:tbl>
    <w:p w:rsidR="00B222AA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49E1" w:rsidRPr="00F12EC7" w:rsidRDefault="00C249E1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Pr="00F12EC7" w:rsidRDefault="000E77C0" w:rsidP="00671D39">
      <w:pPr>
        <w:pStyle w:val="ConsNormal"/>
        <w:ind w:right="4675" w:firstLine="0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 xml:space="preserve">О передаче части </w:t>
      </w:r>
      <w:r w:rsidR="00671D39">
        <w:rPr>
          <w:rFonts w:ascii="Times New Roman" w:hAnsi="Times New Roman"/>
          <w:sz w:val="28"/>
          <w:szCs w:val="28"/>
        </w:rPr>
        <w:t>п</w:t>
      </w:r>
      <w:r w:rsidRPr="00F12EC7">
        <w:rPr>
          <w:rFonts w:ascii="Times New Roman" w:hAnsi="Times New Roman"/>
          <w:sz w:val="28"/>
          <w:szCs w:val="28"/>
        </w:rPr>
        <w:t>олномочий</w:t>
      </w:r>
    </w:p>
    <w:p w:rsidR="00C249E1" w:rsidRPr="00F12EC7" w:rsidRDefault="00C249E1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Pr="00F12EC7" w:rsidRDefault="00621B4F" w:rsidP="00621B4F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F12EC7">
        <w:rPr>
          <w:rFonts w:ascii="Times New Roman" w:hAnsi="Times New Roman"/>
          <w:sz w:val="28"/>
          <w:szCs w:val="28"/>
        </w:rPr>
        <w:t>ч</w:t>
      </w:r>
      <w:proofErr w:type="gramEnd"/>
      <w:r w:rsidRPr="00F12EC7">
        <w:rPr>
          <w:rFonts w:ascii="Times New Roman" w:hAnsi="Times New Roman"/>
          <w:sz w:val="28"/>
          <w:szCs w:val="28"/>
        </w:rPr>
        <w:t xml:space="preserve">. 4 ст. 15, п. 4.1. ст. 17 </w:t>
      </w:r>
      <w:r w:rsidR="000E77C0" w:rsidRPr="00F12EC7">
        <w:rPr>
          <w:rFonts w:ascii="Times New Roman" w:hAnsi="Times New Roman"/>
          <w:sz w:val="28"/>
          <w:szCs w:val="28"/>
        </w:rPr>
        <w:t>Федерального Закона от 06.10.2003</w:t>
      </w:r>
      <w:r w:rsidRPr="00F12EC7">
        <w:rPr>
          <w:rFonts w:ascii="Times New Roman" w:hAnsi="Times New Roman"/>
          <w:sz w:val="28"/>
          <w:szCs w:val="28"/>
        </w:rPr>
        <w:t xml:space="preserve"> № 131-ФЗ</w:t>
      </w:r>
      <w:r w:rsidR="000E77C0" w:rsidRPr="00F12EC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</w:t>
      </w:r>
      <w:r w:rsidR="00671D39">
        <w:rPr>
          <w:rFonts w:ascii="Times New Roman" w:hAnsi="Times New Roman"/>
          <w:sz w:val="28"/>
          <w:szCs w:val="28"/>
        </w:rPr>
        <w:br/>
      </w:r>
      <w:r w:rsidR="000E77C0" w:rsidRPr="00F12EC7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="00671D39">
        <w:rPr>
          <w:rFonts w:ascii="Times New Roman" w:hAnsi="Times New Roman"/>
          <w:sz w:val="28"/>
          <w:szCs w:val="28"/>
        </w:rPr>
        <w:t xml:space="preserve">ст.265, 269.2 </w:t>
      </w:r>
      <w:r w:rsidR="000E77C0" w:rsidRPr="00F12EC7">
        <w:rPr>
          <w:rFonts w:ascii="Times New Roman" w:hAnsi="Times New Roman"/>
          <w:sz w:val="28"/>
          <w:szCs w:val="28"/>
        </w:rPr>
        <w:t>Бюджетн</w:t>
      </w:r>
      <w:r w:rsidR="00671D39">
        <w:rPr>
          <w:rFonts w:ascii="Times New Roman" w:hAnsi="Times New Roman"/>
          <w:sz w:val="28"/>
          <w:szCs w:val="28"/>
        </w:rPr>
        <w:t xml:space="preserve">ого </w:t>
      </w:r>
      <w:r w:rsidRPr="00F12EC7">
        <w:rPr>
          <w:rFonts w:ascii="Times New Roman" w:hAnsi="Times New Roman"/>
          <w:sz w:val="28"/>
          <w:szCs w:val="28"/>
        </w:rPr>
        <w:t>к</w:t>
      </w:r>
      <w:r w:rsidR="000E77C0" w:rsidRPr="00F12EC7">
        <w:rPr>
          <w:rFonts w:ascii="Times New Roman" w:hAnsi="Times New Roman"/>
          <w:sz w:val="28"/>
          <w:szCs w:val="28"/>
        </w:rPr>
        <w:t>одекс</w:t>
      </w:r>
      <w:r w:rsidR="00671D39">
        <w:rPr>
          <w:rFonts w:ascii="Times New Roman" w:hAnsi="Times New Roman"/>
          <w:sz w:val="28"/>
          <w:szCs w:val="28"/>
        </w:rPr>
        <w:t>а</w:t>
      </w:r>
      <w:r w:rsidR="000E77C0" w:rsidRPr="00F12EC7">
        <w:rPr>
          <w:rFonts w:ascii="Times New Roman" w:hAnsi="Times New Roman"/>
          <w:sz w:val="28"/>
          <w:szCs w:val="28"/>
        </w:rPr>
        <w:t xml:space="preserve"> Р</w:t>
      </w:r>
      <w:r w:rsidRPr="00F12EC7">
        <w:rPr>
          <w:rFonts w:ascii="Times New Roman" w:hAnsi="Times New Roman"/>
          <w:sz w:val="28"/>
          <w:szCs w:val="28"/>
        </w:rPr>
        <w:t xml:space="preserve">оссийской </w:t>
      </w:r>
      <w:r w:rsidR="000E77C0" w:rsidRPr="00F12EC7">
        <w:rPr>
          <w:rFonts w:ascii="Times New Roman" w:hAnsi="Times New Roman"/>
          <w:sz w:val="28"/>
          <w:szCs w:val="28"/>
        </w:rPr>
        <w:t>Ф</w:t>
      </w:r>
      <w:r w:rsidRPr="00F12EC7">
        <w:rPr>
          <w:rFonts w:ascii="Times New Roman" w:hAnsi="Times New Roman"/>
          <w:sz w:val="28"/>
          <w:szCs w:val="28"/>
        </w:rPr>
        <w:t>едерации</w:t>
      </w:r>
      <w:r w:rsidR="000E77C0" w:rsidRPr="00F12EC7">
        <w:rPr>
          <w:rFonts w:ascii="Times New Roman" w:hAnsi="Times New Roman"/>
          <w:sz w:val="28"/>
          <w:szCs w:val="28"/>
        </w:rPr>
        <w:t>, Устав</w:t>
      </w:r>
      <w:r w:rsidRPr="00F12EC7">
        <w:rPr>
          <w:rFonts w:ascii="Times New Roman" w:hAnsi="Times New Roman"/>
          <w:sz w:val="28"/>
          <w:szCs w:val="28"/>
        </w:rPr>
        <w:t>ом</w:t>
      </w:r>
      <w:r w:rsidR="00671D39">
        <w:rPr>
          <w:rFonts w:ascii="Times New Roman" w:hAnsi="Times New Roman"/>
          <w:sz w:val="28"/>
          <w:szCs w:val="28"/>
        </w:rPr>
        <w:t xml:space="preserve"> </w:t>
      </w:r>
      <w:r w:rsidR="00F91666">
        <w:rPr>
          <w:rFonts w:ascii="Times New Roman" w:hAnsi="Times New Roman"/>
          <w:sz w:val="28"/>
          <w:szCs w:val="28"/>
        </w:rPr>
        <w:t xml:space="preserve">Таежнинского </w:t>
      </w:r>
      <w:r w:rsidRPr="00F12EC7">
        <w:rPr>
          <w:rFonts w:ascii="Times New Roman" w:hAnsi="Times New Roman"/>
          <w:sz w:val="28"/>
          <w:szCs w:val="28"/>
        </w:rPr>
        <w:t>с</w:t>
      </w:r>
      <w:r w:rsidR="000E77C0" w:rsidRPr="00F12EC7">
        <w:rPr>
          <w:rFonts w:ascii="Times New Roman" w:hAnsi="Times New Roman"/>
          <w:sz w:val="28"/>
          <w:szCs w:val="28"/>
        </w:rPr>
        <w:t xml:space="preserve">ельсовета </w:t>
      </w:r>
      <w:proofErr w:type="spellStart"/>
      <w:r w:rsidR="000E77C0" w:rsidRPr="00F12EC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0E77C0" w:rsidRPr="00F12EC7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="00F91666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671D39">
        <w:rPr>
          <w:rFonts w:ascii="Times New Roman" w:hAnsi="Times New Roman"/>
          <w:sz w:val="28"/>
          <w:szCs w:val="28"/>
        </w:rPr>
        <w:t xml:space="preserve"> </w:t>
      </w:r>
      <w:r w:rsidR="0095069A" w:rsidRPr="00F12EC7">
        <w:rPr>
          <w:rFonts w:ascii="Times New Roman" w:hAnsi="Times New Roman"/>
          <w:sz w:val="28"/>
          <w:szCs w:val="28"/>
        </w:rPr>
        <w:t xml:space="preserve">сельский </w:t>
      </w:r>
      <w:r w:rsidR="000E77C0" w:rsidRPr="00F12EC7">
        <w:rPr>
          <w:rFonts w:ascii="Times New Roman" w:hAnsi="Times New Roman"/>
          <w:sz w:val="28"/>
          <w:szCs w:val="28"/>
        </w:rPr>
        <w:t xml:space="preserve">Совет депутатов </w:t>
      </w:r>
      <w:r w:rsidR="000E77C0" w:rsidRPr="00E575CA">
        <w:rPr>
          <w:rFonts w:ascii="Times New Roman" w:hAnsi="Times New Roman"/>
          <w:spacing w:val="40"/>
          <w:sz w:val="28"/>
          <w:szCs w:val="28"/>
        </w:rPr>
        <w:t>РЕШИЛ</w:t>
      </w:r>
      <w:r w:rsidR="000E77C0" w:rsidRPr="00F12EC7">
        <w:rPr>
          <w:rFonts w:ascii="Times New Roman" w:hAnsi="Times New Roman"/>
          <w:sz w:val="28"/>
          <w:szCs w:val="28"/>
        </w:rPr>
        <w:t>:</w:t>
      </w:r>
    </w:p>
    <w:p w:rsidR="00B229FD" w:rsidRPr="00F12EC7" w:rsidRDefault="00621B4F" w:rsidP="00F12EC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2EC7">
        <w:rPr>
          <w:rFonts w:ascii="Times New Roman" w:hAnsi="Times New Roman"/>
          <w:sz w:val="28"/>
          <w:szCs w:val="28"/>
        </w:rPr>
        <w:t>П</w:t>
      </w:r>
      <w:r w:rsidR="000E77C0" w:rsidRPr="00F12EC7">
        <w:rPr>
          <w:rFonts w:ascii="Times New Roman" w:hAnsi="Times New Roman"/>
          <w:sz w:val="28"/>
          <w:szCs w:val="28"/>
        </w:rPr>
        <w:t xml:space="preserve">ередать </w:t>
      </w:r>
      <w:r w:rsidR="00671D39">
        <w:rPr>
          <w:rFonts w:ascii="Times New Roman" w:hAnsi="Times New Roman"/>
          <w:sz w:val="28"/>
          <w:szCs w:val="28"/>
        </w:rPr>
        <w:t>администрации</w:t>
      </w:r>
      <w:r w:rsidR="0018754E" w:rsidRPr="00F12E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77C0" w:rsidRPr="00F12EC7">
        <w:rPr>
          <w:rFonts w:ascii="Times New Roman" w:hAnsi="Times New Roman"/>
          <w:sz w:val="28"/>
          <w:szCs w:val="28"/>
        </w:rPr>
        <w:t>Богучанск</w:t>
      </w:r>
      <w:r w:rsidR="00671D39">
        <w:rPr>
          <w:rFonts w:ascii="Times New Roman" w:hAnsi="Times New Roman"/>
          <w:sz w:val="28"/>
          <w:szCs w:val="28"/>
        </w:rPr>
        <w:t>ого</w:t>
      </w:r>
      <w:proofErr w:type="spellEnd"/>
      <w:r w:rsidR="000E77C0" w:rsidRPr="00F12EC7">
        <w:rPr>
          <w:rFonts w:ascii="Times New Roman" w:hAnsi="Times New Roman"/>
          <w:sz w:val="28"/>
          <w:szCs w:val="28"/>
        </w:rPr>
        <w:t xml:space="preserve"> район</w:t>
      </w:r>
      <w:r w:rsidR="00671D39">
        <w:rPr>
          <w:rFonts w:ascii="Times New Roman" w:hAnsi="Times New Roman"/>
          <w:sz w:val="28"/>
          <w:szCs w:val="28"/>
        </w:rPr>
        <w:t>а</w:t>
      </w:r>
      <w:r w:rsidR="008E5F9A">
        <w:rPr>
          <w:rFonts w:ascii="Times New Roman" w:hAnsi="Times New Roman"/>
          <w:sz w:val="28"/>
          <w:szCs w:val="28"/>
        </w:rPr>
        <w:t xml:space="preserve">, в лице его структурного подразделения – финансового управления администрации </w:t>
      </w:r>
      <w:proofErr w:type="spellStart"/>
      <w:r w:rsidR="008E5F9A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E5F9A">
        <w:rPr>
          <w:rFonts w:ascii="Times New Roman" w:hAnsi="Times New Roman"/>
          <w:sz w:val="28"/>
          <w:szCs w:val="28"/>
        </w:rPr>
        <w:t xml:space="preserve"> района Красноярского края,</w:t>
      </w:r>
      <w:r w:rsidR="000E77C0" w:rsidRPr="00F12EC7">
        <w:rPr>
          <w:rFonts w:ascii="Times New Roman" w:hAnsi="Times New Roman"/>
          <w:sz w:val="28"/>
          <w:szCs w:val="28"/>
        </w:rPr>
        <w:t xml:space="preserve"> осуществление части полномочий</w:t>
      </w:r>
      <w:r w:rsidR="008E5F9A">
        <w:rPr>
          <w:rFonts w:ascii="Times New Roman" w:hAnsi="Times New Roman"/>
          <w:sz w:val="28"/>
          <w:szCs w:val="28"/>
        </w:rPr>
        <w:t xml:space="preserve">, </w:t>
      </w:r>
      <w:r w:rsidR="008E5F9A" w:rsidRPr="008E5F9A">
        <w:rPr>
          <w:rFonts w:ascii="Times New Roman" w:hAnsi="Times New Roman"/>
          <w:sz w:val="28"/>
          <w:szCs w:val="28"/>
        </w:rPr>
        <w:t xml:space="preserve">предусмотренных бюджетным законодательством Российской Федерации </w:t>
      </w:r>
      <w:r w:rsidR="00671D39">
        <w:rPr>
          <w:rFonts w:ascii="Times New Roman" w:hAnsi="Times New Roman"/>
          <w:sz w:val="28"/>
          <w:szCs w:val="28"/>
        </w:rPr>
        <w:br/>
      </w:r>
      <w:r w:rsidR="008E5F9A" w:rsidRPr="008E5F9A">
        <w:rPr>
          <w:rFonts w:ascii="Times New Roman" w:hAnsi="Times New Roman"/>
          <w:sz w:val="28"/>
          <w:szCs w:val="28"/>
        </w:rPr>
        <w:t xml:space="preserve">по внутреннему финансовому контролю и контролю в сфере закупок, предусмотренного Федеральным законом «О контрактной системе в сфере закупок товаров, работ, услуг для обеспечения государственных </w:t>
      </w:r>
      <w:r w:rsidR="00671D39">
        <w:rPr>
          <w:rFonts w:ascii="Times New Roman" w:hAnsi="Times New Roman"/>
          <w:sz w:val="28"/>
          <w:szCs w:val="28"/>
        </w:rPr>
        <w:br/>
      </w:r>
      <w:r w:rsidR="008E5F9A" w:rsidRPr="008E5F9A">
        <w:rPr>
          <w:rFonts w:ascii="Times New Roman" w:hAnsi="Times New Roman"/>
          <w:sz w:val="28"/>
          <w:szCs w:val="28"/>
        </w:rPr>
        <w:t>и муниципальных нужд»,</w:t>
      </w:r>
      <w:r w:rsidR="00671D39">
        <w:rPr>
          <w:rFonts w:ascii="Times New Roman" w:hAnsi="Times New Roman"/>
          <w:sz w:val="28"/>
          <w:szCs w:val="28"/>
        </w:rPr>
        <w:t xml:space="preserve"> </w:t>
      </w:r>
      <w:r w:rsidR="008E5F9A">
        <w:rPr>
          <w:rFonts w:ascii="Times New Roman" w:hAnsi="Times New Roman"/>
          <w:sz w:val="28"/>
          <w:szCs w:val="28"/>
        </w:rPr>
        <w:t>а именно:</w:t>
      </w:r>
      <w:proofErr w:type="gramEnd"/>
    </w:p>
    <w:p w:rsidR="008E5F9A" w:rsidRDefault="008E5F9A" w:rsidP="008E5F9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 xml:space="preserve">за соблюдением бюджетного законодательства Российской Федерации </w:t>
      </w:r>
      <w:r w:rsidR="00671D39">
        <w:rPr>
          <w:szCs w:val="28"/>
        </w:rPr>
        <w:br/>
      </w:r>
      <w:r>
        <w:rPr>
          <w:szCs w:val="28"/>
        </w:rPr>
        <w:t>и иных нормативных правовых актов, регулирующих бюджетные правоотношения;</w:t>
      </w:r>
    </w:p>
    <w:p w:rsidR="008E5F9A" w:rsidRDefault="008E5F9A" w:rsidP="008E5F9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за полнотой и достоверностью отчетности о реализации государственных (муниципальных) программ, в том числе отчетности об исполнении государственных (муниципальных) заданий;</w:t>
      </w:r>
    </w:p>
    <w:p w:rsidR="008E5F9A" w:rsidRDefault="008E5F9A" w:rsidP="008E5F9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Pr="006C0325">
        <w:rPr>
          <w:szCs w:val="28"/>
        </w:rPr>
        <w:t>за соблюдением законодательства в сфере закупок товаров, работ, услуг для обеспечения государственных и муниципальных нужд</w:t>
      </w:r>
      <w:r>
        <w:rPr>
          <w:szCs w:val="28"/>
        </w:rPr>
        <w:t>.</w:t>
      </w:r>
    </w:p>
    <w:p w:rsidR="008D38E4" w:rsidRDefault="008C0E52" w:rsidP="00AC53B5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Полномочия</w:t>
      </w:r>
      <w:r w:rsidR="00F91666" w:rsidRPr="008D49BA">
        <w:rPr>
          <w:rFonts w:ascii="Times New Roman" w:hAnsi="Times New Roman"/>
          <w:sz w:val="28"/>
          <w:szCs w:val="28"/>
        </w:rPr>
        <w:t>, предусмотренн</w:t>
      </w:r>
      <w:r w:rsidR="00AC53B5">
        <w:rPr>
          <w:rFonts w:ascii="Times New Roman" w:hAnsi="Times New Roman"/>
          <w:sz w:val="28"/>
          <w:szCs w:val="28"/>
        </w:rPr>
        <w:t>ые</w:t>
      </w:r>
      <w:r w:rsidR="00F91666" w:rsidRPr="008D49BA">
        <w:rPr>
          <w:rFonts w:ascii="Times New Roman" w:hAnsi="Times New Roman"/>
          <w:sz w:val="28"/>
          <w:szCs w:val="28"/>
        </w:rPr>
        <w:t xml:space="preserve"> в пункте 1 настоящего Решения</w:t>
      </w:r>
      <w:r w:rsidR="00AC53B5">
        <w:rPr>
          <w:rFonts w:ascii="Times New Roman" w:hAnsi="Times New Roman"/>
          <w:sz w:val="28"/>
          <w:szCs w:val="28"/>
        </w:rPr>
        <w:t>,осуществляются без дополнительного финансирования.</w:t>
      </w:r>
    </w:p>
    <w:p w:rsidR="00FE37F2" w:rsidRPr="00FE37F2" w:rsidRDefault="00FE37F2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F2">
        <w:rPr>
          <w:rFonts w:ascii="Times New Roman" w:hAnsi="Times New Roman"/>
          <w:sz w:val="28"/>
          <w:szCs w:val="28"/>
        </w:rPr>
        <w:t>Утвердить соглаше</w:t>
      </w:r>
      <w:r w:rsidR="00604421">
        <w:rPr>
          <w:rFonts w:ascii="Times New Roman" w:hAnsi="Times New Roman"/>
          <w:sz w:val="28"/>
          <w:szCs w:val="28"/>
        </w:rPr>
        <w:t>ние о передаче части полномочий</w:t>
      </w:r>
      <w:r w:rsidRPr="00FE37F2">
        <w:rPr>
          <w:rFonts w:ascii="Times New Roman" w:hAnsi="Times New Roman"/>
          <w:sz w:val="28"/>
          <w:szCs w:val="28"/>
        </w:rPr>
        <w:t xml:space="preserve"> по решению вопросов в части осуществления внутреннего муниципального финансового контроля</w:t>
      </w:r>
      <w:r w:rsidR="00604421">
        <w:rPr>
          <w:rFonts w:ascii="Times New Roman" w:hAnsi="Times New Roman"/>
          <w:sz w:val="28"/>
          <w:szCs w:val="28"/>
        </w:rPr>
        <w:t xml:space="preserve">, согласно приложению к настоящему </w:t>
      </w:r>
      <w:r w:rsidR="008D49BA">
        <w:rPr>
          <w:rFonts w:ascii="Times New Roman" w:hAnsi="Times New Roman"/>
          <w:sz w:val="28"/>
          <w:szCs w:val="28"/>
        </w:rPr>
        <w:t>Р</w:t>
      </w:r>
      <w:r w:rsidR="00604421">
        <w:rPr>
          <w:rFonts w:ascii="Times New Roman" w:hAnsi="Times New Roman"/>
          <w:sz w:val="28"/>
          <w:szCs w:val="28"/>
        </w:rPr>
        <w:t>ешению</w:t>
      </w:r>
      <w:r w:rsidRPr="00FE37F2">
        <w:rPr>
          <w:rFonts w:ascii="Times New Roman" w:hAnsi="Times New Roman"/>
          <w:sz w:val="28"/>
          <w:szCs w:val="28"/>
        </w:rPr>
        <w:t>.</w:t>
      </w:r>
    </w:p>
    <w:p w:rsidR="005C1DED" w:rsidRPr="0060442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421">
        <w:rPr>
          <w:rFonts w:ascii="Times New Roman" w:hAnsi="Times New Roman"/>
          <w:sz w:val="28"/>
          <w:szCs w:val="28"/>
        </w:rPr>
        <w:t>Контроль исполнения настоящего Решения в</w:t>
      </w:r>
      <w:r w:rsidR="00420C4F" w:rsidRPr="00604421">
        <w:rPr>
          <w:rFonts w:ascii="Times New Roman" w:hAnsi="Times New Roman"/>
          <w:sz w:val="28"/>
          <w:szCs w:val="28"/>
        </w:rPr>
        <w:t xml:space="preserve">озложить на </w:t>
      </w:r>
      <w:r w:rsidR="008350E4" w:rsidRPr="00604421">
        <w:rPr>
          <w:rFonts w:ascii="Times New Roman" w:hAnsi="Times New Roman"/>
          <w:sz w:val="28"/>
          <w:szCs w:val="28"/>
        </w:rPr>
        <w:t xml:space="preserve">комиссию по </w:t>
      </w:r>
      <w:r w:rsidR="00604421">
        <w:rPr>
          <w:rFonts w:ascii="Times New Roman" w:hAnsi="Times New Roman"/>
          <w:sz w:val="28"/>
          <w:szCs w:val="28"/>
        </w:rPr>
        <w:t>бюджету и собственности</w:t>
      </w:r>
      <w:r w:rsidR="008350E4" w:rsidRPr="00604421">
        <w:rPr>
          <w:rFonts w:ascii="Times New Roman" w:hAnsi="Times New Roman"/>
          <w:sz w:val="28"/>
          <w:szCs w:val="28"/>
        </w:rPr>
        <w:t>.</w:t>
      </w:r>
    </w:p>
    <w:p w:rsidR="000E77C0" w:rsidRPr="0060442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421">
        <w:rPr>
          <w:rFonts w:ascii="Times New Roman" w:hAnsi="Times New Roman"/>
          <w:sz w:val="28"/>
          <w:szCs w:val="28"/>
        </w:rPr>
        <w:t xml:space="preserve">Настоящее </w:t>
      </w:r>
      <w:r w:rsidR="000E77C0" w:rsidRPr="00604421">
        <w:rPr>
          <w:rFonts w:ascii="Times New Roman" w:hAnsi="Times New Roman"/>
          <w:sz w:val="28"/>
          <w:szCs w:val="28"/>
        </w:rPr>
        <w:t>Решение вступает в силу с</w:t>
      </w:r>
      <w:r w:rsidR="00671D39">
        <w:rPr>
          <w:rFonts w:ascii="Times New Roman" w:hAnsi="Times New Roman"/>
          <w:sz w:val="28"/>
          <w:szCs w:val="28"/>
        </w:rPr>
        <w:t xml:space="preserve"> </w:t>
      </w:r>
      <w:r w:rsidR="00604421">
        <w:rPr>
          <w:rFonts w:ascii="Times New Roman" w:hAnsi="Times New Roman"/>
          <w:sz w:val="28"/>
          <w:szCs w:val="28"/>
        </w:rPr>
        <w:t>01.01.2019г.</w:t>
      </w:r>
      <w:r w:rsidRPr="00604421">
        <w:rPr>
          <w:rFonts w:ascii="Times New Roman" w:hAnsi="Times New Roman"/>
          <w:sz w:val="28"/>
          <w:szCs w:val="28"/>
        </w:rPr>
        <w:t xml:space="preserve">, но не ранее дня, следующего за днём официального </w:t>
      </w:r>
      <w:r w:rsidR="00195817" w:rsidRPr="00604421">
        <w:rPr>
          <w:rFonts w:ascii="Times New Roman" w:hAnsi="Times New Roman"/>
          <w:sz w:val="28"/>
          <w:szCs w:val="28"/>
        </w:rPr>
        <w:t>опубликовани</w:t>
      </w:r>
      <w:r w:rsidR="00F16AAA" w:rsidRPr="00604421">
        <w:rPr>
          <w:rFonts w:ascii="Times New Roman" w:hAnsi="Times New Roman"/>
          <w:sz w:val="28"/>
          <w:szCs w:val="28"/>
        </w:rPr>
        <w:t>я</w:t>
      </w:r>
      <w:r w:rsidR="00195817" w:rsidRPr="00604421">
        <w:rPr>
          <w:rFonts w:ascii="Times New Roman" w:hAnsi="Times New Roman"/>
          <w:sz w:val="28"/>
          <w:szCs w:val="28"/>
        </w:rPr>
        <w:t xml:space="preserve"> в </w:t>
      </w:r>
      <w:r w:rsidR="008350E4" w:rsidRPr="00604421">
        <w:rPr>
          <w:rFonts w:ascii="Times New Roman" w:hAnsi="Times New Roman"/>
          <w:sz w:val="28"/>
          <w:szCs w:val="28"/>
        </w:rPr>
        <w:t>бюллетене «Таежнинский вестник</w:t>
      </w:r>
      <w:r w:rsidR="00604421">
        <w:rPr>
          <w:rFonts w:ascii="Times New Roman" w:hAnsi="Times New Roman"/>
          <w:sz w:val="28"/>
          <w:szCs w:val="28"/>
        </w:rPr>
        <w:t>»</w:t>
      </w:r>
      <w:r w:rsidR="000E77C0" w:rsidRPr="00604421">
        <w:rPr>
          <w:rFonts w:ascii="Times New Roman" w:hAnsi="Times New Roman"/>
          <w:sz w:val="28"/>
          <w:szCs w:val="28"/>
        </w:rPr>
        <w:t>.</w:t>
      </w:r>
    </w:p>
    <w:p w:rsidR="005C1DED" w:rsidRPr="00F12EC7" w:rsidRDefault="005C1DED" w:rsidP="00CB288E">
      <w:pPr>
        <w:pStyle w:val="20"/>
        <w:tabs>
          <w:tab w:val="left" w:pos="2552"/>
        </w:tabs>
        <w:ind w:right="-55"/>
        <w:rPr>
          <w:szCs w:val="28"/>
        </w:rPr>
      </w:pPr>
    </w:p>
    <w:tbl>
      <w:tblPr>
        <w:tblW w:w="0" w:type="auto"/>
        <w:tblLook w:val="01E0"/>
      </w:tblPr>
      <w:tblGrid>
        <w:gridCol w:w="4934"/>
        <w:gridCol w:w="4919"/>
      </w:tblGrid>
      <w:tr w:rsidR="005C1DED" w:rsidRPr="00F12EC7" w:rsidTr="00604421">
        <w:trPr>
          <w:trHeight w:val="479"/>
        </w:trPr>
        <w:tc>
          <w:tcPr>
            <w:tcW w:w="4934" w:type="dxa"/>
          </w:tcPr>
          <w:p w:rsidR="005C1DED" w:rsidRPr="00F12EC7" w:rsidRDefault="00604421" w:rsidP="00604421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>Председатель Таежнинского сельского Совета депутатов</w:t>
            </w:r>
          </w:p>
        </w:tc>
        <w:tc>
          <w:tcPr>
            <w:tcW w:w="4919" w:type="dxa"/>
          </w:tcPr>
          <w:p w:rsidR="005C1DED" w:rsidRPr="00F12EC7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  <w:r>
              <w:rPr>
                <w:szCs w:val="28"/>
              </w:rPr>
              <w:t>И.Н. Левковский</w:t>
            </w:r>
          </w:p>
        </w:tc>
      </w:tr>
      <w:tr w:rsidR="00604421" w:rsidRPr="00F12EC7" w:rsidTr="00604421">
        <w:trPr>
          <w:trHeight w:val="479"/>
        </w:trPr>
        <w:tc>
          <w:tcPr>
            <w:tcW w:w="4934" w:type="dxa"/>
          </w:tcPr>
          <w:p w:rsidR="00604421" w:rsidRPr="00F12EC7" w:rsidRDefault="00604421" w:rsidP="00F91666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>И.о. Главы Таежнинского сельсовета</w:t>
            </w:r>
          </w:p>
        </w:tc>
        <w:tc>
          <w:tcPr>
            <w:tcW w:w="4919" w:type="dxa"/>
          </w:tcPr>
          <w:p w:rsidR="0060442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  <w:r>
              <w:rPr>
                <w:szCs w:val="28"/>
              </w:rPr>
              <w:t>Н.А. Мельникова</w:t>
            </w:r>
          </w:p>
        </w:tc>
      </w:tr>
    </w:tbl>
    <w:p w:rsidR="002D6ED1" w:rsidRPr="00F16AAA" w:rsidRDefault="002D6ED1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</w:p>
    <w:sectPr w:rsidR="002D6ED1" w:rsidRPr="00F16AAA" w:rsidSect="00671D39">
      <w:headerReference w:type="default" r:id="rId7"/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D39" w:rsidRDefault="00671D39" w:rsidP="00E575CA">
      <w:r>
        <w:separator/>
      </w:r>
    </w:p>
  </w:endnote>
  <w:endnote w:type="continuationSeparator" w:id="1">
    <w:p w:rsidR="00671D39" w:rsidRDefault="00671D39" w:rsidP="00E5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D39" w:rsidRDefault="00671D39" w:rsidP="00E575CA">
      <w:r>
        <w:separator/>
      </w:r>
    </w:p>
  </w:footnote>
  <w:footnote w:type="continuationSeparator" w:id="1">
    <w:p w:rsidR="00671D39" w:rsidRDefault="00671D39" w:rsidP="00E57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D39" w:rsidRPr="00E575CA" w:rsidRDefault="00671D39" w:rsidP="00E575CA">
    <w:pPr>
      <w:pStyle w:val="a5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11637FF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77C0"/>
    <w:rsid w:val="00041DFC"/>
    <w:rsid w:val="000957AD"/>
    <w:rsid w:val="000E77C0"/>
    <w:rsid w:val="00101268"/>
    <w:rsid w:val="0018754E"/>
    <w:rsid w:val="00195817"/>
    <w:rsid w:val="001A0FAA"/>
    <w:rsid w:val="002D1586"/>
    <w:rsid w:val="002D6ED1"/>
    <w:rsid w:val="00306C21"/>
    <w:rsid w:val="00355977"/>
    <w:rsid w:val="003649AF"/>
    <w:rsid w:val="00377EDF"/>
    <w:rsid w:val="00420C4F"/>
    <w:rsid w:val="00423404"/>
    <w:rsid w:val="00496B3E"/>
    <w:rsid w:val="004A413E"/>
    <w:rsid w:val="004F63DB"/>
    <w:rsid w:val="0050213B"/>
    <w:rsid w:val="00566D9A"/>
    <w:rsid w:val="00577BA8"/>
    <w:rsid w:val="005C0C5E"/>
    <w:rsid w:val="005C1DED"/>
    <w:rsid w:val="00604421"/>
    <w:rsid w:val="00621B4F"/>
    <w:rsid w:val="00671D39"/>
    <w:rsid w:val="006B51E5"/>
    <w:rsid w:val="00731EE0"/>
    <w:rsid w:val="008350E4"/>
    <w:rsid w:val="00844E6B"/>
    <w:rsid w:val="00863B06"/>
    <w:rsid w:val="008C0E52"/>
    <w:rsid w:val="008D38E4"/>
    <w:rsid w:val="008D49BA"/>
    <w:rsid w:val="008E5F9A"/>
    <w:rsid w:val="0095069A"/>
    <w:rsid w:val="009E4FAD"/>
    <w:rsid w:val="00A2008B"/>
    <w:rsid w:val="00A465F8"/>
    <w:rsid w:val="00A526E5"/>
    <w:rsid w:val="00AA3113"/>
    <w:rsid w:val="00AB2255"/>
    <w:rsid w:val="00AC53B5"/>
    <w:rsid w:val="00B16078"/>
    <w:rsid w:val="00B222AA"/>
    <w:rsid w:val="00B229FD"/>
    <w:rsid w:val="00BE3A82"/>
    <w:rsid w:val="00C249E1"/>
    <w:rsid w:val="00C602D3"/>
    <w:rsid w:val="00CB288E"/>
    <w:rsid w:val="00D87573"/>
    <w:rsid w:val="00E05AF3"/>
    <w:rsid w:val="00E46F69"/>
    <w:rsid w:val="00E575CA"/>
    <w:rsid w:val="00E76296"/>
    <w:rsid w:val="00ED1E8A"/>
    <w:rsid w:val="00EF196D"/>
    <w:rsid w:val="00EF50B1"/>
    <w:rsid w:val="00F12EC7"/>
    <w:rsid w:val="00F16AAA"/>
    <w:rsid w:val="00F91666"/>
    <w:rsid w:val="00FE37F2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zam</cp:lastModifiedBy>
  <cp:revision>12</cp:revision>
  <cp:lastPrinted>2018-10-19T04:34:00Z</cp:lastPrinted>
  <dcterms:created xsi:type="dcterms:W3CDTF">2018-09-27T08:48:00Z</dcterms:created>
  <dcterms:modified xsi:type="dcterms:W3CDTF">2018-10-19T04:35:00Z</dcterms:modified>
</cp:coreProperties>
</file>