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8"/>
        <w:gridCol w:w="2778"/>
        <w:gridCol w:w="800"/>
        <w:gridCol w:w="408"/>
        <w:gridCol w:w="8"/>
        <w:gridCol w:w="433"/>
        <w:gridCol w:w="985"/>
        <w:gridCol w:w="6"/>
        <w:gridCol w:w="752"/>
        <w:gridCol w:w="918"/>
        <w:gridCol w:w="1843"/>
        <w:gridCol w:w="1134"/>
        <w:gridCol w:w="1701"/>
        <w:gridCol w:w="1842"/>
      </w:tblGrid>
      <w:tr w:rsidR="007049DE" w:rsidTr="007049DE">
        <w:trPr>
          <w:trHeight w:val="19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049DE" w:rsidRPr="001E0A34" w:rsidRDefault="007049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7049DE" w:rsidRPr="001E0A34" w:rsidRDefault="007049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83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049DE" w:rsidRPr="001E0A34" w:rsidRDefault="007049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Приложение № 7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83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</w:t>
            </w:r>
            <w:r w:rsidR="007049DE">
              <w:rPr>
                <w:rFonts w:ascii="Arial" w:hAnsi="Arial" w:cs="Arial"/>
                <w:color w:val="000000"/>
                <w:szCs w:val="24"/>
              </w:rPr>
              <w:t>ат</w:t>
            </w:r>
            <w:r w:rsidRPr="001E0A34">
              <w:rPr>
                <w:rFonts w:ascii="Arial" w:hAnsi="Arial" w:cs="Arial"/>
                <w:color w:val="000000"/>
                <w:szCs w:val="24"/>
              </w:rPr>
              <w:t>ов</w:t>
            </w:r>
          </w:p>
        </w:tc>
      </w:tr>
      <w:tr w:rsidR="007049DE" w:rsidTr="007049DE">
        <w:trPr>
          <w:trHeight w:val="19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049DE" w:rsidRPr="001E0A34" w:rsidRDefault="007049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7049DE" w:rsidRPr="001E0A34" w:rsidRDefault="007049DE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83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049DE" w:rsidRPr="001E0A34" w:rsidRDefault="007049DE" w:rsidP="00F91BA7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от    </w:t>
            </w:r>
            <w:r w:rsidR="00F91BA7">
              <w:rPr>
                <w:rFonts w:ascii="Arial" w:hAnsi="Arial" w:cs="Arial"/>
                <w:color w:val="000000"/>
                <w:szCs w:val="24"/>
              </w:rPr>
              <w:t>27</w:t>
            </w:r>
            <w:bookmarkStart w:id="0" w:name="_GoBack"/>
            <w:bookmarkEnd w:id="0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 .12 . 2019 г. № </w:t>
            </w:r>
            <w:r w:rsidR="00F91BA7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</w:tr>
      <w:tr w:rsidR="001E0A34" w:rsidTr="007049DE">
        <w:trPr>
          <w:trHeight w:val="32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03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плановый период 2021-2022 годы"</w:t>
            </w:r>
          </w:p>
        </w:tc>
      </w:tr>
      <w:tr w:rsidR="001E0A34" w:rsidTr="007049DE">
        <w:trPr>
          <w:trHeight w:val="19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55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76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Ведомственная структура расходов Таежнинского сельсовета на 2021-2022 годы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39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№ </w:t>
            </w:r>
            <w:proofErr w:type="spellStart"/>
            <w:proofErr w:type="gramStart"/>
            <w:r w:rsidRPr="001E0A34">
              <w:rPr>
                <w:rFonts w:ascii="Arial" w:hAnsi="Arial" w:cs="Arial"/>
                <w:color w:val="000000"/>
                <w:szCs w:val="24"/>
              </w:rPr>
              <w:t>стр</w:t>
            </w:r>
            <w:proofErr w:type="spellEnd"/>
            <w:proofErr w:type="gramEnd"/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Код ведомства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Сумма на          2021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Сумма на          2022 год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961 592,00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961 592,00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1E0A34" w:rsidTr="007049DE">
        <w:trPr>
          <w:trHeight w:val="97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1E0A34" w:rsidTr="007049DE">
        <w:trPr>
          <w:trHeight w:val="4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735 048,00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735 048,00</w:t>
            </w: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</w:t>
            </w:r>
            <w:proofErr w:type="gramStart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за исключением фонда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оплаты труда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4 559,50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4 559,50</w:t>
            </w:r>
          </w:p>
        </w:tc>
      </w:tr>
      <w:tr w:rsidR="001E0A34" w:rsidTr="007049DE">
        <w:trPr>
          <w:trHeight w:val="69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7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8010060000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221 984,50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221 984,50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86 400,00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86 400,00</w:t>
            </w:r>
          </w:p>
        </w:tc>
      </w:tr>
      <w:tr w:rsidR="001E0A34" w:rsidTr="007049DE">
        <w:trPr>
          <w:trHeight w:val="60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1E0A34" w:rsidTr="007049DE">
        <w:trPr>
          <w:trHeight w:val="7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1E0A34" w:rsidTr="007049DE">
        <w:trPr>
          <w:trHeight w:val="4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1E0A34" w:rsidTr="007049DE">
        <w:trPr>
          <w:trHeight w:val="94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выплаты за исключением фонда оплаты труда  государственных (муниципальных) органов</w:t>
            </w:r>
            <w:proofErr w:type="gramStart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лицам, привлекаемым согласно законодательству  для выполнения отдельных полномочий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8030060000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ОБЩЕГОСУДАРСТВЕННЫЕ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ВОПРОСЫ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 xml:space="preserve">914 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7 364 468,00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7 365 478,00</w:t>
            </w:r>
          </w:p>
        </w:tc>
      </w:tr>
      <w:tr w:rsidR="001E0A34" w:rsidTr="007049DE">
        <w:trPr>
          <w:trHeight w:val="8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7 364 468,00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7 365 478,00</w:t>
            </w:r>
          </w:p>
        </w:tc>
      </w:tr>
      <w:tr w:rsidR="001E0A34" w:rsidTr="007049DE">
        <w:trPr>
          <w:trHeight w:val="6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4 196 487,47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4 194 871,10</w:t>
            </w:r>
          </w:p>
        </w:tc>
      </w:tr>
      <w:tr w:rsidR="001E0A34" w:rsidTr="007049DE">
        <w:trPr>
          <w:trHeight w:val="42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4 196 487,47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4 194 871,10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3 196 966,24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3 195 966,24</w:t>
            </w: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</w:t>
            </w:r>
            <w:proofErr w:type="gramStart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,</w:t>
            </w:r>
            <w:proofErr w:type="gramEnd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за исключение фонда оплаты труда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33 723,00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33 723,00</w:t>
            </w:r>
          </w:p>
        </w:tc>
      </w:tr>
      <w:tr w:rsidR="001E0A34" w:rsidTr="007049DE">
        <w:trPr>
          <w:trHeight w:val="80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965 798,23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965 181,86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21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1E0A34" w:rsidTr="007049DE">
        <w:trPr>
          <w:trHeight w:val="60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1 597 304,83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1 628 314,83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Уплата налогов, сборов и иных платежей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28 000,00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Уплата  прочих налогов и сборов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852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Уплата иных платежей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27 000,00</w:t>
            </w:r>
          </w:p>
        </w:tc>
      </w:tr>
      <w:tr w:rsidR="001E0A34" w:rsidTr="007049DE">
        <w:trPr>
          <w:trHeight w:val="47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</w:tr>
      <w:tr w:rsidR="001E0A34" w:rsidTr="007049DE">
        <w:trPr>
          <w:trHeight w:val="6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377 221,90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289 724,94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289 724,94</w:t>
            </w:r>
          </w:p>
        </w:tc>
      </w:tr>
      <w:tr w:rsidR="001E0A34" w:rsidTr="007049DE">
        <w:trPr>
          <w:trHeight w:val="8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87 496,96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87 496,96</w:t>
            </w:r>
          </w:p>
        </w:tc>
      </w:tr>
      <w:tr w:rsidR="001E0A34" w:rsidTr="007049DE">
        <w:trPr>
          <w:trHeight w:val="12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61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32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58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органов, за исключение фонда оплаты труда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8020067000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122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</w:tr>
      <w:tr w:rsidR="001E0A34" w:rsidTr="007049DE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714 413,80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548 704,94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548 704,94</w:t>
            </w:r>
          </w:p>
        </w:tc>
      </w:tr>
      <w:tr w:rsidR="001E0A34" w:rsidTr="007049DE">
        <w:trPr>
          <w:trHeight w:val="86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802006Б000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165 708,86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165 708,86</w:t>
            </w:r>
          </w:p>
        </w:tc>
      </w:tr>
      <w:tr w:rsidR="001E0A34" w:rsidTr="007049DE">
        <w:trPr>
          <w:trHeight w:val="42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38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Закупка товаров, работ и услуг для государственных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1E0A34" w:rsidTr="007049DE">
        <w:trPr>
          <w:trHeight w:val="38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39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802006Г000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206 066,00</w:t>
            </w:r>
          </w:p>
        </w:tc>
      </w:tr>
      <w:tr w:rsidR="001E0A34" w:rsidTr="007049DE">
        <w:trPr>
          <w:trHeight w:val="42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1E0A34" w:rsidTr="007049DE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802006Ф000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40 000,00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1E0A34" w:rsidTr="007049DE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1E0A34" w:rsidTr="007049DE">
        <w:trPr>
          <w:trHeight w:val="19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802006Э000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144 974,00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146 590,37</w:t>
            </w:r>
          </w:p>
        </w:tc>
      </w:tr>
      <w:tr w:rsidR="001E0A34" w:rsidTr="007049DE">
        <w:trPr>
          <w:trHeight w:val="21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119 525,00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119 525,00</w:t>
            </w:r>
          </w:p>
        </w:tc>
      </w:tr>
      <w:tr w:rsidR="001E0A34" w:rsidTr="007049DE">
        <w:trPr>
          <w:trHeight w:val="82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48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119 525,00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Межбюджетные трансферты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1E0A34" w:rsidTr="007049DE">
        <w:trPr>
          <w:trHeight w:val="133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50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Межбюджетные трансферты от органов местного самоуправления поселений, входящих в состав муниципального образования Богучанского района на осуществление внутреннего финансового контроля в рамках непрограммных расходов органов местного самоуправления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90900Ч0070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1 617,00</w:t>
            </w:r>
          </w:p>
        </w:tc>
      </w:tr>
      <w:tr w:rsidR="001E0A34" w:rsidTr="007049DE">
        <w:trPr>
          <w:trHeight w:val="253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E0A34">
              <w:rPr>
                <w:rFonts w:ascii="Arial" w:hAnsi="Arial" w:cs="Arial"/>
                <w:color w:val="000000"/>
                <w:szCs w:val="24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proofErr w:type="gramStart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1E0A34">
              <w:rPr>
                <w:rFonts w:ascii="Arial" w:hAnsi="Arial" w:cs="Arial"/>
                <w:color w:val="000000"/>
                <w:szCs w:val="24"/>
              </w:rPr>
              <w:t>теплосетевых</w:t>
            </w:r>
            <w:proofErr w:type="spellEnd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организаций, отдельных категорий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1E0A34">
              <w:rPr>
                <w:rFonts w:ascii="Arial" w:hAnsi="Arial" w:cs="Arial"/>
                <w:color w:val="000000"/>
                <w:szCs w:val="24"/>
              </w:rPr>
              <w:t>теплосетевыми</w:t>
            </w:r>
            <w:proofErr w:type="spellEnd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1E0A34">
              <w:rPr>
                <w:rFonts w:ascii="Arial" w:hAnsi="Arial" w:cs="Arial"/>
                <w:color w:val="000000"/>
                <w:szCs w:val="24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90900Ч0010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117 908,00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52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20 000,00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Резервные фонды местных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администраций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54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бюджетные ассигнования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Резервные средства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9010080000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1E0A34" w:rsidTr="007049DE">
        <w:trPr>
          <w:trHeight w:val="77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57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34 900,00</w:t>
            </w:r>
          </w:p>
        </w:tc>
      </w:tr>
      <w:tr w:rsidR="001E0A34" w:rsidTr="007049DE">
        <w:trPr>
          <w:trHeight w:val="115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59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27 015,00</w:t>
            </w: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20 748,84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20 748,84</w:t>
            </w:r>
          </w:p>
        </w:tc>
      </w:tr>
      <w:tr w:rsidR="001E0A34" w:rsidTr="007049DE">
        <w:trPr>
          <w:trHeight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6 266,16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6 266,16</w:t>
            </w:r>
          </w:p>
        </w:tc>
      </w:tr>
      <w:tr w:rsidR="001E0A34" w:rsidTr="007049DE">
        <w:trPr>
          <w:trHeight w:val="19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63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1E0A34" w:rsidTr="007049DE">
        <w:trPr>
          <w:trHeight w:val="66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8020075140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7 885,00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394 600,00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0,00</w:t>
            </w:r>
          </w:p>
        </w:tc>
      </w:tr>
      <w:tr w:rsidR="001E0A34" w:rsidTr="007049DE">
        <w:trPr>
          <w:trHeight w:val="2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64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67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Непрограммные расходы обеспечения первичного воинского учета на территориях где отсутствуют военные комиссариаты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115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68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69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333 900,00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70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256 451,61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4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выплаты персоналу государственных (муниципальных) органов, за исключение фонда оплаты труда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44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72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77 448,39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42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8020051180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60 700,00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21 000,00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21 000,00</w:t>
            </w:r>
          </w:p>
        </w:tc>
      </w:tr>
      <w:tr w:rsidR="001E0A34" w:rsidTr="007049DE">
        <w:trPr>
          <w:trHeight w:val="2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77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78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Возмещение специализированным службам по вопросам похоронного дела стоимости услуг на погребение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1E0A34" w:rsidTr="007049DE">
        <w:trPr>
          <w:trHeight w:val="39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79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1E0A34" w:rsidTr="007049DE">
        <w:trPr>
          <w:trHeight w:val="42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80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1E0A34" w:rsidTr="007049DE">
        <w:trPr>
          <w:trHeight w:val="19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81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90900Ш0000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82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120 000,00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83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84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1E0A34" w:rsidTr="007049DE">
        <w:trPr>
          <w:trHeight w:val="38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85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86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пенсии, социальные доплаты к пенсии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1E0A34" w:rsidTr="007049DE">
        <w:trPr>
          <w:trHeight w:val="58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Организация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42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49 847,50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49 847,50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89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</w:tr>
      <w:tr w:rsidR="001E0A34" w:rsidTr="007049DE">
        <w:trPr>
          <w:trHeight w:val="62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9090075550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9 847,50</w:t>
            </w:r>
          </w:p>
        </w:tc>
      </w:tr>
      <w:tr w:rsidR="001E0A34" w:rsidTr="007049DE">
        <w:trPr>
          <w:trHeight w:val="83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Долевое софинансирование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90900S5550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3 000,00</w:t>
            </w:r>
          </w:p>
        </w:tc>
      </w:tr>
      <w:tr w:rsidR="001E0A34" w:rsidTr="007049DE">
        <w:trPr>
          <w:trHeight w:val="65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Возмещение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1E0A34" w:rsidTr="007049DE">
        <w:trPr>
          <w:trHeight w:val="6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1E0A34">
              <w:rPr>
                <w:rFonts w:ascii="Arial" w:hAnsi="Arial" w:cs="Arial"/>
                <w:color w:val="000000"/>
                <w:szCs w:val="24"/>
              </w:rPr>
              <w:t>Прочая</w:t>
            </w:r>
            <w:proofErr w:type="gramEnd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9090080000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37 000,00</w:t>
            </w:r>
          </w:p>
        </w:tc>
      </w:tr>
      <w:tr w:rsidR="001E0A34" w:rsidTr="007049DE">
        <w:trPr>
          <w:trHeight w:val="80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Программные обеспечение 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5090000000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5 000,00</w:t>
            </w:r>
          </w:p>
        </w:tc>
      </w:tr>
      <w:tr w:rsidR="001E0A34" w:rsidTr="007049DE">
        <w:trPr>
          <w:trHeight w:val="24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5090080010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5 000,00</w:t>
            </w:r>
          </w:p>
        </w:tc>
      </w:tr>
      <w:tr w:rsidR="001E0A34" w:rsidTr="007049DE">
        <w:trPr>
          <w:trHeight w:val="62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107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Программное обеспечение программы "Улучшение качества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4100000000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13 679 110,00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13 731 628,00</w:t>
            </w:r>
          </w:p>
        </w:tc>
      </w:tr>
      <w:tr w:rsidR="001E0A34" w:rsidTr="007049DE">
        <w:trPr>
          <w:trHeight w:val="44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4110000000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3 129 730,00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3 111 728,00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1E0A34" w:rsidTr="007049DE">
        <w:trPr>
          <w:trHeight w:val="64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25 000,00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25 000,00</w:t>
            </w:r>
          </w:p>
        </w:tc>
      </w:tr>
      <w:tr w:rsidR="001E0A34" w:rsidTr="007049DE">
        <w:trPr>
          <w:trHeight w:val="4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25 000,00</w:t>
            </w:r>
          </w:p>
        </w:tc>
      </w:tr>
      <w:tr w:rsidR="001E0A34" w:rsidTr="007049DE">
        <w:trPr>
          <w:trHeight w:val="6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2 613 632,00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2 595 118,00</w:t>
            </w:r>
          </w:p>
        </w:tc>
      </w:tr>
      <w:tr w:rsidR="001E0A34" w:rsidTr="007049DE">
        <w:trPr>
          <w:trHeight w:val="4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1E0A34" w:rsidTr="007049DE">
        <w:trPr>
          <w:trHeight w:val="67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307 640,00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305 118,00</w:t>
            </w:r>
          </w:p>
        </w:tc>
      </w:tr>
      <w:tr w:rsidR="001E0A34" w:rsidTr="007049DE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119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1E0A34" w:rsidTr="007049DE">
        <w:trPr>
          <w:trHeight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1E0A34" w:rsidTr="007049DE">
        <w:trPr>
          <w:trHeight w:val="24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411008Э020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2 305 992,00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2 290 000,00</w:t>
            </w:r>
          </w:p>
        </w:tc>
      </w:tr>
      <w:tr w:rsidR="001E0A34" w:rsidTr="007049DE">
        <w:trPr>
          <w:trHeight w:val="60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Прочее благоустройство в 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257 488,00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258 000,00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1E0A34" w:rsidTr="007049DE">
        <w:trPr>
          <w:trHeight w:val="38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257 488,00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258 000,00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1E0A34" w:rsidTr="007049DE">
        <w:trPr>
          <w:trHeight w:val="44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60 000,00</w:t>
            </w:r>
          </w:p>
        </w:tc>
      </w:tr>
      <w:tr w:rsidR="001E0A34" w:rsidTr="007049DE">
        <w:trPr>
          <w:trHeight w:val="39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1E0A34" w:rsidTr="007049DE">
        <w:trPr>
          <w:trHeight w:val="44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услуг для обеспечения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1E0A34" w:rsidTr="007049DE">
        <w:trPr>
          <w:trHeight w:val="21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131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41100Ж0040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1E0A34" w:rsidTr="007049DE">
        <w:trPr>
          <w:trHeight w:val="21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1E0A34" w:rsidTr="007049DE">
        <w:trPr>
          <w:trHeight w:val="120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Межбюджетные трансферты на реализацию мероприятий по трудовому воспитанию несовершеннолетние в рамках муниципальной программы "Молодежь </w:t>
            </w:r>
            <w:proofErr w:type="spellStart"/>
            <w:r w:rsidRPr="001E0A34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1E0A34">
              <w:rPr>
                <w:rFonts w:ascii="Arial" w:hAnsi="Arial" w:cs="Arial"/>
                <w:color w:val="000000"/>
                <w:szCs w:val="24"/>
              </w:rPr>
              <w:t>" в рамках подпрограммы "Благоустройство территории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1E0A34" w:rsidTr="007049DE">
        <w:trPr>
          <w:trHeight w:val="80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173 610,00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Фонд оплаты труда учреждений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133 341,00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133 341,00</w:t>
            </w:r>
          </w:p>
        </w:tc>
      </w:tr>
      <w:tr w:rsidR="001E0A34" w:rsidTr="007049DE">
        <w:trPr>
          <w:trHeight w:val="78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Взносы по обязательному социальному страхованию и выплаты по оплате труда работникам и иные выплаты работникам учреждений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41100Ч0050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40 269,00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40 269,00</w:t>
            </w:r>
          </w:p>
        </w:tc>
      </w:tr>
      <w:tr w:rsidR="001E0A34" w:rsidTr="007049DE">
        <w:trPr>
          <w:trHeight w:val="36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139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ПП "Защита населения и территорий МО Таежнинский сельсовет  от чрезвычайных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ситуаций"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4120000000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647 442,00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647 442,00</w:t>
            </w:r>
          </w:p>
        </w:tc>
      </w:tr>
      <w:tr w:rsidR="001E0A34" w:rsidTr="007049DE">
        <w:trPr>
          <w:trHeight w:val="60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140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1E0A34" w:rsidTr="007049DE">
        <w:trPr>
          <w:trHeight w:val="79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65 117,00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65 117,00</w:t>
            </w:r>
          </w:p>
        </w:tc>
      </w:tr>
      <w:tr w:rsidR="001E0A34" w:rsidTr="007049DE">
        <w:trPr>
          <w:trHeight w:val="4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65 117,00</w:t>
            </w:r>
          </w:p>
        </w:tc>
      </w:tr>
      <w:tr w:rsidR="001E0A34" w:rsidTr="007049DE">
        <w:trPr>
          <w:trHeight w:val="137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148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Иные закупки товаров, работ и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149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4120074120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582 325,00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ПП "Жилищно-коммунальное хозяйство"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611 458,00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611 458,00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</w:tr>
      <w:tr w:rsidR="001E0A34" w:rsidTr="007049DE">
        <w:trPr>
          <w:trHeight w:val="58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325 060,00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325 060,00</w:t>
            </w:r>
          </w:p>
        </w:tc>
      </w:tr>
      <w:tr w:rsidR="001E0A34" w:rsidTr="007049DE">
        <w:trPr>
          <w:trHeight w:val="45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325 060,00</w:t>
            </w:r>
          </w:p>
        </w:tc>
      </w:tr>
      <w:tr w:rsidR="001E0A34" w:rsidTr="007049DE">
        <w:trPr>
          <w:trHeight w:val="134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1E0A34" w:rsidTr="007049DE">
        <w:trPr>
          <w:trHeight w:val="4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158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1E0A34" w:rsidTr="007049DE">
        <w:trPr>
          <w:trHeight w:val="6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159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274 940,00</w:t>
            </w:r>
          </w:p>
        </w:tc>
      </w:tr>
      <w:tr w:rsidR="001E0A34" w:rsidTr="007049DE">
        <w:trPr>
          <w:trHeight w:val="42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1E0A34" w:rsidTr="007049DE">
        <w:trPr>
          <w:trHeight w:val="6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11 458,00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11 458,00</w:t>
            </w:r>
          </w:p>
        </w:tc>
      </w:tr>
      <w:tr w:rsidR="001E0A34" w:rsidTr="007049DE">
        <w:trPr>
          <w:trHeight w:val="4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1E0A34" w:rsidTr="007049DE">
        <w:trPr>
          <w:trHeight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1E0A34" w:rsidTr="007049DE">
        <w:trPr>
          <w:trHeight w:val="67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4130080020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11 458,00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ПП "Развитие транспортной системы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8 991 480,00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9 062 000,00</w:t>
            </w:r>
          </w:p>
        </w:tc>
      </w:tr>
      <w:tr w:rsidR="001E0A34" w:rsidTr="007049DE">
        <w:trPr>
          <w:trHeight w:val="21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1E0A34" w:rsidTr="007049DE">
        <w:trPr>
          <w:trHeight w:val="27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169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1E0A34" w:rsidTr="007049DE">
        <w:trPr>
          <w:trHeight w:val="60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170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1E0A34" w:rsidTr="007049DE">
        <w:trPr>
          <w:trHeight w:val="41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1E0A34" w:rsidTr="007049DE">
        <w:trPr>
          <w:trHeight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1E0A34" w:rsidTr="007049DE">
        <w:trPr>
          <w:trHeight w:val="22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1 072 764,00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1 083 008,00</w:t>
            </w:r>
          </w:p>
        </w:tc>
      </w:tr>
      <w:tr w:rsidR="001E0A34" w:rsidTr="007049DE">
        <w:trPr>
          <w:trHeight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1 776 636,00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1 800 892,00</w:t>
            </w:r>
          </w:p>
        </w:tc>
      </w:tr>
      <w:tr w:rsidR="001E0A34" w:rsidTr="007049DE">
        <w:trPr>
          <w:trHeight w:val="38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1E0A34" w:rsidTr="007049DE">
        <w:trPr>
          <w:trHeight w:val="6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1E0A34" w:rsidTr="007049DE">
        <w:trPr>
          <w:trHeight w:val="331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1 703 136,00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1 735 892,00</w:t>
            </w:r>
          </w:p>
        </w:tc>
      </w:tr>
      <w:tr w:rsidR="001E0A34" w:rsidTr="007049DE">
        <w:trPr>
          <w:trHeight w:val="39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1E0A34" w:rsidTr="007049DE">
        <w:trPr>
          <w:trHeight w:val="57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179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414008Ф020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73 500,00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65 000,00</w:t>
            </w:r>
          </w:p>
        </w:tc>
      </w:tr>
      <w:tr w:rsidR="001E0A34" w:rsidTr="007049DE">
        <w:trPr>
          <w:trHeight w:val="139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181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900 580,00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936 600,00</w:t>
            </w:r>
          </w:p>
        </w:tc>
      </w:tr>
      <w:tr w:rsidR="001E0A34" w:rsidTr="007049DE">
        <w:trPr>
          <w:trHeight w:val="463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900 580,00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936 600,00</w:t>
            </w:r>
          </w:p>
        </w:tc>
      </w:tr>
      <w:tr w:rsidR="001E0A34" w:rsidTr="007049DE">
        <w:trPr>
          <w:trHeight w:val="662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900 580,00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936 600,00</w:t>
            </w:r>
          </w:p>
        </w:tc>
      </w:tr>
      <w:tr w:rsidR="001E0A34" w:rsidTr="007049DE">
        <w:trPr>
          <w:trHeight w:val="26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4140075080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900 580,00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936 600,00</w:t>
            </w:r>
          </w:p>
        </w:tc>
      </w:tr>
      <w:tr w:rsidR="001E0A34" w:rsidTr="007049DE">
        <w:trPr>
          <w:trHeight w:val="1558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Прочие межбюджетные трансферты на капитальный ремонт и ремонт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Закупка товаров, работ и услуг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187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4140075090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5 241 500,00</w:t>
            </w:r>
          </w:p>
        </w:tc>
      </w:tr>
      <w:tr w:rsidR="001E0A34" w:rsidTr="007049DE">
        <w:trPr>
          <w:trHeight w:val="58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189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299 000,00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299 000,00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ОБРАЗОВАНИЕ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1E0A34" w:rsidTr="007049DE">
        <w:trPr>
          <w:trHeight w:val="102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1E0A34" w:rsidTr="007049DE">
        <w:trPr>
          <w:trHeight w:val="4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1E0A34" w:rsidTr="007049DE">
        <w:trPr>
          <w:trHeight w:val="24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Организация и проведение массовых праздничных мероприятий в рамках подпрограммы "Развитие социальной, культурной и </w:t>
            </w: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спортивной жизни МО "Таежнинский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197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КУЛЬТУРА КИНОМОТОГРАФИЯ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1E0A34" w:rsidTr="007049DE">
        <w:trPr>
          <w:trHeight w:val="17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199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1E0A34" w:rsidTr="007049DE">
        <w:trPr>
          <w:trHeight w:val="235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Социальное обеспечение населения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101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Оказание материальной помощи  </w:t>
            </w:r>
            <w:proofErr w:type="gramStart"/>
            <w:r w:rsidRPr="001E0A34">
              <w:rPr>
                <w:rFonts w:ascii="Arial" w:hAnsi="Arial" w:cs="Arial"/>
                <w:color w:val="000000"/>
                <w:szCs w:val="24"/>
              </w:rPr>
              <w:t>гражданам</w:t>
            </w:r>
            <w:proofErr w:type="gramEnd"/>
            <w:r w:rsidRPr="001E0A34">
              <w:rPr>
                <w:rFonts w:ascii="Arial" w:hAnsi="Arial" w:cs="Arial"/>
                <w:color w:val="000000"/>
                <w:szCs w:val="24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205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377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206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19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207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1E0A34" w:rsidTr="007049DE">
        <w:trPr>
          <w:trHeight w:val="19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208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209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1E0A34" w:rsidTr="007049DE">
        <w:trPr>
          <w:trHeight w:val="101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lastRenderedPageBreak/>
              <w:t>210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1E0A34" w:rsidTr="007049DE">
        <w:trPr>
          <w:trHeight w:val="43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211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1E0A34" w:rsidTr="007049DE">
        <w:trPr>
          <w:trHeight w:val="56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212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1E0A34" w:rsidTr="007049DE">
        <w:trPr>
          <w:trHeight w:val="206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213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Прочая закупка товаров, работ и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4150080050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1E0A34" w:rsidTr="007049DE">
        <w:trPr>
          <w:trHeight w:val="274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214</w:t>
            </w:r>
          </w:p>
        </w:tc>
        <w:tc>
          <w:tcPr>
            <w:tcW w:w="3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Условно утвержденные расходы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 w:rsidP="001E0A3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310 073,00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Cs w:val="24"/>
              </w:rPr>
            </w:pPr>
            <w:r w:rsidRPr="001E0A34">
              <w:rPr>
                <w:rFonts w:ascii="Arial" w:hAnsi="Arial" w:cs="Arial"/>
                <w:color w:val="FF0000"/>
                <w:szCs w:val="24"/>
              </w:rPr>
              <w:t>621 095,00</w:t>
            </w:r>
          </w:p>
        </w:tc>
      </w:tr>
      <w:tr w:rsidR="001E0A34" w:rsidTr="007049DE">
        <w:trPr>
          <w:trHeight w:val="199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000000"/>
                <w:szCs w:val="24"/>
              </w:rPr>
              <w:t>215</w:t>
            </w:r>
          </w:p>
        </w:tc>
        <w:tc>
          <w:tcPr>
            <w:tcW w:w="39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1E0A34">
              <w:rPr>
                <w:rFonts w:ascii="Arial" w:hAnsi="Arial" w:cs="Arial"/>
                <w:color w:val="660066"/>
                <w:szCs w:val="24"/>
              </w:rPr>
              <w:t>Всего</w:t>
            </w:r>
          </w:p>
        </w:tc>
        <w:tc>
          <w:tcPr>
            <w:tcW w:w="14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6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23 166 515,50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34" w:rsidRPr="001E0A34" w:rsidRDefault="001E0A34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1E0A34">
              <w:rPr>
                <w:rFonts w:ascii="Arial" w:hAnsi="Arial" w:cs="Arial"/>
                <w:b/>
                <w:bCs/>
                <w:color w:val="000000"/>
                <w:szCs w:val="24"/>
              </w:rPr>
              <w:t>23 136 465,50</w:t>
            </w:r>
          </w:p>
        </w:tc>
      </w:tr>
    </w:tbl>
    <w:p w:rsidR="00061975" w:rsidRPr="001E0A34" w:rsidRDefault="00061975" w:rsidP="001E0A34">
      <w:pPr>
        <w:ind w:left="993"/>
        <w:rPr>
          <w:rFonts w:ascii="Arial" w:hAnsi="Arial" w:cs="Arial"/>
        </w:rPr>
      </w:pPr>
    </w:p>
    <w:sectPr w:rsidR="00061975" w:rsidRPr="001E0A34" w:rsidSect="001E0A34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3D6"/>
    <w:rsid w:val="00061975"/>
    <w:rsid w:val="001E0A34"/>
    <w:rsid w:val="00237931"/>
    <w:rsid w:val="00634863"/>
    <w:rsid w:val="006875D0"/>
    <w:rsid w:val="006A63B9"/>
    <w:rsid w:val="007049DE"/>
    <w:rsid w:val="00780667"/>
    <w:rsid w:val="00784CDB"/>
    <w:rsid w:val="008763D6"/>
    <w:rsid w:val="00C56AC7"/>
    <w:rsid w:val="00CC2DA9"/>
    <w:rsid w:val="00EA2464"/>
    <w:rsid w:val="00F91BA7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4410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2019-12-27T07:26:00Z</dcterms:created>
  <dcterms:modified xsi:type="dcterms:W3CDTF">2019-12-27T09:44:00Z</dcterms:modified>
</cp:coreProperties>
</file>