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75" w:type="dxa"/>
        <w:tblInd w:w="102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1"/>
        <w:gridCol w:w="3975"/>
        <w:gridCol w:w="1236"/>
        <w:gridCol w:w="228"/>
        <w:gridCol w:w="847"/>
        <w:gridCol w:w="888"/>
        <w:gridCol w:w="274"/>
        <w:gridCol w:w="1147"/>
        <w:gridCol w:w="129"/>
        <w:gridCol w:w="1276"/>
        <w:gridCol w:w="1843"/>
        <w:gridCol w:w="1701"/>
      </w:tblGrid>
      <w:tr w:rsidR="00D64AE4" w:rsidTr="00D64AE4">
        <w:trPr>
          <w:trHeight w:val="226"/>
        </w:trPr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Приложение № 9</w:t>
            </w:r>
          </w:p>
        </w:tc>
      </w:tr>
      <w:tr w:rsidR="00D64AE4" w:rsidTr="00D64AE4">
        <w:trPr>
          <w:trHeight w:val="226"/>
        </w:trPr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к  Решению Таежнинского сельского Совета депутатов</w:t>
            </w:r>
          </w:p>
        </w:tc>
      </w:tr>
      <w:tr w:rsidR="00D64AE4" w:rsidTr="00D64AE4">
        <w:trPr>
          <w:trHeight w:val="226"/>
        </w:trPr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64AE4" w:rsidRPr="00D64AE4" w:rsidRDefault="00D64AE4" w:rsidP="00A9341A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 xml:space="preserve">от  </w:t>
            </w:r>
            <w:r w:rsidR="00A9341A">
              <w:rPr>
                <w:rFonts w:ascii="Arial" w:hAnsi="Arial" w:cs="Arial"/>
                <w:color w:val="000000"/>
                <w:szCs w:val="24"/>
              </w:rPr>
              <w:t>27</w:t>
            </w:r>
            <w:r w:rsidRPr="00D64AE4">
              <w:rPr>
                <w:rFonts w:ascii="Arial" w:hAnsi="Arial" w:cs="Arial"/>
                <w:color w:val="000000"/>
                <w:szCs w:val="24"/>
              </w:rPr>
              <w:t xml:space="preserve">.12 .2019г. № </w:t>
            </w:r>
            <w:r w:rsidR="00A9341A">
              <w:rPr>
                <w:rFonts w:ascii="Arial" w:hAnsi="Arial" w:cs="Arial"/>
                <w:color w:val="000000"/>
                <w:szCs w:val="24"/>
              </w:rPr>
              <w:t>37</w:t>
            </w:r>
            <w:bookmarkStart w:id="0" w:name="_GoBack"/>
            <w:bookmarkEnd w:id="0"/>
          </w:p>
        </w:tc>
      </w:tr>
      <w:tr w:rsidR="00D64AE4" w:rsidTr="00D64AE4">
        <w:trPr>
          <w:trHeight w:val="437"/>
        </w:trPr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5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64AE4" w:rsidRPr="00D64AE4" w:rsidRDefault="00D64AE4" w:rsidP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 xml:space="preserve">"О бюджете Таежнинского сельсовета на 2020 год                                            </w:t>
            </w:r>
          </w:p>
          <w:p w:rsidR="00D64AE4" w:rsidRPr="00D64AE4" w:rsidRDefault="00D64AE4" w:rsidP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 xml:space="preserve">  и плановый период 2021-2022 годы"</w:t>
            </w:r>
          </w:p>
        </w:tc>
      </w:tr>
      <w:tr w:rsidR="00D64AE4" w:rsidTr="00D64AE4">
        <w:trPr>
          <w:trHeight w:val="264"/>
        </w:trPr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49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</w:tr>
      <w:tr w:rsidR="00D64AE4" w:rsidTr="00D64AE4">
        <w:trPr>
          <w:trHeight w:val="766"/>
        </w:trPr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354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D64AE4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Распределение бюджетных ассигнований по целевым статьям (муниципальной программы Таежнинского сельсовета и непрограммным направлениям деятельности), группам и подгруппам видов расходов, разделам, подразделам классификации расходов сельского бюджета на 2021-2022годы </w:t>
            </w:r>
          </w:p>
        </w:tc>
      </w:tr>
      <w:tr w:rsidR="00D64AE4" w:rsidTr="00D64AE4">
        <w:trPr>
          <w:trHeight w:val="278"/>
        </w:trPr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22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</w:tr>
      <w:tr w:rsidR="00D64AE4" w:rsidTr="00D64AE4">
        <w:trPr>
          <w:trHeight w:val="674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строки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Целевая статья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Вид расходов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Раздел, подраздел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Сумма на          2021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Сумма на          2022 год</w:t>
            </w:r>
          </w:p>
        </w:tc>
      </w:tr>
      <w:tr w:rsidR="00D64AE4" w:rsidTr="00D64AE4">
        <w:trPr>
          <w:trHeight w:val="27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</w:t>
            </w:r>
          </w:p>
        </w:tc>
      </w:tr>
      <w:tr w:rsidR="00D64AE4" w:rsidTr="00D64AE4">
        <w:trPr>
          <w:trHeight w:val="953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Муниципальная программа "Улучшение качества жизни населения муниципального образования Таежнинский сельсовет"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4100000000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FF0000"/>
                <w:szCs w:val="24"/>
              </w:rPr>
            </w:pPr>
            <w:r w:rsidRPr="00D64AE4">
              <w:rPr>
                <w:rFonts w:ascii="Arial" w:hAnsi="Arial" w:cs="Arial"/>
                <w:b/>
                <w:bCs/>
                <w:color w:val="FF0000"/>
                <w:szCs w:val="24"/>
              </w:rPr>
              <w:t>13 684 110,00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FF0000"/>
                <w:szCs w:val="24"/>
              </w:rPr>
            </w:pPr>
            <w:r w:rsidRPr="00D64AE4">
              <w:rPr>
                <w:rFonts w:ascii="Arial" w:hAnsi="Arial" w:cs="Arial"/>
                <w:b/>
                <w:bCs/>
                <w:color w:val="FF0000"/>
                <w:szCs w:val="24"/>
              </w:rPr>
              <w:t>13 736 628,00</w:t>
            </w:r>
          </w:p>
        </w:tc>
      </w:tr>
      <w:tr w:rsidR="00D64AE4" w:rsidTr="00D64AE4">
        <w:trPr>
          <w:trHeight w:val="52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 xml:space="preserve">ПП "Благоустройство территории МО Таежнинский сельсовет"  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4110000000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D64AE4">
              <w:rPr>
                <w:rFonts w:ascii="Arial" w:hAnsi="Arial" w:cs="Arial"/>
                <w:color w:val="FF0000"/>
                <w:szCs w:val="24"/>
              </w:rPr>
              <w:t>3 129 730,00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D64AE4">
              <w:rPr>
                <w:rFonts w:ascii="Arial" w:hAnsi="Arial" w:cs="Arial"/>
                <w:color w:val="FF0000"/>
                <w:szCs w:val="24"/>
              </w:rPr>
              <w:t>3 111 728,00</w:t>
            </w:r>
          </w:p>
        </w:tc>
      </w:tr>
      <w:tr w:rsidR="00D64AE4" w:rsidTr="00D64AE4">
        <w:trPr>
          <w:trHeight w:val="886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Содержание мест захоронения в рамках подпрограммы "Благоустройство территории МО Таежнинский сельсовет"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</w:tr>
      <w:tr w:rsidR="00D64AE4" w:rsidTr="00D64AE4">
        <w:trPr>
          <w:trHeight w:val="52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</w:tr>
      <w:tr w:rsidR="00D64AE4" w:rsidTr="00D64AE4">
        <w:trPr>
          <w:trHeight w:val="85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</w:tr>
      <w:tr w:rsidR="00D64AE4" w:rsidTr="00D64AE4">
        <w:trPr>
          <w:trHeight w:val="52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</w:tr>
      <w:tr w:rsidR="00D64AE4" w:rsidTr="00D64AE4">
        <w:trPr>
          <w:trHeight w:val="27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7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Благоустройство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</w:tr>
      <w:tr w:rsidR="00D64AE4" w:rsidTr="00D64AE4">
        <w:trPr>
          <w:trHeight w:val="79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8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Уличное освещение в рамках подпрограммы "Благоустройство территории МО Таежнинский сельсовет"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2 613 632,00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2 595 118,00</w:t>
            </w:r>
          </w:p>
        </w:tc>
      </w:tr>
      <w:tr w:rsidR="00D64AE4" w:rsidTr="00D64AE4">
        <w:trPr>
          <w:trHeight w:val="52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9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307 640,00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305 118,00</w:t>
            </w:r>
          </w:p>
        </w:tc>
      </w:tr>
      <w:tr w:rsidR="00D64AE4" w:rsidTr="00D64AE4">
        <w:trPr>
          <w:trHeight w:val="845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10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D64AE4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D64AE4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307 640,00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305 118,00</w:t>
            </w:r>
          </w:p>
        </w:tc>
      </w:tr>
      <w:tr w:rsidR="00D64AE4" w:rsidTr="00D64AE4">
        <w:trPr>
          <w:trHeight w:val="52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11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307 640,00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305 118,00</w:t>
            </w:r>
          </w:p>
        </w:tc>
      </w:tr>
      <w:tr w:rsidR="00D64AE4" w:rsidTr="00D64AE4">
        <w:trPr>
          <w:trHeight w:val="27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12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Благоустройство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307 640,00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305 118,00</w:t>
            </w:r>
          </w:p>
        </w:tc>
      </w:tr>
      <w:tr w:rsidR="00D64AE4" w:rsidTr="00D64AE4">
        <w:trPr>
          <w:trHeight w:val="52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13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Оплата за электроэнергию по уличному освещению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411008Э020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2 305 992,00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2 290 000,00</w:t>
            </w:r>
          </w:p>
        </w:tc>
      </w:tr>
      <w:tr w:rsidR="00D64AE4" w:rsidTr="00D64AE4">
        <w:trPr>
          <w:trHeight w:val="52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14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411008Э020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2 305 992,00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2 290 000,00</w:t>
            </w:r>
          </w:p>
        </w:tc>
      </w:tr>
      <w:tr w:rsidR="00D64AE4" w:rsidTr="00D64AE4">
        <w:trPr>
          <w:trHeight w:val="79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15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D64AE4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D64AE4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411008Э020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2 305 992,00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2 290 000,00</w:t>
            </w:r>
          </w:p>
        </w:tc>
      </w:tr>
      <w:tr w:rsidR="00D64AE4" w:rsidTr="00D64AE4">
        <w:trPr>
          <w:trHeight w:val="52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16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411008Э020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2 305 992,00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2 290 000,00</w:t>
            </w:r>
          </w:p>
        </w:tc>
      </w:tr>
      <w:tr w:rsidR="00D64AE4" w:rsidTr="00D64AE4">
        <w:trPr>
          <w:trHeight w:val="27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17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Благоустройство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411008Э020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2 305 992,00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2 290 000,00</w:t>
            </w:r>
          </w:p>
        </w:tc>
      </w:tr>
      <w:tr w:rsidR="00D64AE4" w:rsidTr="00D64AE4">
        <w:trPr>
          <w:trHeight w:val="90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18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Прочее благоустройство в рамках подпрограммы "Благоустройство территории МО Таежнинский сельсовет"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257 488,00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258 000,00</w:t>
            </w:r>
          </w:p>
        </w:tc>
      </w:tr>
      <w:tr w:rsidR="00D64AE4" w:rsidTr="00D64AE4">
        <w:trPr>
          <w:trHeight w:val="52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19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257 488,00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258 000,00</w:t>
            </w:r>
          </w:p>
        </w:tc>
      </w:tr>
      <w:tr w:rsidR="00D64AE4" w:rsidTr="00D64AE4">
        <w:trPr>
          <w:trHeight w:val="79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20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D64AE4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D64AE4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257 448,00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258 000,00</w:t>
            </w:r>
          </w:p>
        </w:tc>
      </w:tr>
      <w:tr w:rsidR="00D64AE4" w:rsidTr="00D64AE4">
        <w:trPr>
          <w:trHeight w:val="52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21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257 488,00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258 000,00</w:t>
            </w:r>
          </w:p>
        </w:tc>
      </w:tr>
      <w:tr w:rsidR="00D64AE4" w:rsidTr="00D64AE4">
        <w:trPr>
          <w:trHeight w:val="27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22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Благоустройство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257 488,00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258 000,00</w:t>
            </w:r>
          </w:p>
        </w:tc>
      </w:tr>
      <w:tr w:rsidR="00D64AE4" w:rsidTr="00D64AE4">
        <w:trPr>
          <w:trHeight w:val="90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23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Выполнение кадастровых работ в рамках подпрограммы "Благоустройство территории МО Таежнинский сельсовет"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</w:tr>
      <w:tr w:rsidR="00D64AE4" w:rsidTr="00D64AE4">
        <w:trPr>
          <w:trHeight w:val="31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24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</w:tr>
      <w:tr w:rsidR="00D64AE4" w:rsidTr="00D64AE4">
        <w:trPr>
          <w:trHeight w:val="64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25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</w:tr>
      <w:tr w:rsidR="00D64AE4" w:rsidTr="00D64AE4">
        <w:trPr>
          <w:trHeight w:val="30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26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</w:tr>
      <w:tr w:rsidR="00D64AE4" w:rsidTr="00D64AE4">
        <w:trPr>
          <w:trHeight w:val="30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27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0412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</w:tr>
      <w:tr w:rsidR="00D64AE4" w:rsidTr="00D64AE4">
        <w:trPr>
          <w:trHeight w:val="1056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28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 xml:space="preserve">Межбюджетные трансферты на реализацию мероприятий по трудовому воспитанию несовершеннолетние в рамках муниципальной программы "Молодежь </w:t>
            </w:r>
            <w:proofErr w:type="spellStart"/>
            <w:r w:rsidRPr="00D64AE4">
              <w:rPr>
                <w:rFonts w:ascii="Arial" w:hAnsi="Arial" w:cs="Arial"/>
                <w:color w:val="000000"/>
                <w:szCs w:val="24"/>
              </w:rPr>
              <w:t>Приангарья</w:t>
            </w:r>
            <w:proofErr w:type="spellEnd"/>
            <w:r w:rsidRPr="00D64AE4">
              <w:rPr>
                <w:rFonts w:ascii="Arial" w:hAnsi="Arial" w:cs="Arial"/>
                <w:color w:val="000000"/>
                <w:szCs w:val="24"/>
              </w:rPr>
              <w:t>" в рамках подпрограммы "Благоустройство территории МО Таежнинский сельсовет"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</w:tr>
      <w:tr w:rsidR="00D64AE4" w:rsidTr="00D64AE4">
        <w:trPr>
          <w:trHeight w:val="30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29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</w:tr>
      <w:tr w:rsidR="00D64AE4" w:rsidTr="00D64AE4">
        <w:trPr>
          <w:trHeight w:val="30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30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</w:tr>
      <w:tr w:rsidR="00D64AE4" w:rsidTr="00D64AE4">
        <w:trPr>
          <w:trHeight w:val="27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31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 xml:space="preserve">ОБРАЗОВАНИЕ 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0700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</w:tr>
      <w:tr w:rsidR="00D64AE4" w:rsidTr="00D64AE4">
        <w:trPr>
          <w:trHeight w:val="27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32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Молодежная политика и оздоровление детей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</w:tr>
      <w:tr w:rsidR="00D64AE4" w:rsidTr="00D64AE4">
        <w:trPr>
          <w:trHeight w:val="79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33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ПП "Защита населения и территорий МО Таежнинский сельсовет  от чрезвычайных ситуаций"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4120000000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D64AE4">
              <w:rPr>
                <w:rFonts w:ascii="Arial" w:hAnsi="Arial" w:cs="Arial"/>
                <w:color w:val="FF0000"/>
                <w:szCs w:val="24"/>
              </w:rPr>
              <w:t>647 442,00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D64AE4">
              <w:rPr>
                <w:rFonts w:ascii="Arial" w:hAnsi="Arial" w:cs="Arial"/>
                <w:color w:val="FF0000"/>
                <w:szCs w:val="24"/>
              </w:rPr>
              <w:t>647 442,00</w:t>
            </w:r>
          </w:p>
        </w:tc>
      </w:tr>
      <w:tr w:rsidR="00D64AE4" w:rsidTr="00D64AE4">
        <w:trPr>
          <w:trHeight w:val="1164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34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Мероприятия  по пожарной безопасности в рамках подпрограммы "Защита населения и территорий МО Таежнинский сельсовет от чрезвычайных ситуаций"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65 117,00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65 117,00</w:t>
            </w:r>
          </w:p>
        </w:tc>
      </w:tr>
      <w:tr w:rsidR="00D64AE4" w:rsidTr="00D64AE4">
        <w:trPr>
          <w:trHeight w:val="52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35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65 117,00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65 117,00</w:t>
            </w:r>
          </w:p>
        </w:tc>
      </w:tr>
      <w:tr w:rsidR="00D64AE4" w:rsidTr="00D64AE4">
        <w:trPr>
          <w:trHeight w:val="845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36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65 117,00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65 117,00</w:t>
            </w:r>
          </w:p>
        </w:tc>
      </w:tr>
      <w:tr w:rsidR="00D64AE4" w:rsidTr="00D64AE4">
        <w:trPr>
          <w:trHeight w:val="79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37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НАЦИОНАЛЬНАЯ БЕЗОПАСНОСТЬ И ПРАВООХРАНИЕЛЬНАЯ ДЕЯТЕЛЬНОСТЬ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65 117,00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65 117,00</w:t>
            </w:r>
          </w:p>
        </w:tc>
      </w:tr>
      <w:tr w:rsidR="00D64AE4" w:rsidTr="00D64AE4">
        <w:trPr>
          <w:trHeight w:val="38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38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Обеспечение пожарной безопасности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65 117,00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65 117,00</w:t>
            </w:r>
          </w:p>
        </w:tc>
      </w:tr>
      <w:tr w:rsidR="00D64AE4" w:rsidTr="00D64AE4">
        <w:trPr>
          <w:trHeight w:val="1944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39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На обеспечение первичных мер пожарной безопасности в рамках подпрограммы "Защита населения и территорий МО Таежнинский сельсовет от чрезвычайных ситуаций" муниципальной программы "Улучшение качества жизни населения МО Таежнинский сельсовет"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4120074120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582 325,00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582 325,00</w:t>
            </w:r>
          </w:p>
        </w:tc>
      </w:tr>
      <w:tr w:rsidR="00D64AE4" w:rsidTr="00D64AE4">
        <w:trPr>
          <w:trHeight w:val="634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4120074120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582 325,00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582 325,00</w:t>
            </w:r>
          </w:p>
        </w:tc>
      </w:tr>
      <w:tr w:rsidR="00D64AE4" w:rsidTr="00D64AE4">
        <w:trPr>
          <w:trHeight w:val="79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41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4120074120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582 325,00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582 325,00</w:t>
            </w:r>
          </w:p>
        </w:tc>
      </w:tr>
      <w:tr w:rsidR="00D64AE4" w:rsidTr="00D64AE4">
        <w:trPr>
          <w:trHeight w:val="27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42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ПП "Жилищно-коммунальное хозяйство"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4130000000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D64AE4">
              <w:rPr>
                <w:rFonts w:ascii="Arial" w:hAnsi="Arial" w:cs="Arial"/>
                <w:color w:val="FF0000"/>
                <w:szCs w:val="24"/>
              </w:rPr>
              <w:t>611 458,00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D64AE4">
              <w:rPr>
                <w:rFonts w:ascii="Arial" w:hAnsi="Arial" w:cs="Arial"/>
                <w:color w:val="FF0000"/>
                <w:szCs w:val="24"/>
              </w:rPr>
              <w:t>611 458,00</w:t>
            </w:r>
          </w:p>
        </w:tc>
      </w:tr>
      <w:tr w:rsidR="00D64AE4" w:rsidTr="00D64AE4">
        <w:trPr>
          <w:trHeight w:val="79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43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Мероприятия в области жилищного хозяйства в рамках подпрограммы "Жилищно-коммунальное хозяйство"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600 000,00</w:t>
            </w:r>
          </w:p>
        </w:tc>
      </w:tr>
      <w:tr w:rsidR="00D64AE4" w:rsidTr="00D64AE4">
        <w:trPr>
          <w:trHeight w:val="634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44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325 060,00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325 060,00</w:t>
            </w:r>
          </w:p>
        </w:tc>
      </w:tr>
      <w:tr w:rsidR="00D64AE4" w:rsidTr="00D64AE4">
        <w:trPr>
          <w:trHeight w:val="91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45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D64AE4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D64AE4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325 060,00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325 060,00</w:t>
            </w:r>
          </w:p>
        </w:tc>
      </w:tr>
      <w:tr w:rsidR="00D64AE4" w:rsidTr="00D64AE4">
        <w:trPr>
          <w:trHeight w:val="64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46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325 060,00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325 060,00</w:t>
            </w:r>
          </w:p>
        </w:tc>
      </w:tr>
      <w:tr w:rsidR="00D64AE4" w:rsidTr="00D64AE4">
        <w:trPr>
          <w:trHeight w:val="343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47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Жилищное хозяйство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325 060,00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325 060,00</w:t>
            </w:r>
          </w:p>
        </w:tc>
      </w:tr>
      <w:tr w:rsidR="00D64AE4" w:rsidTr="00D64AE4">
        <w:trPr>
          <w:trHeight w:val="193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48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Взносы на капитальный ремонт общего имущества в многоквартирных домах в рамках подпрограммы "Жилищно-коммунальное хозяйство МО Таежнинский сельсовет" муниципальной программы Улучшение качества жизни населения МО Таежнинский сельсовет"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274 940,00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274 940,00</w:t>
            </w:r>
          </w:p>
        </w:tc>
      </w:tr>
      <w:tr w:rsidR="00D64AE4" w:rsidTr="00D64AE4">
        <w:trPr>
          <w:trHeight w:val="60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49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274 940,00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274 940,00</w:t>
            </w:r>
          </w:p>
        </w:tc>
      </w:tr>
      <w:tr w:rsidR="00D64AE4" w:rsidTr="00D64AE4">
        <w:trPr>
          <w:trHeight w:val="886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50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274 940,00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274 940,00</w:t>
            </w:r>
          </w:p>
        </w:tc>
      </w:tr>
      <w:tr w:rsidR="00D64AE4" w:rsidTr="00D64AE4">
        <w:trPr>
          <w:trHeight w:val="674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51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274 940,00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274 940,00</w:t>
            </w:r>
          </w:p>
        </w:tc>
      </w:tr>
      <w:tr w:rsidR="00D64AE4" w:rsidTr="00D64AE4">
        <w:trPr>
          <w:trHeight w:val="32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52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Жилищное хозяйство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274 940,00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274 940,00</w:t>
            </w:r>
          </w:p>
        </w:tc>
      </w:tr>
      <w:tr w:rsidR="00D64AE4" w:rsidTr="00D64AE4">
        <w:trPr>
          <w:trHeight w:val="766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53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Мероприятия в области коммунального хозяйства в рамках подпрограммы "Жилищно-коммунальное хозяйство"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11 458,00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11 458,00</w:t>
            </w:r>
          </w:p>
        </w:tc>
      </w:tr>
      <w:tr w:rsidR="00D64AE4" w:rsidTr="00D64AE4">
        <w:trPr>
          <w:trHeight w:val="32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54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11 458,00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11 458,00</w:t>
            </w:r>
          </w:p>
        </w:tc>
      </w:tr>
      <w:tr w:rsidR="00D64AE4" w:rsidTr="00D64AE4">
        <w:trPr>
          <w:trHeight w:val="845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55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11 458,00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11 458,00</w:t>
            </w:r>
          </w:p>
        </w:tc>
      </w:tr>
      <w:tr w:rsidR="00D64AE4" w:rsidTr="00D64AE4">
        <w:trPr>
          <w:trHeight w:val="61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56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11 458,00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11 458,00</w:t>
            </w:r>
          </w:p>
        </w:tc>
      </w:tr>
      <w:tr w:rsidR="00D64AE4" w:rsidTr="00D64AE4">
        <w:trPr>
          <w:trHeight w:val="32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57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Коммунальное хозяйство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11 458,00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11 458,00</w:t>
            </w:r>
          </w:p>
        </w:tc>
      </w:tr>
      <w:tr w:rsidR="00D64AE4" w:rsidTr="00D64AE4">
        <w:trPr>
          <w:trHeight w:val="6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58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ПП "Развитие транспортной системы МО Таежнинский сельсовет"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4140000000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D64AE4">
              <w:rPr>
                <w:rFonts w:ascii="Arial" w:hAnsi="Arial" w:cs="Arial"/>
                <w:color w:val="FF0000"/>
                <w:szCs w:val="24"/>
              </w:rPr>
              <w:t>8 991 480,00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D64AE4">
              <w:rPr>
                <w:rFonts w:ascii="Arial" w:hAnsi="Arial" w:cs="Arial"/>
                <w:color w:val="FF0000"/>
                <w:szCs w:val="24"/>
              </w:rPr>
              <w:t>9 062 000,00</w:t>
            </w:r>
          </w:p>
        </w:tc>
      </w:tr>
      <w:tr w:rsidR="00D64AE4" w:rsidTr="00D64AE4">
        <w:trPr>
          <w:trHeight w:val="85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59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Содержание и ремонт дорог в рамках подпрограммы "Развитие транспортной системы МО Таежнинский сельсовет"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1 072 764,00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1 083 008,00</w:t>
            </w:r>
          </w:p>
        </w:tc>
      </w:tr>
      <w:tr w:rsidR="00D64AE4" w:rsidTr="00D64AE4">
        <w:trPr>
          <w:trHeight w:val="264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60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1 072 764,00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1 083 008,00</w:t>
            </w:r>
          </w:p>
        </w:tc>
      </w:tr>
      <w:tr w:rsidR="00D64AE4" w:rsidTr="00D64AE4">
        <w:trPr>
          <w:trHeight w:val="806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61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1 072 764,00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1 083 008,00</w:t>
            </w:r>
          </w:p>
        </w:tc>
      </w:tr>
      <w:tr w:rsidR="00D64AE4" w:rsidTr="00D64AE4">
        <w:trPr>
          <w:trHeight w:val="27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62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1 072 764,00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1 083 008,00</w:t>
            </w:r>
          </w:p>
        </w:tc>
      </w:tr>
      <w:tr w:rsidR="00D64AE4" w:rsidTr="00D64AE4">
        <w:trPr>
          <w:trHeight w:val="32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63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Дорожное хозяйство (дорожные фонды)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1 072 764,00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1 083 008,00</w:t>
            </w:r>
          </w:p>
        </w:tc>
      </w:tr>
      <w:tr w:rsidR="00D64AE4" w:rsidTr="00D64AE4">
        <w:trPr>
          <w:trHeight w:val="85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64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Безопасность дорожного движения "Развитие транспортной системы МО Таежнинский сельсовет"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1 776 636,00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1 800 892,00</w:t>
            </w:r>
          </w:p>
        </w:tc>
      </w:tr>
      <w:tr w:rsidR="00D64AE4" w:rsidTr="00D64AE4">
        <w:trPr>
          <w:trHeight w:val="54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65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1 703 136,00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1 735 892,00</w:t>
            </w:r>
          </w:p>
        </w:tc>
      </w:tr>
      <w:tr w:rsidR="00D64AE4" w:rsidTr="00D64AE4">
        <w:trPr>
          <w:trHeight w:val="886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66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1 703 136,00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1 735 892,00</w:t>
            </w:r>
          </w:p>
        </w:tc>
      </w:tr>
      <w:tr w:rsidR="00D64AE4" w:rsidTr="00D64AE4">
        <w:trPr>
          <w:trHeight w:val="27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67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1 703 136,00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1 735 892,00</w:t>
            </w:r>
          </w:p>
        </w:tc>
      </w:tr>
      <w:tr w:rsidR="00D64AE4" w:rsidTr="00D64AE4">
        <w:trPr>
          <w:trHeight w:val="355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68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Дорожное хозяйство (дорожные фонды)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1 703 136,00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1 735 892,00</w:t>
            </w:r>
          </w:p>
        </w:tc>
      </w:tr>
      <w:tr w:rsidR="00D64AE4" w:rsidTr="00D64AE4">
        <w:trPr>
          <w:trHeight w:val="595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69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414008Ф020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73 500,00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65 000,00</w:t>
            </w:r>
          </w:p>
        </w:tc>
      </w:tr>
      <w:tr w:rsidR="00D64AE4" w:rsidTr="00D64AE4">
        <w:trPr>
          <w:trHeight w:val="874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70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414008Ф020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73 500,00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65 000,00</w:t>
            </w:r>
          </w:p>
        </w:tc>
      </w:tr>
      <w:tr w:rsidR="00D64AE4" w:rsidTr="00D64AE4">
        <w:trPr>
          <w:trHeight w:val="27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71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414008Ф020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73 500,00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65 000,00</w:t>
            </w:r>
          </w:p>
        </w:tc>
      </w:tr>
      <w:tr w:rsidR="00D64AE4" w:rsidTr="00D64AE4">
        <w:trPr>
          <w:trHeight w:val="27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72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Дорожное хозяйство (дорожные фонды)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414008Ф020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73 500,00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65 000,00</w:t>
            </w:r>
          </w:p>
        </w:tc>
      </w:tr>
      <w:tr w:rsidR="00D64AE4" w:rsidTr="00D64AE4">
        <w:trPr>
          <w:trHeight w:val="240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73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Субсидия на содержание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системы».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4140075080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900 580,00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936 600,00</w:t>
            </w:r>
          </w:p>
        </w:tc>
      </w:tr>
      <w:tr w:rsidR="00D64AE4" w:rsidTr="00D64AE4">
        <w:trPr>
          <w:trHeight w:val="701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74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4140075080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900 580,00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936 600,00</w:t>
            </w:r>
          </w:p>
        </w:tc>
      </w:tr>
      <w:tr w:rsidR="00D64AE4" w:rsidTr="00D64AE4">
        <w:trPr>
          <w:trHeight w:val="85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75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4140075080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900 580,00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936 600,00</w:t>
            </w:r>
          </w:p>
        </w:tc>
      </w:tr>
      <w:tr w:rsidR="00D64AE4" w:rsidTr="00D64AE4">
        <w:trPr>
          <w:trHeight w:val="3334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76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Прочие межбюджетные трансферты на капитальный ремонт и ремонт автомобильных дорог общего пользования местного значения городских округов,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D64AE4">
              <w:rPr>
                <w:rFonts w:ascii="Arial" w:hAnsi="Arial" w:cs="Arial"/>
                <w:color w:val="000000"/>
                <w:szCs w:val="24"/>
              </w:rPr>
              <w:t>городских и сельских поселений за счет средств дорожного фонда Красноярского края в рамках подпрограммы "Развитие транспортной системы МО Таежнинский сельсовет" муниципальной программы "Улучшение качества жизни населения МО Таежнинский сельсовет"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4140075090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5 241 500,00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5 241 500,00</w:t>
            </w:r>
          </w:p>
        </w:tc>
      </w:tr>
      <w:tr w:rsidR="00D64AE4" w:rsidTr="00D64AE4">
        <w:trPr>
          <w:trHeight w:val="61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77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4140075090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5 241 500,00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5 241 500,00</w:t>
            </w:r>
          </w:p>
        </w:tc>
      </w:tr>
      <w:tr w:rsidR="00D64AE4" w:rsidTr="00D64AE4">
        <w:trPr>
          <w:trHeight w:val="886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78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4140075090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5 241 500,00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5 241 500,00</w:t>
            </w:r>
          </w:p>
        </w:tc>
      </w:tr>
      <w:tr w:rsidR="00D64AE4" w:rsidTr="00D64AE4">
        <w:trPr>
          <w:trHeight w:val="926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79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ПП "Развитие социальной, культурной и спортивной жизни населения МО Таежнинский сельсовет"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4150000000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D64AE4">
              <w:rPr>
                <w:rFonts w:ascii="Arial" w:hAnsi="Arial" w:cs="Arial"/>
                <w:color w:val="FF0000"/>
                <w:szCs w:val="24"/>
              </w:rPr>
              <w:t>299 000,00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D64AE4">
              <w:rPr>
                <w:rFonts w:ascii="Arial" w:hAnsi="Arial" w:cs="Arial"/>
                <w:color w:val="FF0000"/>
                <w:szCs w:val="24"/>
              </w:rPr>
              <w:t>299 000,00</w:t>
            </w:r>
          </w:p>
        </w:tc>
      </w:tr>
      <w:tr w:rsidR="00D64AE4" w:rsidTr="00D64AE4">
        <w:trPr>
          <w:trHeight w:val="1416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80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Организация развитие и поддержка талантливой молодежи 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D64AE4" w:rsidTr="00D64AE4">
        <w:trPr>
          <w:trHeight w:val="581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81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D64AE4" w:rsidTr="00D64AE4">
        <w:trPr>
          <w:trHeight w:val="926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82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D64AE4" w:rsidTr="00D64AE4">
        <w:trPr>
          <w:trHeight w:val="425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83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ОБРАЗОВАНИЕ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0700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D64AE4" w:rsidTr="00D64AE4">
        <w:trPr>
          <w:trHeight w:val="581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84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Молодежная политика и оздоровление детей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D64AE4" w:rsidTr="00D64AE4">
        <w:trPr>
          <w:trHeight w:val="168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85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 xml:space="preserve">Оказание материальной помощи  </w:t>
            </w:r>
            <w:proofErr w:type="gramStart"/>
            <w:r w:rsidRPr="00D64AE4">
              <w:rPr>
                <w:rFonts w:ascii="Arial" w:hAnsi="Arial" w:cs="Arial"/>
                <w:color w:val="000000"/>
                <w:szCs w:val="24"/>
              </w:rPr>
              <w:t>гражданам</w:t>
            </w:r>
            <w:proofErr w:type="gramEnd"/>
            <w:r w:rsidRPr="00D64AE4">
              <w:rPr>
                <w:rFonts w:ascii="Arial" w:hAnsi="Arial" w:cs="Arial"/>
                <w:color w:val="000000"/>
                <w:szCs w:val="24"/>
              </w:rPr>
              <w:t xml:space="preserve"> находящимся в трудной жизненной ситуации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D64AE4" w:rsidTr="00D64AE4">
        <w:trPr>
          <w:trHeight w:val="581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86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D64AE4" w:rsidTr="00D64AE4">
        <w:trPr>
          <w:trHeight w:val="874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87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D64AE4" w:rsidTr="00D64AE4">
        <w:trPr>
          <w:trHeight w:val="29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88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СОЦИАЛЬНАЯ ПОЛИТИКА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D64AE4" w:rsidTr="00D64AE4">
        <w:trPr>
          <w:trHeight w:val="37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89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Социальное обеспечение населения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1003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D64AE4" w:rsidTr="00D64AE4">
        <w:trPr>
          <w:trHeight w:val="139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90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Организация и проведение массовых праздничных мероприятий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</w:tr>
      <w:tr w:rsidR="00D64AE4" w:rsidTr="00D64AE4">
        <w:trPr>
          <w:trHeight w:val="64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91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</w:tr>
      <w:tr w:rsidR="00D64AE4" w:rsidTr="00D64AE4">
        <w:trPr>
          <w:trHeight w:val="886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92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</w:tr>
      <w:tr w:rsidR="00D64AE4" w:rsidTr="00D64AE4">
        <w:trPr>
          <w:trHeight w:val="27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93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КУЛЬТУРА, КИНЕМАТОГРАФИЯ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</w:tr>
      <w:tr w:rsidR="00D64AE4" w:rsidTr="00D64AE4">
        <w:trPr>
          <w:trHeight w:val="27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94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Культура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0801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</w:tr>
      <w:tr w:rsidR="00D64AE4" w:rsidTr="00D64AE4">
        <w:trPr>
          <w:trHeight w:val="132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95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Организация развитие и поддержка массовой физической культуры и  спорта 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</w:tr>
      <w:tr w:rsidR="00D64AE4" w:rsidTr="00D64AE4">
        <w:trPr>
          <w:trHeight w:val="581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96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</w:tr>
      <w:tr w:rsidR="00D64AE4" w:rsidTr="00D64AE4">
        <w:trPr>
          <w:trHeight w:val="833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97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</w:tr>
      <w:tr w:rsidR="00D64AE4" w:rsidTr="00D64AE4">
        <w:trPr>
          <w:trHeight w:val="37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98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ФИЗИЧЕСКАЯ КУЛЬТУРА И СПОРТ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</w:tr>
      <w:tr w:rsidR="00D64AE4" w:rsidTr="00D64AE4">
        <w:trPr>
          <w:trHeight w:val="343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99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Массовый спорт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1102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</w:tr>
      <w:tr w:rsidR="00D64AE4" w:rsidTr="00D64AE4">
        <w:trPr>
          <w:trHeight w:val="1363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100</w:t>
            </w:r>
          </w:p>
        </w:tc>
        <w:tc>
          <w:tcPr>
            <w:tcW w:w="52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8080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proofErr w:type="spellStart"/>
            <w:r w:rsidRPr="00D64AE4">
              <w:rPr>
                <w:rFonts w:ascii="Arial" w:hAnsi="Arial" w:cs="Arial"/>
                <w:b/>
                <w:bCs/>
                <w:color w:val="000000"/>
                <w:szCs w:val="24"/>
              </w:rPr>
              <w:t>Програмные</w:t>
            </w:r>
            <w:proofErr w:type="spellEnd"/>
            <w:r w:rsidRPr="00D64AE4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обеспечение  муниципальной программы "Противодействие терроризму и экстремизму на территории МО Таежнинский сельсовет"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D64AE4">
              <w:rPr>
                <w:rFonts w:ascii="Arial" w:hAnsi="Arial" w:cs="Arial"/>
                <w:b/>
                <w:bCs/>
                <w:color w:val="000000"/>
                <w:szCs w:val="24"/>
              </w:rPr>
              <w:t>5090080010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D64AE4">
              <w:rPr>
                <w:rFonts w:ascii="Arial" w:hAnsi="Arial" w:cs="Arial"/>
                <w:b/>
                <w:bCs/>
                <w:color w:val="000000"/>
                <w:szCs w:val="24"/>
              </w:rPr>
              <w:t>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D64AE4">
              <w:rPr>
                <w:rFonts w:ascii="Arial" w:hAnsi="Arial" w:cs="Arial"/>
                <w:b/>
                <w:bCs/>
                <w:color w:val="000000"/>
                <w:szCs w:val="24"/>
              </w:rPr>
              <w:t>5 000,00</w:t>
            </w:r>
          </w:p>
        </w:tc>
      </w:tr>
      <w:tr w:rsidR="00D64AE4" w:rsidTr="00D64AE4">
        <w:trPr>
          <w:trHeight w:val="54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101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D64AE4" w:rsidTr="00D64AE4">
        <w:trPr>
          <w:trHeight w:val="886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102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D64AE4" w:rsidTr="00D64AE4">
        <w:trPr>
          <w:trHeight w:val="56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103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D64AE4" w:rsidTr="00D64AE4">
        <w:trPr>
          <w:trHeight w:val="52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104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ДРУГИЕ ОБЩЕГОСУДАРСТВЕННЫЕ ВОПРОСЫ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D64AE4" w:rsidTr="00D64AE4">
        <w:trPr>
          <w:trHeight w:val="754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105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 xml:space="preserve">Не </w:t>
            </w:r>
            <w:proofErr w:type="spellStart"/>
            <w:r w:rsidRPr="00D64AE4">
              <w:rPr>
                <w:rFonts w:ascii="Arial" w:hAnsi="Arial" w:cs="Arial"/>
                <w:color w:val="000000"/>
                <w:szCs w:val="24"/>
              </w:rPr>
              <w:t>пограмные</w:t>
            </w:r>
            <w:proofErr w:type="spellEnd"/>
            <w:r w:rsidRPr="00D64AE4">
              <w:rPr>
                <w:rFonts w:ascii="Arial" w:hAnsi="Arial" w:cs="Arial"/>
                <w:color w:val="000000"/>
                <w:szCs w:val="24"/>
              </w:rPr>
              <w:t xml:space="preserve"> расходы на обеспечение деятельности органов местного самоуправления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8000000000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D64AE4">
              <w:rPr>
                <w:rFonts w:ascii="Arial" w:hAnsi="Arial" w:cs="Arial"/>
                <w:b/>
                <w:bCs/>
                <w:color w:val="000000"/>
                <w:szCs w:val="24"/>
              </w:rPr>
              <w:t>8 777 732,50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D64AE4">
              <w:rPr>
                <w:rFonts w:ascii="Arial" w:hAnsi="Arial" w:cs="Arial"/>
                <w:b/>
                <w:bCs/>
                <w:color w:val="000000"/>
                <w:szCs w:val="24"/>
              </w:rPr>
              <w:t>8 778 742,50</w:t>
            </w:r>
          </w:p>
        </w:tc>
      </w:tr>
      <w:tr w:rsidR="00D64AE4" w:rsidTr="00D64AE4">
        <w:trPr>
          <w:trHeight w:val="595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106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961 592,00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961 592,00</w:t>
            </w:r>
          </w:p>
        </w:tc>
      </w:tr>
      <w:tr w:rsidR="00D64AE4" w:rsidTr="00D64AE4">
        <w:trPr>
          <w:trHeight w:val="169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107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961 592,00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961 592,00</w:t>
            </w:r>
          </w:p>
        </w:tc>
      </w:tr>
      <w:tr w:rsidR="00D64AE4" w:rsidTr="00D64AE4">
        <w:trPr>
          <w:trHeight w:val="674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108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961 592,00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961 592,00</w:t>
            </w:r>
          </w:p>
        </w:tc>
      </w:tr>
      <w:tr w:rsidR="00D64AE4" w:rsidTr="00D64AE4">
        <w:trPr>
          <w:trHeight w:val="56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109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961 592,00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961 592,00</w:t>
            </w:r>
          </w:p>
        </w:tc>
      </w:tr>
      <w:tr w:rsidR="00D64AE4" w:rsidTr="00D64AE4">
        <w:trPr>
          <w:trHeight w:val="581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110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961 592,00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961 592,00</w:t>
            </w:r>
          </w:p>
        </w:tc>
      </w:tr>
      <w:tr w:rsidR="00D64AE4" w:rsidTr="00D64AE4">
        <w:trPr>
          <w:trHeight w:val="72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111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Непрограммные расходы обеспечения первичного воинского учета на территориях где отсутствуют военные комиссариаты за счет субвенций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394 600,00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D64AE4" w:rsidTr="00D64AE4">
        <w:trPr>
          <w:trHeight w:val="1176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112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333 900,00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D64AE4" w:rsidTr="00D64AE4">
        <w:trPr>
          <w:trHeight w:val="68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113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333 900,00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D64AE4" w:rsidTr="00D64AE4">
        <w:trPr>
          <w:trHeight w:val="396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114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НАЦИОНАЛЬНАЯ ОБОРОНА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333 900,00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D64AE4" w:rsidTr="00D64AE4">
        <w:trPr>
          <w:trHeight w:val="43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115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Мобилизационная и военная подготовка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333 900,00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D64AE4" w:rsidTr="00D64AE4">
        <w:trPr>
          <w:trHeight w:val="37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116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60 700,00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D64AE4" w:rsidTr="00D64AE4">
        <w:trPr>
          <w:trHeight w:val="61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117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D64AE4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D64AE4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60 700,00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D64AE4" w:rsidTr="00D64AE4">
        <w:trPr>
          <w:trHeight w:val="343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118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НАЦИОНАЛЬНАЯ ОБОРОНА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60 700,00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D64AE4" w:rsidTr="00D64AE4">
        <w:trPr>
          <w:trHeight w:val="38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119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Мобилизационная и военная подготовка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60 700,00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D64AE4" w:rsidTr="00D64AE4">
        <w:trPr>
          <w:trHeight w:val="146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120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D64AE4">
              <w:rPr>
                <w:rFonts w:ascii="Arial" w:hAnsi="Arial" w:cs="Arial"/>
                <w:color w:val="FF0000"/>
                <w:szCs w:val="24"/>
              </w:rPr>
              <w:t>7 694 840,50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D64AE4">
              <w:rPr>
                <w:rFonts w:ascii="Arial" w:hAnsi="Arial" w:cs="Arial"/>
                <w:color w:val="FF0000"/>
                <w:szCs w:val="24"/>
              </w:rPr>
              <w:t>7 695 850,50</w:t>
            </w:r>
          </w:p>
        </w:tc>
      </w:tr>
      <w:tr w:rsidR="00D64AE4" w:rsidTr="00D64AE4">
        <w:trPr>
          <w:trHeight w:val="634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121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64AE4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внебюджетными фондами 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lastRenderedPageBreak/>
              <w:t>8020060000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4 196 487,47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4 194 871,10</w:t>
            </w:r>
          </w:p>
        </w:tc>
      </w:tr>
      <w:tr w:rsidR="00D64AE4" w:rsidTr="00D64AE4">
        <w:trPr>
          <w:trHeight w:val="715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122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4 196 487,47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4 194 871,10</w:t>
            </w:r>
          </w:p>
        </w:tc>
      </w:tr>
      <w:tr w:rsidR="00D64AE4" w:rsidTr="00D64AE4">
        <w:trPr>
          <w:trHeight w:val="60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123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4 196 487,47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4 194 871,10</w:t>
            </w:r>
          </w:p>
        </w:tc>
      </w:tr>
      <w:tr w:rsidR="00D64AE4" w:rsidTr="00D64AE4">
        <w:trPr>
          <w:trHeight w:val="140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124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4 196 487,47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4 194 871,10</w:t>
            </w:r>
          </w:p>
        </w:tc>
      </w:tr>
      <w:tr w:rsidR="00D64AE4" w:rsidTr="00D64AE4">
        <w:trPr>
          <w:trHeight w:val="6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125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1 597 304,83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1 628 314,83</w:t>
            </w:r>
          </w:p>
        </w:tc>
      </w:tr>
      <w:tr w:rsidR="00D64AE4" w:rsidTr="00D64AE4">
        <w:trPr>
          <w:trHeight w:val="54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126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1 597 304,83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1 628 314,83</w:t>
            </w:r>
          </w:p>
        </w:tc>
      </w:tr>
      <w:tr w:rsidR="00D64AE4" w:rsidTr="00D64AE4">
        <w:trPr>
          <w:trHeight w:val="61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127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1 597 304,83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1 628 314,83</w:t>
            </w:r>
          </w:p>
        </w:tc>
      </w:tr>
      <w:tr w:rsidR="00D64AE4" w:rsidTr="00D64AE4">
        <w:trPr>
          <w:trHeight w:val="1493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128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1 597 304,83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1 628 314,83</w:t>
            </w:r>
          </w:p>
        </w:tc>
      </w:tr>
      <w:tr w:rsidR="00D64AE4" w:rsidTr="00D64AE4">
        <w:trPr>
          <w:trHeight w:val="425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129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28 000,00</w:t>
            </w:r>
          </w:p>
        </w:tc>
      </w:tr>
      <w:tr w:rsidR="00D64AE4" w:rsidTr="00D64AE4">
        <w:trPr>
          <w:trHeight w:val="40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130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Уплата налогов, сборов и иных платежей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28 000,00</w:t>
            </w:r>
          </w:p>
        </w:tc>
      </w:tr>
      <w:tr w:rsidR="00D64AE4" w:rsidTr="00D64AE4">
        <w:trPr>
          <w:trHeight w:val="634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131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28 000,00</w:t>
            </w:r>
          </w:p>
        </w:tc>
      </w:tr>
      <w:tr w:rsidR="00D64AE4" w:rsidTr="00D64AE4">
        <w:trPr>
          <w:trHeight w:val="115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132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28 000,00</w:t>
            </w:r>
          </w:p>
        </w:tc>
      </w:tr>
      <w:tr w:rsidR="00D64AE4" w:rsidTr="00D64AE4">
        <w:trPr>
          <w:trHeight w:val="674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133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8020061000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377 221,90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377 221,90</w:t>
            </w:r>
          </w:p>
        </w:tc>
      </w:tr>
      <w:tr w:rsidR="00D64AE4" w:rsidTr="00D64AE4">
        <w:trPr>
          <w:trHeight w:val="833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134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8020061000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377 221,90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377 221,90</w:t>
            </w:r>
          </w:p>
        </w:tc>
      </w:tr>
      <w:tr w:rsidR="00D64AE4" w:rsidTr="00D64AE4">
        <w:trPr>
          <w:trHeight w:val="554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135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8020061000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377 221,90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377 221,90</w:t>
            </w:r>
          </w:p>
        </w:tc>
      </w:tr>
      <w:tr w:rsidR="00D64AE4" w:rsidTr="00D64AE4">
        <w:trPr>
          <w:trHeight w:val="140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136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8020061000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377 221,90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377 221,90</w:t>
            </w:r>
          </w:p>
        </w:tc>
      </w:tr>
      <w:tr w:rsidR="00D64AE4" w:rsidTr="00D64AE4">
        <w:trPr>
          <w:trHeight w:val="91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137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8020067000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D64AE4" w:rsidTr="00D64AE4">
        <w:trPr>
          <w:trHeight w:val="97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138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8020067000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D64AE4" w:rsidTr="00D64AE4">
        <w:trPr>
          <w:trHeight w:val="54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139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8020067000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D64AE4" w:rsidTr="00D64AE4">
        <w:trPr>
          <w:trHeight w:val="134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140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8020067000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D64AE4" w:rsidTr="00D64AE4">
        <w:trPr>
          <w:trHeight w:val="64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141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802006Б000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714 413,80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714 413,80</w:t>
            </w:r>
          </w:p>
        </w:tc>
      </w:tr>
      <w:tr w:rsidR="00D64AE4" w:rsidTr="00D64AE4">
        <w:trPr>
          <w:trHeight w:val="634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142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802006Б000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714 413,80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714 413,80</w:t>
            </w:r>
          </w:p>
        </w:tc>
      </w:tr>
      <w:tr w:rsidR="00D64AE4" w:rsidTr="00D64AE4">
        <w:trPr>
          <w:trHeight w:val="516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143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802006Б000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714 413,80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714 413,80</w:t>
            </w:r>
          </w:p>
        </w:tc>
      </w:tr>
      <w:tr w:rsidR="00D64AE4" w:rsidTr="00D64AE4">
        <w:trPr>
          <w:trHeight w:val="85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144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802006Б000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714 413,80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714 413,80</w:t>
            </w:r>
          </w:p>
        </w:tc>
      </w:tr>
      <w:tr w:rsidR="00D64AE4" w:rsidTr="00D64AE4">
        <w:trPr>
          <w:trHeight w:val="31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145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802006Г000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206 066,00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206 066,00</w:t>
            </w:r>
          </w:p>
        </w:tc>
      </w:tr>
      <w:tr w:rsidR="00D64AE4" w:rsidTr="00D64AE4">
        <w:trPr>
          <w:trHeight w:val="516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146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802006Г000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206 066,00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206 066,00</w:t>
            </w:r>
          </w:p>
        </w:tc>
      </w:tr>
      <w:tr w:rsidR="00D64AE4" w:rsidTr="00D64AE4">
        <w:trPr>
          <w:trHeight w:val="31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147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802006Г000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206 066,00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206 066,00</w:t>
            </w:r>
          </w:p>
        </w:tc>
      </w:tr>
      <w:tr w:rsidR="00D64AE4" w:rsidTr="00D64AE4">
        <w:trPr>
          <w:trHeight w:val="886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148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802006Г000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206 066,00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206 066,00</w:t>
            </w:r>
          </w:p>
        </w:tc>
      </w:tr>
      <w:tr w:rsidR="00D64AE4" w:rsidTr="00D64AE4">
        <w:trPr>
          <w:trHeight w:val="31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149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802006Ф000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40 000,00</w:t>
            </w:r>
          </w:p>
        </w:tc>
      </w:tr>
      <w:tr w:rsidR="00D64AE4" w:rsidTr="00D64AE4">
        <w:trPr>
          <w:trHeight w:val="54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150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802006Ф000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40 000,00</w:t>
            </w:r>
          </w:p>
        </w:tc>
      </w:tr>
      <w:tr w:rsidR="00D64AE4" w:rsidTr="00D64AE4">
        <w:trPr>
          <w:trHeight w:val="31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151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802006Ф000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40 000,00</w:t>
            </w:r>
          </w:p>
        </w:tc>
      </w:tr>
      <w:tr w:rsidR="00D64AE4" w:rsidTr="00D64AE4">
        <w:trPr>
          <w:trHeight w:val="1416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152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802006Ф000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40 000,00</w:t>
            </w:r>
          </w:p>
        </w:tc>
      </w:tr>
      <w:tr w:rsidR="00D64AE4" w:rsidTr="00D64AE4">
        <w:trPr>
          <w:trHeight w:val="715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153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802006Э000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144 974,00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146 590,37</w:t>
            </w:r>
          </w:p>
        </w:tc>
      </w:tr>
      <w:tr w:rsidR="00D64AE4" w:rsidTr="00D64AE4">
        <w:trPr>
          <w:trHeight w:val="91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154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802006Э000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144 974,00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146 590,37</w:t>
            </w:r>
          </w:p>
        </w:tc>
      </w:tr>
      <w:tr w:rsidR="00D64AE4" w:rsidTr="00D64AE4">
        <w:trPr>
          <w:trHeight w:val="634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155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802006Э000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144 974,00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146 590,37</w:t>
            </w:r>
          </w:p>
        </w:tc>
      </w:tr>
      <w:tr w:rsidR="00D64AE4" w:rsidTr="00D64AE4">
        <w:trPr>
          <w:trHeight w:val="1481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156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802006Э000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144 974,00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146 590,37</w:t>
            </w:r>
          </w:p>
        </w:tc>
      </w:tr>
      <w:tr w:rsidR="00D64AE4" w:rsidTr="00D64AE4">
        <w:trPr>
          <w:trHeight w:val="953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157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Осуществление государственных полномочий по составлению протоколов об административных правонарушениях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D64AE4">
              <w:rPr>
                <w:rFonts w:ascii="Arial" w:hAnsi="Arial" w:cs="Arial"/>
                <w:color w:val="FF0000"/>
                <w:szCs w:val="24"/>
              </w:rPr>
              <w:t>34 900,00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D64AE4">
              <w:rPr>
                <w:rFonts w:ascii="Arial" w:hAnsi="Arial" w:cs="Arial"/>
                <w:color w:val="FF0000"/>
                <w:szCs w:val="24"/>
              </w:rPr>
              <w:t>34 900,00</w:t>
            </w:r>
          </w:p>
        </w:tc>
      </w:tr>
      <w:tr w:rsidR="00D64AE4" w:rsidTr="00D64AE4">
        <w:trPr>
          <w:trHeight w:val="162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158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27 015,00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27 015,00</w:t>
            </w:r>
          </w:p>
        </w:tc>
      </w:tr>
      <w:tr w:rsidR="00D64AE4" w:rsidTr="00D64AE4">
        <w:trPr>
          <w:trHeight w:val="674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159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27 015,00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27 015,00</w:t>
            </w:r>
          </w:p>
        </w:tc>
      </w:tr>
      <w:tr w:rsidR="00D64AE4" w:rsidTr="00D64AE4">
        <w:trPr>
          <w:trHeight w:val="38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160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27 015,00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27 015,00</w:t>
            </w:r>
          </w:p>
        </w:tc>
      </w:tr>
      <w:tr w:rsidR="00D64AE4" w:rsidTr="00D64AE4">
        <w:trPr>
          <w:trHeight w:val="355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161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Другие общегосударственные вопросы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27 015,00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27 015,00</w:t>
            </w:r>
          </w:p>
        </w:tc>
      </w:tr>
      <w:tr w:rsidR="00D64AE4" w:rsidTr="00D64AE4">
        <w:trPr>
          <w:trHeight w:val="634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162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7 885,00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7 885,00</w:t>
            </w:r>
          </w:p>
        </w:tc>
      </w:tr>
      <w:tr w:rsidR="00D64AE4" w:rsidTr="00D64AE4">
        <w:trPr>
          <w:trHeight w:val="953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163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7 885,00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7 885,00</w:t>
            </w:r>
          </w:p>
        </w:tc>
      </w:tr>
      <w:tr w:rsidR="00D64AE4" w:rsidTr="00D64AE4">
        <w:trPr>
          <w:trHeight w:val="463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164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7 885,00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7 885,00</w:t>
            </w:r>
          </w:p>
        </w:tc>
      </w:tr>
      <w:tr w:rsidR="00D64AE4" w:rsidTr="00D64AE4">
        <w:trPr>
          <w:trHeight w:val="43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165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Другие общегосударственные вопросы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7 885,00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7 885,00</w:t>
            </w:r>
          </w:p>
        </w:tc>
      </w:tr>
      <w:tr w:rsidR="00D64AE4" w:rsidTr="00D64AE4">
        <w:trPr>
          <w:trHeight w:val="581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166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8030060000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D64AE4">
              <w:rPr>
                <w:rFonts w:ascii="Arial" w:hAnsi="Arial" w:cs="Arial"/>
                <w:color w:val="FF0000"/>
                <w:szCs w:val="24"/>
              </w:rPr>
              <w:t>86 400,00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D64AE4">
              <w:rPr>
                <w:rFonts w:ascii="Arial" w:hAnsi="Arial" w:cs="Arial"/>
                <w:color w:val="FF0000"/>
                <w:szCs w:val="24"/>
              </w:rPr>
              <w:t>86 400,00</w:t>
            </w:r>
          </w:p>
        </w:tc>
      </w:tr>
      <w:tr w:rsidR="00D64AE4" w:rsidTr="00D64AE4">
        <w:trPr>
          <w:trHeight w:val="1176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167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8030060000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</w:tr>
      <w:tr w:rsidR="00D64AE4" w:rsidTr="00D64AE4">
        <w:trPr>
          <w:trHeight w:val="64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168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8030060000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</w:tr>
      <w:tr w:rsidR="00D64AE4" w:rsidTr="00D64AE4">
        <w:trPr>
          <w:trHeight w:val="595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169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8030060000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</w:tr>
      <w:tr w:rsidR="00D64AE4" w:rsidTr="00D64AE4">
        <w:trPr>
          <w:trHeight w:val="140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170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8030060000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</w:tr>
      <w:tr w:rsidR="00D64AE4" w:rsidTr="00D64AE4">
        <w:trPr>
          <w:trHeight w:val="90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171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Другие мероприятия в рамках непрограммных расходов органов местного самоуправления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9000000000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FF0000"/>
                <w:szCs w:val="24"/>
              </w:rPr>
            </w:pPr>
            <w:r w:rsidRPr="00D64AE4">
              <w:rPr>
                <w:rFonts w:ascii="Arial" w:hAnsi="Arial" w:cs="Arial"/>
                <w:b/>
                <w:bCs/>
                <w:color w:val="FF0000"/>
                <w:szCs w:val="24"/>
              </w:rPr>
              <w:t>330 372,50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FF0000"/>
                <w:szCs w:val="24"/>
              </w:rPr>
            </w:pPr>
            <w:r w:rsidRPr="00D64AE4">
              <w:rPr>
                <w:rFonts w:ascii="Arial" w:hAnsi="Arial" w:cs="Arial"/>
                <w:b/>
                <w:bCs/>
                <w:color w:val="FF0000"/>
                <w:szCs w:val="24"/>
              </w:rPr>
              <w:t>330 372,50</w:t>
            </w:r>
          </w:p>
        </w:tc>
      </w:tr>
      <w:tr w:rsidR="00D64AE4" w:rsidTr="00D64AE4">
        <w:trPr>
          <w:trHeight w:val="833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172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9010080000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D64AE4" w:rsidTr="00D64AE4">
        <w:trPr>
          <w:trHeight w:val="40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173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9010080000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D64AE4" w:rsidTr="00D64AE4">
        <w:trPr>
          <w:trHeight w:val="396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174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Резервные средства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9010080000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D64AE4" w:rsidTr="00D64AE4">
        <w:trPr>
          <w:trHeight w:val="52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175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9010080000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D64AE4" w:rsidTr="00D64AE4">
        <w:trPr>
          <w:trHeight w:val="38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176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Резервные фонды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9010080000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870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0111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D64AE4" w:rsidTr="00D64AE4">
        <w:trPr>
          <w:trHeight w:val="38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177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Отдельные мероприятия в рамках непрограммных расходов органов местного самоуправления (пенсионное обеспечение)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</w:tr>
      <w:tr w:rsidR="00D64AE4" w:rsidTr="00D64AE4">
        <w:trPr>
          <w:trHeight w:val="64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178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</w:tr>
      <w:tr w:rsidR="00D64AE4" w:rsidTr="00D64AE4">
        <w:trPr>
          <w:trHeight w:val="554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179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</w:tr>
      <w:tr w:rsidR="00D64AE4" w:rsidTr="00D64AE4">
        <w:trPr>
          <w:trHeight w:val="40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180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СОЦИАЛЬНАЯ ПОЛИТИКА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</w:tr>
      <w:tr w:rsidR="00D64AE4" w:rsidTr="00D64AE4">
        <w:trPr>
          <w:trHeight w:val="43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181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Пенсионное обеспечение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1001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</w:tr>
      <w:tr w:rsidR="00D64AE4" w:rsidTr="00D64AE4">
        <w:trPr>
          <w:trHeight w:val="113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182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Организация и проведение  акарицидных обработок мест массового отдыха населения в рамках непрограммных расходов бюджета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D64AE4">
              <w:rPr>
                <w:rFonts w:ascii="Arial" w:hAnsi="Arial" w:cs="Arial"/>
                <w:color w:val="FF0000"/>
                <w:szCs w:val="24"/>
              </w:rPr>
              <w:t>49 847,50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D64AE4">
              <w:rPr>
                <w:rFonts w:ascii="Arial" w:hAnsi="Arial" w:cs="Arial"/>
                <w:color w:val="FF0000"/>
                <w:szCs w:val="24"/>
              </w:rPr>
              <w:t>49 847,50</w:t>
            </w:r>
          </w:p>
        </w:tc>
      </w:tr>
      <w:tr w:rsidR="00D64AE4" w:rsidTr="00D64AE4">
        <w:trPr>
          <w:trHeight w:val="674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183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9 847,50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9 847,50</w:t>
            </w:r>
          </w:p>
        </w:tc>
      </w:tr>
      <w:tr w:rsidR="00D64AE4" w:rsidTr="00D64AE4">
        <w:trPr>
          <w:trHeight w:val="91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184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9 847,50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9 847,50</w:t>
            </w:r>
          </w:p>
        </w:tc>
      </w:tr>
      <w:tr w:rsidR="00D64AE4" w:rsidTr="00D64AE4">
        <w:trPr>
          <w:trHeight w:val="44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185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ЗДРАВООХРАНЕНИЕ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0900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9 847,50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9 847,50</w:t>
            </w:r>
          </w:p>
        </w:tc>
      </w:tr>
      <w:tr w:rsidR="00D64AE4" w:rsidTr="00D64AE4">
        <w:trPr>
          <w:trHeight w:val="701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186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Другие вопросы в области здравоохранения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9 847,50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9 847,50</w:t>
            </w:r>
          </w:p>
        </w:tc>
      </w:tr>
      <w:tr w:rsidR="00D64AE4" w:rsidTr="00D64AE4">
        <w:trPr>
          <w:trHeight w:val="701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187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90900S5550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3 000,00</w:t>
            </w:r>
          </w:p>
        </w:tc>
      </w:tr>
      <w:tr w:rsidR="00D64AE4" w:rsidTr="00D64AE4">
        <w:trPr>
          <w:trHeight w:val="965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188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D64AE4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D64AE4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90900S5550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3 000,00</w:t>
            </w:r>
          </w:p>
        </w:tc>
      </w:tr>
      <w:tr w:rsidR="00D64AE4" w:rsidTr="00D64AE4">
        <w:trPr>
          <w:trHeight w:val="44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189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ЗДРАВООХРАНЕНИЕ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90900S5550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0900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3 000,00</w:t>
            </w:r>
          </w:p>
        </w:tc>
      </w:tr>
      <w:tr w:rsidR="00D64AE4" w:rsidTr="00D64AE4">
        <w:trPr>
          <w:trHeight w:val="61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190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Другие вопросы в области здравоохранения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90900S5550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3 000,00</w:t>
            </w:r>
          </w:p>
        </w:tc>
      </w:tr>
      <w:tr w:rsidR="00D64AE4" w:rsidTr="00D64AE4">
        <w:trPr>
          <w:trHeight w:val="66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191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37 000,00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37 000,00</w:t>
            </w:r>
          </w:p>
        </w:tc>
      </w:tr>
      <w:tr w:rsidR="00D64AE4" w:rsidTr="00D64AE4">
        <w:trPr>
          <w:trHeight w:val="90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192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D64AE4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D64AE4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37 000,00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37 000,00</w:t>
            </w:r>
          </w:p>
        </w:tc>
      </w:tr>
      <w:tr w:rsidR="00D64AE4" w:rsidTr="00D64AE4">
        <w:trPr>
          <w:trHeight w:val="52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193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ЗДРАВООХРАНЕНИЕ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0900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37 000,00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37 000,00</w:t>
            </w:r>
          </w:p>
        </w:tc>
      </w:tr>
      <w:tr w:rsidR="00D64AE4" w:rsidTr="00D64AE4">
        <w:trPr>
          <w:trHeight w:val="581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194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Другие вопросы в области здравоохранения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37 000,00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37 000,00</w:t>
            </w:r>
          </w:p>
        </w:tc>
      </w:tr>
      <w:tr w:rsidR="00D64AE4" w:rsidTr="00D64AE4">
        <w:trPr>
          <w:trHeight w:val="38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195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9090000000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119 525,00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119 525,00</w:t>
            </w:r>
          </w:p>
        </w:tc>
      </w:tr>
      <w:tr w:rsidR="00D64AE4" w:rsidTr="00D64AE4">
        <w:trPr>
          <w:trHeight w:val="1918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196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 xml:space="preserve">Межбюджетные </w:t>
            </w:r>
            <w:proofErr w:type="gramStart"/>
            <w:r w:rsidRPr="00D64AE4">
              <w:rPr>
                <w:rFonts w:ascii="Arial" w:hAnsi="Arial" w:cs="Arial"/>
                <w:color w:val="000000"/>
                <w:szCs w:val="24"/>
              </w:rPr>
              <w:t>трансферты</w:t>
            </w:r>
            <w:proofErr w:type="gramEnd"/>
            <w:r w:rsidRPr="00D64AE4">
              <w:rPr>
                <w:rFonts w:ascii="Arial" w:hAnsi="Arial" w:cs="Arial"/>
                <w:color w:val="000000"/>
                <w:szCs w:val="24"/>
              </w:rPr>
              <w:t xml:space="preserve"> передаваемые органу местного самоуправления муниципального образования Богучанский район от органа местного самоуправления поселений  на осуществление внутреннего финансового контроля полномочий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90900Ч0070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</w:tr>
      <w:tr w:rsidR="00D64AE4" w:rsidTr="00D64AE4">
        <w:trPr>
          <w:trHeight w:val="343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197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90900Ч0070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</w:tr>
      <w:tr w:rsidR="00D64AE4" w:rsidTr="00D64AE4">
        <w:trPr>
          <w:trHeight w:val="43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198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Прочие межбюджетные трансферты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90900Ч0070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</w:tr>
      <w:tr w:rsidR="00D64AE4" w:rsidTr="00D64AE4">
        <w:trPr>
          <w:trHeight w:val="516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199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90900Ч0070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</w:tr>
      <w:tr w:rsidR="00D64AE4" w:rsidTr="00D64AE4">
        <w:trPr>
          <w:trHeight w:val="1454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200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90900Ч0070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</w:tr>
      <w:tr w:rsidR="00D64AE4" w:rsidTr="00D64AE4">
        <w:trPr>
          <w:trHeight w:val="2820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201</w:t>
            </w: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D64AE4">
              <w:rPr>
                <w:rFonts w:ascii="Arial" w:hAnsi="Arial" w:cs="Arial"/>
                <w:color w:val="000000"/>
                <w:szCs w:val="24"/>
              </w:rPr>
              <w:t xml:space="preserve">Межбюджетные трансферты на осуществление полномочий по разработке, рассмотрению и утверждению программы комплексного развития систем коммунальной инфраструктуры, утверждению технических заданий и согласованию  инвестиционных программ, регулированию тарифов на подключение к системе коммунальной инфраструктуры, тарифов организаций коммунального комплекса на подключение, </w:t>
            </w:r>
            <w:r w:rsidRPr="00D64AE4">
              <w:rPr>
                <w:rFonts w:ascii="Arial" w:hAnsi="Arial" w:cs="Arial"/>
                <w:color w:val="000000"/>
                <w:szCs w:val="24"/>
              </w:rPr>
              <w:lastRenderedPageBreak/>
              <w:t>надбавок к тарифам на товары и услуги организация  коммунального комплекса, надбавок к ценам (тарифам) для потребителей, выполнению требований, установленных правилами оценки готовности  поселений</w:t>
            </w:r>
            <w:proofErr w:type="gramEnd"/>
            <w:r w:rsidRPr="00D64AE4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proofErr w:type="gramStart"/>
            <w:r w:rsidRPr="00D64AE4">
              <w:rPr>
                <w:rFonts w:ascii="Arial" w:hAnsi="Arial" w:cs="Arial"/>
                <w:color w:val="000000"/>
                <w:szCs w:val="24"/>
              </w:rPr>
              <w:t xml:space="preserve">к отопительному периоду, и контролю за готовностью теплоснабжающих организаций, </w:t>
            </w:r>
            <w:proofErr w:type="spellStart"/>
            <w:r w:rsidRPr="00D64AE4">
              <w:rPr>
                <w:rFonts w:ascii="Arial" w:hAnsi="Arial" w:cs="Arial"/>
                <w:color w:val="000000"/>
                <w:szCs w:val="24"/>
              </w:rPr>
              <w:t>теплосетевых</w:t>
            </w:r>
            <w:proofErr w:type="spellEnd"/>
            <w:r w:rsidRPr="00D64AE4">
              <w:rPr>
                <w:rFonts w:ascii="Arial" w:hAnsi="Arial" w:cs="Arial"/>
                <w:color w:val="000000"/>
                <w:szCs w:val="24"/>
              </w:rPr>
              <w:t xml:space="preserve"> организаций, отдельных категорий к отопительному периоду, разработке и утверждению подпрограммы «Энергосбережение  и повышение энергетической эффективности  на территории Богучанского района», организации водоснабжения населения и  обеспечение надежного теплоснабжения потребителей, в том числе принятие мер по организации обеспечения водоснабжения, теплоснабжения потребителей в случае неисполнения теплоснабжающими организациями или   </w:t>
            </w:r>
            <w:proofErr w:type="spellStart"/>
            <w:r w:rsidRPr="00D64AE4">
              <w:rPr>
                <w:rFonts w:ascii="Arial" w:hAnsi="Arial" w:cs="Arial"/>
                <w:color w:val="000000"/>
                <w:szCs w:val="24"/>
              </w:rPr>
              <w:t>теплосетевыми</w:t>
            </w:r>
            <w:proofErr w:type="spellEnd"/>
            <w:r w:rsidRPr="00D64AE4">
              <w:rPr>
                <w:rFonts w:ascii="Arial" w:hAnsi="Arial" w:cs="Arial"/>
                <w:color w:val="000000"/>
                <w:szCs w:val="24"/>
              </w:rPr>
              <w:t xml:space="preserve"> организациями,   организациями, осуществляющими горячее водоснабжение</w:t>
            </w:r>
            <w:proofErr w:type="gramEnd"/>
            <w:r w:rsidRPr="00D64AE4">
              <w:rPr>
                <w:rFonts w:ascii="Arial" w:hAnsi="Arial" w:cs="Arial"/>
                <w:color w:val="000000"/>
                <w:szCs w:val="24"/>
              </w:rPr>
              <w:t>, холодное водоснабжение своих обязательств либо отказа указанных организаций от исполнения своих обязательств, согласованию ввода источников тепловой энергии, тепловых сетей, объектов централизованных систем горячего водоснабжения, холодного водоснабжения в ремонт и из эксплуатации.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lastRenderedPageBreak/>
              <w:t>90900Ч0010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117 908,00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117 908,00</w:t>
            </w:r>
          </w:p>
        </w:tc>
      </w:tr>
      <w:tr w:rsidR="00D64AE4" w:rsidTr="00D64AE4">
        <w:trPr>
          <w:trHeight w:val="38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202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90900Ч0010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117 908,00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117 908,00</w:t>
            </w:r>
          </w:p>
        </w:tc>
      </w:tr>
      <w:tr w:rsidR="00D64AE4" w:rsidTr="00D64AE4">
        <w:trPr>
          <w:trHeight w:val="382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203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Прочие межбюджетные трансферты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90900Ч0010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117 908,00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117 908,00</w:t>
            </w:r>
          </w:p>
        </w:tc>
      </w:tr>
      <w:tr w:rsidR="00D64AE4" w:rsidTr="00D64AE4">
        <w:trPr>
          <w:trHeight w:val="595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204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90900Ч0010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117 908,00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117 908,00</w:t>
            </w:r>
          </w:p>
        </w:tc>
      </w:tr>
      <w:tr w:rsidR="00D64AE4" w:rsidTr="00D64AE4">
        <w:trPr>
          <w:trHeight w:val="343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205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90900Ч0010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117 908,00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117 908,00</w:t>
            </w:r>
          </w:p>
        </w:tc>
      </w:tr>
      <w:tr w:rsidR="00D64AE4" w:rsidTr="00D64AE4">
        <w:trPr>
          <w:trHeight w:val="886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206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Возмещение специализированным службам по вопросам похоронного дела стоимости услуг на погребение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</w:tr>
      <w:tr w:rsidR="00D64AE4" w:rsidTr="00D64AE4">
        <w:trPr>
          <w:trHeight w:val="73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207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</w:tr>
      <w:tr w:rsidR="00D64AE4" w:rsidTr="00D64AE4">
        <w:trPr>
          <w:trHeight w:val="61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208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D64AE4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D64AE4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</w:tr>
      <w:tr w:rsidR="00D64AE4" w:rsidTr="00D64AE4">
        <w:trPr>
          <w:trHeight w:val="516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209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</w:tr>
      <w:tr w:rsidR="00D64AE4" w:rsidTr="00D64AE4">
        <w:trPr>
          <w:trHeight w:val="449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210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Коммунальное хозяйство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</w:tr>
      <w:tr w:rsidR="00D64AE4" w:rsidTr="00D64AE4">
        <w:trPr>
          <w:trHeight w:val="396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211</w:t>
            </w:r>
          </w:p>
        </w:tc>
        <w:tc>
          <w:tcPr>
            <w:tcW w:w="52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Условно утвержденные расходы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310 073,00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621 095,00</w:t>
            </w:r>
          </w:p>
        </w:tc>
      </w:tr>
      <w:tr w:rsidR="00D64AE4" w:rsidTr="00D64AE4">
        <w:trPr>
          <w:trHeight w:val="317"/>
        </w:trPr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212</w:t>
            </w:r>
          </w:p>
        </w:tc>
        <w:tc>
          <w:tcPr>
            <w:tcW w:w="5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Всего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23 166 515,50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64AE4" w:rsidRPr="00D64AE4" w:rsidRDefault="00D64AE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64AE4">
              <w:rPr>
                <w:rFonts w:ascii="Arial" w:hAnsi="Arial" w:cs="Arial"/>
                <w:color w:val="000000"/>
                <w:szCs w:val="24"/>
              </w:rPr>
              <w:t>23 136 465,50</w:t>
            </w:r>
          </w:p>
        </w:tc>
      </w:tr>
    </w:tbl>
    <w:p w:rsidR="00061975" w:rsidRDefault="00061975"/>
    <w:sectPr w:rsidR="00061975" w:rsidSect="00D64AE4">
      <w:pgSz w:w="16837" w:h="11905" w:orient="landscape"/>
      <w:pgMar w:top="993" w:right="1135" w:bottom="851" w:left="709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1D3"/>
    <w:rsid w:val="00061975"/>
    <w:rsid w:val="00237931"/>
    <w:rsid w:val="004001D3"/>
    <w:rsid w:val="00634863"/>
    <w:rsid w:val="006875D0"/>
    <w:rsid w:val="006A63B9"/>
    <w:rsid w:val="00780667"/>
    <w:rsid w:val="00784CDB"/>
    <w:rsid w:val="00A9341A"/>
    <w:rsid w:val="00C56AC7"/>
    <w:rsid w:val="00CC2DA9"/>
    <w:rsid w:val="00D64AE4"/>
    <w:rsid w:val="00EA2464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4124</Words>
  <Characters>23512</Characters>
  <Application>Microsoft Office Word</Application>
  <DocSecurity>0</DocSecurity>
  <Lines>195</Lines>
  <Paragraphs>55</Paragraphs>
  <ScaleCrop>false</ScaleCrop>
  <Company/>
  <LinksUpToDate>false</LinksUpToDate>
  <CharactersWithSpaces>27581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2019-12-27T09:14:00Z</dcterms:created>
  <dcterms:modified xsi:type="dcterms:W3CDTF">2019-12-27T09:45:00Z</dcterms:modified>
</cp:coreProperties>
</file>