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53" w:type="dxa"/>
        <w:tblLayout w:type="fixed"/>
        <w:tblCellMar>
          <w:left w:w="30" w:type="dxa"/>
          <w:right w:w="30" w:type="dxa"/>
        </w:tblCellMar>
        <w:tblLook w:val="0000" w:firstRow="0" w:lastRow="0" w:firstColumn="0" w:lastColumn="0" w:noHBand="0" w:noVBand="0"/>
      </w:tblPr>
      <w:tblGrid>
        <w:gridCol w:w="451"/>
        <w:gridCol w:w="2839"/>
        <w:gridCol w:w="1047"/>
        <w:gridCol w:w="229"/>
        <w:gridCol w:w="142"/>
        <w:gridCol w:w="234"/>
        <w:gridCol w:w="636"/>
        <w:gridCol w:w="548"/>
        <w:gridCol w:w="467"/>
        <w:gridCol w:w="241"/>
        <w:gridCol w:w="1560"/>
        <w:gridCol w:w="1559"/>
      </w:tblGrid>
      <w:tr w:rsidR="00611E14" w:rsidTr="00C2401D">
        <w:trPr>
          <w:trHeight w:val="161"/>
        </w:trPr>
        <w:tc>
          <w:tcPr>
            <w:tcW w:w="451" w:type="dxa"/>
            <w:tcBorders>
              <w:top w:val="nil"/>
              <w:left w:val="nil"/>
              <w:bottom w:val="nil"/>
              <w:right w:val="nil"/>
            </w:tcBorders>
          </w:tcPr>
          <w:p w:rsidR="00611E14" w:rsidRDefault="00611E14">
            <w:pPr>
              <w:autoSpaceDE w:val="0"/>
              <w:autoSpaceDN w:val="0"/>
              <w:adjustRightInd w:val="0"/>
              <w:spacing w:line="240" w:lineRule="auto"/>
              <w:jc w:val="center"/>
              <w:rPr>
                <w:rFonts w:ascii="Arial" w:hAnsi="Arial" w:cs="Arial"/>
                <w:color w:val="000000"/>
                <w:sz w:val="20"/>
                <w:szCs w:val="20"/>
              </w:rPr>
            </w:pPr>
          </w:p>
        </w:tc>
        <w:tc>
          <w:tcPr>
            <w:tcW w:w="2839" w:type="dxa"/>
            <w:tcBorders>
              <w:top w:val="nil"/>
              <w:left w:val="nil"/>
              <w:bottom w:val="nil"/>
              <w:right w:val="nil"/>
            </w:tcBorders>
          </w:tcPr>
          <w:p w:rsidR="00611E14" w:rsidRPr="00C2401D" w:rsidRDefault="00611E14">
            <w:pPr>
              <w:autoSpaceDE w:val="0"/>
              <w:autoSpaceDN w:val="0"/>
              <w:adjustRightInd w:val="0"/>
              <w:spacing w:line="240" w:lineRule="auto"/>
              <w:jc w:val="right"/>
              <w:rPr>
                <w:rFonts w:ascii="Arial" w:hAnsi="Arial" w:cs="Arial"/>
                <w:color w:val="000000"/>
                <w:szCs w:val="24"/>
              </w:rPr>
            </w:pPr>
          </w:p>
        </w:tc>
        <w:tc>
          <w:tcPr>
            <w:tcW w:w="6663" w:type="dxa"/>
            <w:gridSpan w:val="10"/>
            <w:tcBorders>
              <w:top w:val="nil"/>
              <w:left w:val="nil"/>
              <w:bottom w:val="nil"/>
              <w:right w:val="nil"/>
            </w:tcBorders>
          </w:tcPr>
          <w:p w:rsidR="00611E14" w:rsidRPr="00C2401D" w:rsidRDefault="00611E14" w:rsidP="00611E14">
            <w:pPr>
              <w:autoSpaceDE w:val="0"/>
              <w:autoSpaceDN w:val="0"/>
              <w:adjustRightInd w:val="0"/>
              <w:spacing w:line="240" w:lineRule="auto"/>
              <w:jc w:val="right"/>
              <w:rPr>
                <w:rFonts w:ascii="Arial" w:hAnsi="Arial" w:cs="Arial"/>
                <w:color w:val="000000"/>
                <w:szCs w:val="24"/>
              </w:rPr>
            </w:pPr>
            <w:r w:rsidRPr="00C2401D">
              <w:rPr>
                <w:rFonts w:ascii="Arial" w:hAnsi="Arial" w:cs="Arial"/>
                <w:color w:val="000000"/>
                <w:szCs w:val="24"/>
              </w:rPr>
              <w:t>Приложение № 9</w:t>
            </w:r>
          </w:p>
        </w:tc>
      </w:tr>
      <w:tr w:rsidR="000F4A50" w:rsidTr="00C2401D">
        <w:trPr>
          <w:trHeight w:val="161"/>
        </w:trPr>
        <w:tc>
          <w:tcPr>
            <w:tcW w:w="451" w:type="dxa"/>
            <w:tcBorders>
              <w:top w:val="nil"/>
              <w:left w:val="nil"/>
              <w:bottom w:val="nil"/>
              <w:right w:val="nil"/>
            </w:tcBorders>
          </w:tcPr>
          <w:p w:rsidR="000F4A50" w:rsidRDefault="000F4A50">
            <w:pPr>
              <w:autoSpaceDE w:val="0"/>
              <w:autoSpaceDN w:val="0"/>
              <w:adjustRightInd w:val="0"/>
              <w:spacing w:line="240" w:lineRule="auto"/>
              <w:jc w:val="center"/>
              <w:rPr>
                <w:rFonts w:ascii="Arial" w:hAnsi="Arial" w:cs="Arial"/>
                <w:color w:val="000000"/>
                <w:sz w:val="20"/>
                <w:szCs w:val="20"/>
              </w:rPr>
            </w:pPr>
          </w:p>
        </w:tc>
        <w:tc>
          <w:tcPr>
            <w:tcW w:w="2839" w:type="dxa"/>
            <w:tcBorders>
              <w:top w:val="nil"/>
              <w:left w:val="nil"/>
              <w:bottom w:val="nil"/>
              <w:right w:val="nil"/>
            </w:tcBorders>
          </w:tcPr>
          <w:p w:rsidR="000F4A50" w:rsidRPr="00C2401D" w:rsidRDefault="000F4A50">
            <w:pPr>
              <w:autoSpaceDE w:val="0"/>
              <w:autoSpaceDN w:val="0"/>
              <w:adjustRightInd w:val="0"/>
              <w:spacing w:line="240" w:lineRule="auto"/>
              <w:jc w:val="right"/>
              <w:rPr>
                <w:rFonts w:ascii="Arial" w:hAnsi="Arial" w:cs="Arial"/>
                <w:color w:val="000000"/>
                <w:szCs w:val="24"/>
              </w:rPr>
            </w:pPr>
          </w:p>
        </w:tc>
        <w:tc>
          <w:tcPr>
            <w:tcW w:w="6663" w:type="dxa"/>
            <w:gridSpan w:val="10"/>
            <w:tcBorders>
              <w:top w:val="nil"/>
              <w:left w:val="nil"/>
              <w:bottom w:val="nil"/>
              <w:right w:val="nil"/>
            </w:tcBorders>
          </w:tcPr>
          <w:p w:rsidR="00B21177" w:rsidRDefault="000F4A50" w:rsidP="00611E14">
            <w:pPr>
              <w:autoSpaceDE w:val="0"/>
              <w:autoSpaceDN w:val="0"/>
              <w:adjustRightInd w:val="0"/>
              <w:spacing w:line="240" w:lineRule="auto"/>
              <w:jc w:val="right"/>
              <w:rPr>
                <w:rFonts w:ascii="Arial" w:hAnsi="Arial" w:cs="Arial"/>
                <w:color w:val="000000"/>
                <w:szCs w:val="24"/>
              </w:rPr>
            </w:pPr>
            <w:r w:rsidRPr="00C2401D">
              <w:rPr>
                <w:rFonts w:ascii="Arial" w:hAnsi="Arial" w:cs="Arial"/>
                <w:color w:val="000000"/>
                <w:szCs w:val="24"/>
              </w:rPr>
              <w:t xml:space="preserve">к </w:t>
            </w:r>
            <w:r w:rsidR="00B21177">
              <w:rPr>
                <w:rFonts w:ascii="Arial" w:hAnsi="Arial" w:cs="Arial"/>
                <w:color w:val="000000"/>
                <w:szCs w:val="24"/>
              </w:rPr>
              <w:t>проекту Решения Таежнинского сельского</w:t>
            </w:r>
          </w:p>
          <w:p w:rsidR="000F4A50" w:rsidRPr="00C2401D" w:rsidRDefault="000F4A50" w:rsidP="00611E14">
            <w:pPr>
              <w:autoSpaceDE w:val="0"/>
              <w:autoSpaceDN w:val="0"/>
              <w:adjustRightInd w:val="0"/>
              <w:spacing w:line="240" w:lineRule="auto"/>
              <w:jc w:val="right"/>
              <w:rPr>
                <w:rFonts w:ascii="Arial" w:hAnsi="Arial" w:cs="Arial"/>
                <w:color w:val="000000"/>
                <w:szCs w:val="24"/>
              </w:rPr>
            </w:pPr>
            <w:bookmarkStart w:id="0" w:name="_GoBack"/>
            <w:bookmarkEnd w:id="0"/>
            <w:r w:rsidRPr="00C2401D">
              <w:rPr>
                <w:rFonts w:ascii="Arial" w:hAnsi="Arial" w:cs="Arial"/>
                <w:color w:val="000000"/>
                <w:szCs w:val="24"/>
              </w:rPr>
              <w:t>Совета депут</w:t>
            </w:r>
            <w:r w:rsidR="00611E14" w:rsidRPr="00C2401D">
              <w:rPr>
                <w:rFonts w:ascii="Arial" w:hAnsi="Arial" w:cs="Arial"/>
                <w:color w:val="000000"/>
                <w:szCs w:val="24"/>
              </w:rPr>
              <w:t>ат</w:t>
            </w:r>
            <w:r w:rsidRPr="00C2401D">
              <w:rPr>
                <w:rFonts w:ascii="Arial" w:hAnsi="Arial" w:cs="Arial"/>
                <w:color w:val="000000"/>
                <w:szCs w:val="24"/>
              </w:rPr>
              <w:t>ов</w:t>
            </w:r>
          </w:p>
        </w:tc>
      </w:tr>
      <w:tr w:rsidR="00611E14" w:rsidTr="00C2401D">
        <w:trPr>
          <w:trHeight w:val="312"/>
        </w:trPr>
        <w:tc>
          <w:tcPr>
            <w:tcW w:w="451" w:type="dxa"/>
            <w:tcBorders>
              <w:top w:val="nil"/>
              <w:left w:val="nil"/>
              <w:bottom w:val="nil"/>
              <w:right w:val="nil"/>
            </w:tcBorders>
          </w:tcPr>
          <w:p w:rsidR="00611E14" w:rsidRDefault="00611E14">
            <w:pPr>
              <w:autoSpaceDE w:val="0"/>
              <w:autoSpaceDN w:val="0"/>
              <w:adjustRightInd w:val="0"/>
              <w:spacing w:line="240" w:lineRule="auto"/>
              <w:jc w:val="center"/>
              <w:rPr>
                <w:rFonts w:ascii="Arial" w:hAnsi="Arial" w:cs="Arial"/>
                <w:color w:val="000000"/>
                <w:sz w:val="20"/>
                <w:szCs w:val="20"/>
              </w:rPr>
            </w:pPr>
          </w:p>
        </w:tc>
        <w:tc>
          <w:tcPr>
            <w:tcW w:w="9502" w:type="dxa"/>
            <w:gridSpan w:val="11"/>
            <w:tcBorders>
              <w:top w:val="nil"/>
              <w:left w:val="nil"/>
              <w:bottom w:val="nil"/>
              <w:right w:val="nil"/>
            </w:tcBorders>
          </w:tcPr>
          <w:p w:rsidR="00611E14" w:rsidRPr="00C2401D" w:rsidRDefault="00611E14" w:rsidP="00611E14">
            <w:pPr>
              <w:autoSpaceDE w:val="0"/>
              <w:autoSpaceDN w:val="0"/>
              <w:adjustRightInd w:val="0"/>
              <w:spacing w:line="240" w:lineRule="auto"/>
              <w:ind w:right="-2233"/>
              <w:rPr>
                <w:rFonts w:ascii="Arial" w:hAnsi="Arial" w:cs="Arial"/>
                <w:color w:val="000000"/>
                <w:szCs w:val="24"/>
              </w:rPr>
            </w:pPr>
            <w:r w:rsidRPr="00C2401D">
              <w:rPr>
                <w:rFonts w:ascii="Arial" w:hAnsi="Arial" w:cs="Arial"/>
                <w:color w:val="000000"/>
                <w:szCs w:val="24"/>
              </w:rPr>
              <w:t xml:space="preserve">                                       </w:t>
            </w:r>
            <w:r w:rsidR="00C2401D">
              <w:rPr>
                <w:rFonts w:ascii="Arial" w:hAnsi="Arial" w:cs="Arial"/>
                <w:color w:val="000000"/>
                <w:szCs w:val="24"/>
              </w:rPr>
              <w:t xml:space="preserve">                 </w:t>
            </w:r>
            <w:r w:rsidRPr="00C2401D">
              <w:rPr>
                <w:rFonts w:ascii="Arial" w:hAnsi="Arial" w:cs="Arial"/>
                <w:color w:val="000000"/>
                <w:szCs w:val="24"/>
              </w:rPr>
              <w:t xml:space="preserve">"О бюджете Таежнинского сельсовета на 2020 год </w:t>
            </w:r>
          </w:p>
          <w:p w:rsidR="00611E14" w:rsidRPr="00C2401D" w:rsidRDefault="00611E14" w:rsidP="00611E14">
            <w:pPr>
              <w:autoSpaceDE w:val="0"/>
              <w:autoSpaceDN w:val="0"/>
              <w:adjustRightInd w:val="0"/>
              <w:spacing w:line="240" w:lineRule="auto"/>
              <w:ind w:right="-2233"/>
              <w:rPr>
                <w:rFonts w:ascii="Arial" w:hAnsi="Arial" w:cs="Arial"/>
                <w:color w:val="000000"/>
                <w:szCs w:val="24"/>
              </w:rPr>
            </w:pPr>
            <w:r w:rsidRPr="00C2401D">
              <w:rPr>
                <w:rFonts w:ascii="Arial" w:hAnsi="Arial" w:cs="Arial"/>
                <w:color w:val="000000"/>
                <w:szCs w:val="24"/>
              </w:rPr>
              <w:t xml:space="preserve">                                                                 </w:t>
            </w:r>
            <w:r w:rsidR="00C2401D">
              <w:rPr>
                <w:rFonts w:ascii="Arial" w:hAnsi="Arial" w:cs="Arial"/>
                <w:color w:val="000000"/>
                <w:szCs w:val="24"/>
              </w:rPr>
              <w:t xml:space="preserve">              </w:t>
            </w:r>
            <w:r w:rsidRPr="00C2401D">
              <w:rPr>
                <w:rFonts w:ascii="Arial" w:hAnsi="Arial" w:cs="Arial"/>
                <w:color w:val="000000"/>
                <w:szCs w:val="24"/>
              </w:rPr>
              <w:t xml:space="preserve"> и плановый период 2021-2022 годы"</w:t>
            </w:r>
          </w:p>
        </w:tc>
      </w:tr>
      <w:tr w:rsidR="00611E14" w:rsidTr="00C2401D">
        <w:trPr>
          <w:trHeight w:val="312"/>
        </w:trPr>
        <w:tc>
          <w:tcPr>
            <w:tcW w:w="451" w:type="dxa"/>
            <w:tcBorders>
              <w:top w:val="nil"/>
              <w:left w:val="nil"/>
              <w:bottom w:val="nil"/>
              <w:right w:val="nil"/>
            </w:tcBorders>
          </w:tcPr>
          <w:p w:rsidR="00611E14" w:rsidRDefault="00611E14">
            <w:pPr>
              <w:autoSpaceDE w:val="0"/>
              <w:autoSpaceDN w:val="0"/>
              <w:adjustRightInd w:val="0"/>
              <w:spacing w:line="240" w:lineRule="auto"/>
              <w:jc w:val="center"/>
              <w:rPr>
                <w:rFonts w:ascii="Arial" w:hAnsi="Arial" w:cs="Arial"/>
                <w:color w:val="000000"/>
                <w:sz w:val="20"/>
                <w:szCs w:val="20"/>
              </w:rPr>
            </w:pPr>
          </w:p>
        </w:tc>
        <w:tc>
          <w:tcPr>
            <w:tcW w:w="9502" w:type="dxa"/>
            <w:gridSpan w:val="11"/>
            <w:tcBorders>
              <w:top w:val="nil"/>
              <w:left w:val="nil"/>
              <w:bottom w:val="nil"/>
              <w:right w:val="nil"/>
            </w:tcBorders>
          </w:tcPr>
          <w:p w:rsidR="00611E14" w:rsidRPr="00C2401D" w:rsidRDefault="00611E14" w:rsidP="00611E14">
            <w:pPr>
              <w:autoSpaceDE w:val="0"/>
              <w:autoSpaceDN w:val="0"/>
              <w:adjustRightInd w:val="0"/>
              <w:spacing w:line="240" w:lineRule="auto"/>
              <w:ind w:right="-2233"/>
              <w:jc w:val="right"/>
              <w:rPr>
                <w:rFonts w:ascii="Arial" w:hAnsi="Arial" w:cs="Arial"/>
                <w:color w:val="000000"/>
                <w:szCs w:val="24"/>
              </w:rPr>
            </w:pPr>
          </w:p>
        </w:tc>
      </w:tr>
      <w:tr w:rsidR="000F4A50" w:rsidTr="00C2401D">
        <w:trPr>
          <w:trHeight w:val="190"/>
        </w:trPr>
        <w:tc>
          <w:tcPr>
            <w:tcW w:w="451" w:type="dxa"/>
            <w:tcBorders>
              <w:top w:val="nil"/>
              <w:left w:val="nil"/>
              <w:bottom w:val="nil"/>
              <w:right w:val="nil"/>
            </w:tcBorders>
          </w:tcPr>
          <w:p w:rsidR="000F4A50" w:rsidRDefault="000F4A50">
            <w:pPr>
              <w:autoSpaceDE w:val="0"/>
              <w:autoSpaceDN w:val="0"/>
              <w:adjustRightInd w:val="0"/>
              <w:spacing w:line="240" w:lineRule="auto"/>
              <w:jc w:val="right"/>
              <w:rPr>
                <w:rFonts w:ascii="Times New Roman" w:hAnsi="Times New Roman" w:cs="Times New Roman"/>
                <w:b/>
                <w:bCs/>
                <w:color w:val="000000"/>
                <w:sz w:val="20"/>
                <w:szCs w:val="20"/>
              </w:rPr>
            </w:pPr>
          </w:p>
        </w:tc>
        <w:tc>
          <w:tcPr>
            <w:tcW w:w="2839" w:type="dxa"/>
            <w:tcBorders>
              <w:top w:val="nil"/>
              <w:left w:val="nil"/>
              <w:bottom w:val="nil"/>
              <w:right w:val="nil"/>
            </w:tcBorders>
          </w:tcPr>
          <w:p w:rsidR="000F4A50" w:rsidRPr="00C2401D" w:rsidRDefault="000F4A50">
            <w:pPr>
              <w:autoSpaceDE w:val="0"/>
              <w:autoSpaceDN w:val="0"/>
              <w:adjustRightInd w:val="0"/>
              <w:spacing w:line="240" w:lineRule="auto"/>
              <w:jc w:val="right"/>
              <w:rPr>
                <w:rFonts w:ascii="Arial" w:hAnsi="Arial" w:cs="Arial"/>
                <w:b/>
                <w:bCs/>
                <w:color w:val="000000"/>
                <w:szCs w:val="24"/>
              </w:rPr>
            </w:pPr>
          </w:p>
        </w:tc>
        <w:tc>
          <w:tcPr>
            <w:tcW w:w="1047" w:type="dxa"/>
            <w:tcBorders>
              <w:top w:val="nil"/>
              <w:left w:val="nil"/>
              <w:bottom w:val="nil"/>
              <w:right w:val="nil"/>
            </w:tcBorders>
          </w:tcPr>
          <w:p w:rsidR="000F4A50" w:rsidRPr="00C2401D" w:rsidRDefault="000F4A50">
            <w:pPr>
              <w:autoSpaceDE w:val="0"/>
              <w:autoSpaceDN w:val="0"/>
              <w:adjustRightInd w:val="0"/>
              <w:spacing w:line="240" w:lineRule="auto"/>
              <w:jc w:val="right"/>
              <w:rPr>
                <w:rFonts w:ascii="Arial" w:hAnsi="Arial" w:cs="Arial"/>
                <w:b/>
                <w:bCs/>
                <w:color w:val="000000"/>
                <w:szCs w:val="24"/>
              </w:rPr>
            </w:pPr>
          </w:p>
        </w:tc>
        <w:tc>
          <w:tcPr>
            <w:tcW w:w="605" w:type="dxa"/>
            <w:gridSpan w:val="3"/>
            <w:tcBorders>
              <w:top w:val="nil"/>
              <w:left w:val="nil"/>
              <w:bottom w:val="nil"/>
              <w:right w:val="nil"/>
            </w:tcBorders>
          </w:tcPr>
          <w:p w:rsidR="000F4A50" w:rsidRPr="00C2401D" w:rsidRDefault="000F4A50">
            <w:pPr>
              <w:autoSpaceDE w:val="0"/>
              <w:autoSpaceDN w:val="0"/>
              <w:adjustRightInd w:val="0"/>
              <w:spacing w:line="240" w:lineRule="auto"/>
              <w:jc w:val="right"/>
              <w:rPr>
                <w:rFonts w:ascii="Arial" w:hAnsi="Arial" w:cs="Arial"/>
                <w:b/>
                <w:bCs/>
                <w:color w:val="000000"/>
                <w:szCs w:val="24"/>
              </w:rPr>
            </w:pPr>
          </w:p>
        </w:tc>
        <w:tc>
          <w:tcPr>
            <w:tcW w:w="636" w:type="dxa"/>
            <w:tcBorders>
              <w:top w:val="nil"/>
              <w:left w:val="nil"/>
              <w:bottom w:val="nil"/>
              <w:right w:val="nil"/>
            </w:tcBorders>
          </w:tcPr>
          <w:p w:rsidR="000F4A50" w:rsidRDefault="000F4A50">
            <w:pPr>
              <w:autoSpaceDE w:val="0"/>
              <w:autoSpaceDN w:val="0"/>
              <w:adjustRightInd w:val="0"/>
              <w:spacing w:line="240" w:lineRule="auto"/>
              <w:jc w:val="right"/>
              <w:rPr>
                <w:rFonts w:ascii="Times New Roman" w:hAnsi="Times New Roman" w:cs="Times New Roman"/>
                <w:b/>
                <w:bCs/>
                <w:color w:val="000000"/>
                <w:sz w:val="20"/>
                <w:szCs w:val="20"/>
              </w:rPr>
            </w:pPr>
          </w:p>
        </w:tc>
        <w:tc>
          <w:tcPr>
            <w:tcW w:w="1015" w:type="dxa"/>
            <w:gridSpan w:val="2"/>
            <w:tcBorders>
              <w:top w:val="nil"/>
              <w:left w:val="nil"/>
              <w:bottom w:val="nil"/>
              <w:right w:val="nil"/>
            </w:tcBorders>
          </w:tcPr>
          <w:p w:rsidR="000F4A50" w:rsidRDefault="000F4A50">
            <w:pPr>
              <w:autoSpaceDE w:val="0"/>
              <w:autoSpaceDN w:val="0"/>
              <w:adjustRightInd w:val="0"/>
              <w:spacing w:line="240" w:lineRule="auto"/>
              <w:jc w:val="right"/>
              <w:rPr>
                <w:rFonts w:ascii="Times New Roman" w:hAnsi="Times New Roman" w:cs="Times New Roman"/>
                <w:b/>
                <w:bCs/>
                <w:color w:val="000000"/>
                <w:sz w:val="20"/>
                <w:szCs w:val="20"/>
              </w:rPr>
            </w:pPr>
          </w:p>
        </w:tc>
        <w:tc>
          <w:tcPr>
            <w:tcW w:w="3360" w:type="dxa"/>
            <w:gridSpan w:val="3"/>
            <w:tcBorders>
              <w:top w:val="nil"/>
              <w:left w:val="nil"/>
              <w:bottom w:val="nil"/>
              <w:right w:val="nil"/>
            </w:tcBorders>
          </w:tcPr>
          <w:p w:rsidR="000F4A50" w:rsidRDefault="000F4A50">
            <w:pPr>
              <w:autoSpaceDE w:val="0"/>
              <w:autoSpaceDN w:val="0"/>
              <w:adjustRightInd w:val="0"/>
              <w:spacing w:line="240" w:lineRule="auto"/>
              <w:jc w:val="right"/>
              <w:rPr>
                <w:rFonts w:ascii="Times New Roman" w:hAnsi="Times New Roman" w:cs="Times New Roman"/>
                <w:b/>
                <w:bCs/>
                <w:color w:val="000000"/>
                <w:sz w:val="20"/>
                <w:szCs w:val="20"/>
              </w:rPr>
            </w:pPr>
          </w:p>
        </w:tc>
      </w:tr>
      <w:tr w:rsidR="000F4A50" w:rsidTr="00C2401D">
        <w:trPr>
          <w:trHeight w:val="547"/>
        </w:trPr>
        <w:tc>
          <w:tcPr>
            <w:tcW w:w="451" w:type="dxa"/>
            <w:tcBorders>
              <w:top w:val="nil"/>
              <w:left w:val="nil"/>
              <w:bottom w:val="nil"/>
              <w:right w:val="nil"/>
            </w:tcBorders>
          </w:tcPr>
          <w:p w:rsidR="000F4A50" w:rsidRDefault="000F4A50">
            <w:pPr>
              <w:autoSpaceDE w:val="0"/>
              <w:autoSpaceDN w:val="0"/>
              <w:adjustRightInd w:val="0"/>
              <w:spacing w:line="240" w:lineRule="auto"/>
              <w:jc w:val="right"/>
              <w:rPr>
                <w:rFonts w:ascii="Times New Roman" w:hAnsi="Times New Roman" w:cs="Times New Roman"/>
                <w:b/>
                <w:bCs/>
                <w:color w:val="000000"/>
                <w:szCs w:val="24"/>
              </w:rPr>
            </w:pPr>
          </w:p>
        </w:tc>
        <w:tc>
          <w:tcPr>
            <w:tcW w:w="9502" w:type="dxa"/>
            <w:gridSpan w:val="11"/>
            <w:tcBorders>
              <w:top w:val="nil"/>
              <w:left w:val="nil"/>
              <w:bottom w:val="nil"/>
              <w:right w:val="nil"/>
            </w:tcBorders>
          </w:tcPr>
          <w:p w:rsidR="000F4A50" w:rsidRPr="00C2401D" w:rsidRDefault="000F4A50">
            <w:pPr>
              <w:autoSpaceDE w:val="0"/>
              <w:autoSpaceDN w:val="0"/>
              <w:adjustRightInd w:val="0"/>
              <w:spacing w:line="240" w:lineRule="auto"/>
              <w:jc w:val="center"/>
              <w:rPr>
                <w:rFonts w:ascii="Arial" w:hAnsi="Arial" w:cs="Arial"/>
                <w:b/>
                <w:bCs/>
                <w:color w:val="000000"/>
                <w:szCs w:val="24"/>
              </w:rPr>
            </w:pPr>
            <w:r w:rsidRPr="00C2401D">
              <w:rPr>
                <w:rFonts w:ascii="Arial" w:hAnsi="Arial" w:cs="Arial"/>
                <w:b/>
                <w:bCs/>
                <w:color w:val="000000"/>
                <w:szCs w:val="24"/>
              </w:rPr>
              <w:t xml:space="preserve">Распределение бюджетных ассигнований по целевым статьям (муниципальной программы Таежнинского сельсовета и непрограммным направлениям деятельности), группам и подгруппам видов расходов, разделам, подразделам классификации расходов сельского бюджета на 2021-2022годы </w:t>
            </w:r>
          </w:p>
        </w:tc>
      </w:tr>
      <w:tr w:rsidR="000F4A50" w:rsidTr="00C2401D">
        <w:trPr>
          <w:trHeight w:val="199"/>
        </w:trPr>
        <w:tc>
          <w:tcPr>
            <w:tcW w:w="451" w:type="dxa"/>
            <w:tcBorders>
              <w:top w:val="nil"/>
              <w:left w:val="nil"/>
              <w:bottom w:val="nil"/>
              <w:right w:val="nil"/>
            </w:tcBorders>
          </w:tcPr>
          <w:p w:rsidR="000F4A50" w:rsidRDefault="000F4A50">
            <w:pPr>
              <w:autoSpaceDE w:val="0"/>
              <w:autoSpaceDN w:val="0"/>
              <w:adjustRightInd w:val="0"/>
              <w:spacing w:line="240" w:lineRule="auto"/>
              <w:jc w:val="center"/>
              <w:rPr>
                <w:rFonts w:ascii="Times New Roman" w:hAnsi="Times New Roman" w:cs="Times New Roman"/>
                <w:b/>
                <w:bCs/>
                <w:color w:val="000000"/>
                <w:szCs w:val="24"/>
              </w:rPr>
            </w:pPr>
          </w:p>
        </w:tc>
        <w:tc>
          <w:tcPr>
            <w:tcW w:w="2839" w:type="dxa"/>
            <w:tcBorders>
              <w:top w:val="nil"/>
              <w:left w:val="nil"/>
              <w:bottom w:val="nil"/>
              <w:right w:val="nil"/>
            </w:tcBorders>
          </w:tcPr>
          <w:p w:rsidR="000F4A50" w:rsidRPr="00C2401D" w:rsidRDefault="000F4A50">
            <w:pPr>
              <w:autoSpaceDE w:val="0"/>
              <w:autoSpaceDN w:val="0"/>
              <w:adjustRightInd w:val="0"/>
              <w:spacing w:line="240" w:lineRule="auto"/>
              <w:jc w:val="center"/>
              <w:rPr>
                <w:rFonts w:ascii="Arial" w:hAnsi="Arial" w:cs="Arial"/>
                <w:b/>
                <w:bCs/>
                <w:color w:val="000000"/>
                <w:szCs w:val="24"/>
              </w:rPr>
            </w:pPr>
          </w:p>
        </w:tc>
        <w:tc>
          <w:tcPr>
            <w:tcW w:w="1276" w:type="dxa"/>
            <w:gridSpan w:val="2"/>
            <w:tcBorders>
              <w:top w:val="nil"/>
              <w:left w:val="nil"/>
              <w:bottom w:val="nil"/>
              <w:right w:val="nil"/>
            </w:tcBorders>
          </w:tcPr>
          <w:p w:rsidR="000F4A50" w:rsidRPr="00C2401D" w:rsidRDefault="000F4A50">
            <w:pPr>
              <w:autoSpaceDE w:val="0"/>
              <w:autoSpaceDN w:val="0"/>
              <w:adjustRightInd w:val="0"/>
              <w:spacing w:line="240" w:lineRule="auto"/>
              <w:jc w:val="center"/>
              <w:rPr>
                <w:rFonts w:ascii="Arial" w:hAnsi="Arial" w:cs="Arial"/>
                <w:b/>
                <w:bCs/>
                <w:color w:val="000000"/>
                <w:szCs w:val="24"/>
              </w:rPr>
            </w:pPr>
          </w:p>
        </w:tc>
        <w:tc>
          <w:tcPr>
            <w:tcW w:w="1560" w:type="dxa"/>
            <w:gridSpan w:val="4"/>
            <w:tcBorders>
              <w:top w:val="nil"/>
              <w:left w:val="nil"/>
              <w:bottom w:val="nil"/>
              <w:right w:val="nil"/>
            </w:tcBorders>
          </w:tcPr>
          <w:p w:rsidR="000F4A50" w:rsidRPr="00C2401D" w:rsidRDefault="000F4A50">
            <w:pPr>
              <w:autoSpaceDE w:val="0"/>
              <w:autoSpaceDN w:val="0"/>
              <w:adjustRightInd w:val="0"/>
              <w:spacing w:line="240" w:lineRule="auto"/>
              <w:jc w:val="center"/>
              <w:rPr>
                <w:rFonts w:ascii="Arial" w:hAnsi="Arial" w:cs="Arial"/>
                <w:b/>
                <w:bCs/>
                <w:color w:val="000000"/>
                <w:szCs w:val="24"/>
              </w:rPr>
            </w:pPr>
          </w:p>
        </w:tc>
        <w:tc>
          <w:tcPr>
            <w:tcW w:w="708" w:type="dxa"/>
            <w:gridSpan w:val="2"/>
            <w:tcBorders>
              <w:top w:val="nil"/>
              <w:left w:val="nil"/>
              <w:bottom w:val="nil"/>
              <w:right w:val="nil"/>
            </w:tcBorders>
          </w:tcPr>
          <w:p w:rsidR="000F4A50" w:rsidRDefault="000F4A50">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nil"/>
              <w:left w:val="nil"/>
              <w:bottom w:val="nil"/>
              <w:right w:val="nil"/>
            </w:tcBorders>
          </w:tcPr>
          <w:p w:rsidR="000F4A50" w:rsidRDefault="000F4A50">
            <w:pPr>
              <w:autoSpaceDE w:val="0"/>
              <w:autoSpaceDN w:val="0"/>
              <w:adjustRightInd w:val="0"/>
              <w:spacing w:line="240" w:lineRule="auto"/>
              <w:jc w:val="center"/>
              <w:rPr>
                <w:rFonts w:ascii="Times New Roman" w:hAnsi="Times New Roman" w:cs="Times New Roman"/>
                <w:b/>
                <w:bCs/>
                <w:color w:val="000000"/>
                <w:szCs w:val="24"/>
              </w:rPr>
            </w:pPr>
          </w:p>
        </w:tc>
        <w:tc>
          <w:tcPr>
            <w:tcW w:w="1559" w:type="dxa"/>
            <w:tcBorders>
              <w:top w:val="nil"/>
              <w:left w:val="nil"/>
              <w:bottom w:val="nil"/>
              <w:right w:val="nil"/>
            </w:tcBorders>
          </w:tcPr>
          <w:p w:rsidR="000F4A50" w:rsidRDefault="000F4A50">
            <w:pPr>
              <w:autoSpaceDE w:val="0"/>
              <w:autoSpaceDN w:val="0"/>
              <w:adjustRightInd w:val="0"/>
              <w:spacing w:line="240" w:lineRule="auto"/>
              <w:jc w:val="center"/>
              <w:rPr>
                <w:rFonts w:ascii="Times New Roman" w:hAnsi="Times New Roman" w:cs="Times New Roman"/>
                <w:b/>
                <w:bCs/>
                <w:color w:val="000000"/>
                <w:szCs w:val="24"/>
              </w:rPr>
            </w:pPr>
          </w:p>
        </w:tc>
      </w:tr>
      <w:tr w:rsidR="000F4A50" w:rsidTr="00C2401D">
        <w:trPr>
          <w:trHeight w:val="482"/>
        </w:trPr>
        <w:tc>
          <w:tcPr>
            <w:tcW w:w="451" w:type="dxa"/>
            <w:tcBorders>
              <w:top w:val="single" w:sz="6" w:space="0" w:color="auto"/>
              <w:left w:val="single" w:sz="6" w:space="0" w:color="auto"/>
              <w:bottom w:val="single" w:sz="6" w:space="0" w:color="auto"/>
              <w:right w:val="single" w:sz="6" w:space="0" w:color="auto"/>
            </w:tcBorders>
          </w:tcPr>
          <w:p w:rsidR="000F4A50" w:rsidRDefault="000F4A50">
            <w:pPr>
              <w:autoSpaceDE w:val="0"/>
              <w:autoSpaceDN w:val="0"/>
              <w:adjustRightIn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строки</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Наименование главных распорядителей и наименование показателей бюджетной классификации</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Целевая статья</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Вид расходов</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pPr>
              <w:autoSpaceDE w:val="0"/>
              <w:autoSpaceDN w:val="0"/>
              <w:adjustRightIn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Раздел, подраздел</w:t>
            </w:r>
          </w:p>
        </w:tc>
        <w:tc>
          <w:tcPr>
            <w:tcW w:w="1560" w:type="dxa"/>
            <w:tcBorders>
              <w:top w:val="single" w:sz="6" w:space="0" w:color="auto"/>
              <w:left w:val="single" w:sz="6" w:space="0" w:color="auto"/>
              <w:bottom w:val="single" w:sz="6" w:space="0" w:color="auto"/>
              <w:right w:val="single" w:sz="6" w:space="0" w:color="auto"/>
            </w:tcBorders>
          </w:tcPr>
          <w:p w:rsidR="000F4A50" w:rsidRDefault="000F4A50">
            <w:pPr>
              <w:autoSpaceDE w:val="0"/>
              <w:autoSpaceDN w:val="0"/>
              <w:adjustRightIn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Сумма на          2021 год</w:t>
            </w:r>
          </w:p>
        </w:tc>
        <w:tc>
          <w:tcPr>
            <w:tcW w:w="1559" w:type="dxa"/>
            <w:tcBorders>
              <w:top w:val="single" w:sz="6" w:space="0" w:color="auto"/>
              <w:left w:val="single" w:sz="6" w:space="0" w:color="auto"/>
              <w:bottom w:val="single" w:sz="6" w:space="0" w:color="auto"/>
              <w:right w:val="single" w:sz="6" w:space="0" w:color="auto"/>
            </w:tcBorders>
          </w:tcPr>
          <w:p w:rsidR="000F4A50" w:rsidRDefault="000F4A50">
            <w:pPr>
              <w:autoSpaceDE w:val="0"/>
              <w:autoSpaceDN w:val="0"/>
              <w:adjustRightIn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Сумма на          2022 год</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pPr>
              <w:autoSpaceDE w:val="0"/>
              <w:autoSpaceDN w:val="0"/>
              <w:adjustRightInd w:val="0"/>
              <w:spacing w:line="240" w:lineRule="auto"/>
              <w:jc w:val="center"/>
              <w:rPr>
                <w:rFonts w:ascii="Times New Roman" w:hAnsi="Times New Roman" w:cs="Times New Roman"/>
                <w:color w:val="000000"/>
                <w:szCs w:val="24"/>
              </w:rPr>
            </w:pP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1</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3</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w:t>
            </w:r>
          </w:p>
        </w:tc>
        <w:tc>
          <w:tcPr>
            <w:tcW w:w="1560" w:type="dxa"/>
            <w:tcBorders>
              <w:top w:val="single" w:sz="6" w:space="0" w:color="auto"/>
              <w:left w:val="single" w:sz="6" w:space="0" w:color="auto"/>
              <w:bottom w:val="single" w:sz="6" w:space="0" w:color="auto"/>
              <w:right w:val="single" w:sz="6" w:space="0" w:color="auto"/>
            </w:tcBorders>
          </w:tcPr>
          <w:p w:rsidR="000F4A50" w:rsidRDefault="000F4A50">
            <w:pPr>
              <w:autoSpaceDE w:val="0"/>
              <w:autoSpaceDN w:val="0"/>
              <w:adjustRightInd w:val="0"/>
              <w:spacing w:line="240" w:lineRule="auto"/>
              <w:jc w:val="center"/>
              <w:rPr>
                <w:rFonts w:ascii="Times New Roman" w:hAnsi="Times New Roman" w:cs="Times New Roman"/>
                <w:color w:val="000000"/>
                <w:szCs w:val="24"/>
              </w:rPr>
            </w:pPr>
          </w:p>
        </w:tc>
        <w:tc>
          <w:tcPr>
            <w:tcW w:w="1559" w:type="dxa"/>
            <w:tcBorders>
              <w:top w:val="single" w:sz="6" w:space="0" w:color="auto"/>
              <w:left w:val="single" w:sz="6" w:space="0" w:color="auto"/>
              <w:bottom w:val="single" w:sz="6" w:space="0" w:color="auto"/>
              <w:right w:val="single" w:sz="6" w:space="0" w:color="auto"/>
            </w:tcBorders>
          </w:tcPr>
          <w:p w:rsidR="000F4A50" w:rsidRDefault="000F4A50">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w:t>
            </w:r>
          </w:p>
        </w:tc>
      </w:tr>
      <w:tr w:rsidR="000F4A50" w:rsidTr="00C2401D">
        <w:trPr>
          <w:trHeight w:val="1200"/>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Муниципальная программа "Улучшение качества жизни населения муниципального образования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shd w:val="solid" w:color="FFFFFF" w:fill="auto"/>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4100000000</w:t>
            </w:r>
          </w:p>
        </w:tc>
        <w:tc>
          <w:tcPr>
            <w:tcW w:w="1560" w:type="dxa"/>
            <w:gridSpan w:val="4"/>
            <w:tcBorders>
              <w:top w:val="single" w:sz="6" w:space="0" w:color="auto"/>
              <w:left w:val="single" w:sz="4" w:space="0" w:color="auto"/>
              <w:bottom w:val="single" w:sz="6" w:space="0" w:color="auto"/>
              <w:right w:val="single" w:sz="4" w:space="0" w:color="auto"/>
            </w:tcBorders>
            <w:shd w:val="solid" w:color="FFFFFF" w:fill="auto"/>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4"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b/>
                <w:bCs/>
                <w:color w:val="FF0000"/>
                <w:szCs w:val="24"/>
              </w:rPr>
            </w:pPr>
            <w:r>
              <w:rPr>
                <w:rFonts w:ascii="Times New Roman" w:hAnsi="Times New Roman" w:cs="Times New Roman"/>
                <w:b/>
                <w:bCs/>
                <w:color w:val="FF0000"/>
                <w:szCs w:val="24"/>
              </w:rPr>
              <w:t>11 234 530,00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b/>
                <w:bCs/>
                <w:color w:val="FF0000"/>
                <w:szCs w:val="24"/>
              </w:rPr>
            </w:pPr>
            <w:r>
              <w:rPr>
                <w:rFonts w:ascii="Times New Roman" w:hAnsi="Times New Roman" w:cs="Times New Roman"/>
                <w:b/>
                <w:bCs/>
                <w:color w:val="FF0000"/>
                <w:szCs w:val="24"/>
              </w:rPr>
              <w:t>11 558 528,00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ПП "Благоустройство территории МО Таежнинский сельсовет"  </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4110000000</w:t>
            </w:r>
          </w:p>
        </w:tc>
        <w:tc>
          <w:tcPr>
            <w:tcW w:w="1560" w:type="dxa"/>
            <w:gridSpan w:val="4"/>
            <w:tcBorders>
              <w:top w:val="single" w:sz="6" w:space="0" w:color="auto"/>
              <w:left w:val="single" w:sz="4"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3 129 730,00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3 111 728,00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Содержание мест захоронения в рамках подпрограммы "Благоустройство территории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4110080010</w:t>
            </w:r>
          </w:p>
        </w:tc>
        <w:tc>
          <w:tcPr>
            <w:tcW w:w="1560" w:type="dxa"/>
            <w:gridSpan w:val="4"/>
            <w:tcBorders>
              <w:top w:val="single" w:sz="6" w:space="0" w:color="auto"/>
              <w:left w:val="single" w:sz="4"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ЖИЛИЩНО-КОММУНАЛЬНОЕ ХОЗЯЙСТВО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Благоустройство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Уличное освещение в рамках подпрограммы "Благоустройство территории МО </w:t>
            </w:r>
            <w:r w:rsidRPr="00C2401D">
              <w:rPr>
                <w:rFonts w:ascii="Arial" w:hAnsi="Arial" w:cs="Arial"/>
                <w:color w:val="000000"/>
                <w:szCs w:val="24"/>
              </w:rPr>
              <w:lastRenderedPageBreak/>
              <w:t>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4110080020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2 613 632,00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2 595 118,00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307 640,00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305 118,00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Прочая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307 640,00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305 118,00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ЖИЛИЩНО-КОММУНАЛЬНОЕ ХОЗЯЙСТВО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307 640,00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305 118,00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Благоустройство</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4110080020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307 640,00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305 118,00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Оплата за </w:t>
            </w:r>
            <w:r w:rsidR="00611E14" w:rsidRPr="00C2401D">
              <w:rPr>
                <w:rFonts w:ascii="Arial" w:hAnsi="Arial" w:cs="Arial"/>
                <w:color w:val="000000"/>
                <w:szCs w:val="24"/>
              </w:rPr>
              <w:t>электроэнергию</w:t>
            </w:r>
            <w:r w:rsidRPr="00C2401D">
              <w:rPr>
                <w:rFonts w:ascii="Arial" w:hAnsi="Arial" w:cs="Arial"/>
                <w:color w:val="000000"/>
                <w:szCs w:val="24"/>
              </w:rPr>
              <w:t xml:space="preserve"> по уличному освещению</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411008Э020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2 305 992,00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2 290 000,00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411008Э020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2 305 992,00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2 290 000,00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Прочая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411008Э020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2 305 992,00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2 290 000,00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ЖИЛИЩНО-КОММУНАЛЬНОЕ ХОЗЯЙСТВО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411008Э020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2 305 992,00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2 290 000,00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Благоустройство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411008Э020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2 305 992,00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2 290 000,00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Прочее благоустройство в рамках подпрограммы "Благоустройство территории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4110080030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257 488,00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258 000,00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4110080030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257 488,00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258 000,00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Прочая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4110080030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257 448,00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258 000,00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ЖИЛИЩНО-КОММУНАЛЬНОЕ ХОЗЯЙСТВО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4110080030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257 488,00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258 000,00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Благоустройство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4110080030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257 488,00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258 000,00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Выполнение кадастровых работ в </w:t>
            </w:r>
            <w:r w:rsidRPr="00C2401D">
              <w:rPr>
                <w:rFonts w:ascii="Arial" w:hAnsi="Arial" w:cs="Arial"/>
                <w:color w:val="000000"/>
                <w:szCs w:val="24"/>
              </w:rPr>
              <w:lastRenderedPageBreak/>
              <w:t>рамках подпрограммы "Благоустройство территории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41100Ж0040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24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41100Ж0040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r>
      <w:tr w:rsidR="000F4A50" w:rsidTr="00C2401D">
        <w:trPr>
          <w:trHeight w:val="425"/>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41100Ж0040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r>
      <w:tr w:rsidR="000F4A50" w:rsidTr="00C2401D">
        <w:trPr>
          <w:trHeight w:val="21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НАЦИОНАЛЬНАЯ ЭКОНОМИКА</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41100Ж0040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0400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r>
      <w:tr w:rsidR="000F4A50" w:rsidTr="00C2401D">
        <w:trPr>
          <w:trHeight w:val="21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Другие вопросы в области национальной экономики</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41100Ж0040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0412</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r>
      <w:tr w:rsidR="000F4A50" w:rsidTr="00C2401D">
        <w:trPr>
          <w:trHeight w:val="75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28</w:t>
            </w:r>
          </w:p>
        </w:tc>
        <w:tc>
          <w:tcPr>
            <w:tcW w:w="2839" w:type="dxa"/>
            <w:tcBorders>
              <w:top w:val="single" w:sz="6" w:space="0" w:color="auto"/>
              <w:left w:val="single" w:sz="6" w:space="0" w:color="auto"/>
              <w:bottom w:val="single" w:sz="6" w:space="0" w:color="auto"/>
              <w:right w:val="nil"/>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Межбюджетные трансферты на реализацию мероприятий по трудовом</w:t>
            </w:r>
            <w:r w:rsidR="00611E14" w:rsidRPr="00C2401D">
              <w:rPr>
                <w:rFonts w:ascii="Arial" w:hAnsi="Arial" w:cs="Arial"/>
                <w:color w:val="000000"/>
                <w:szCs w:val="24"/>
              </w:rPr>
              <w:t xml:space="preserve">у воспитанию несовершеннолетних </w:t>
            </w:r>
            <w:r w:rsidRPr="00C2401D">
              <w:rPr>
                <w:rFonts w:ascii="Arial" w:hAnsi="Arial" w:cs="Arial"/>
                <w:color w:val="000000"/>
                <w:szCs w:val="24"/>
              </w:rPr>
              <w:t>в рамках муниципальной программы "Молодежь Приангарья" в рамках подпрограммы "Благоустройство территории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41100Ч0050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173 610,00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173 610,00</w:t>
            </w:r>
          </w:p>
        </w:tc>
      </w:tr>
      <w:tr w:rsidR="000F4A50" w:rsidTr="00C2401D">
        <w:trPr>
          <w:trHeight w:val="21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41100Ч0050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173 610,00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173 610,00</w:t>
            </w:r>
          </w:p>
        </w:tc>
      </w:tr>
      <w:tr w:rsidR="000F4A50" w:rsidTr="00C2401D">
        <w:trPr>
          <w:trHeight w:val="21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Расходы на выплату персоналу казенных учреждений</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41100Ч0050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110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173 610,00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173 610,00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31</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ОБРАЗОВАНИЕ </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41100Ч0050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0700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173 610,00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173 610,00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32</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Молодежная политика и оздоровление детей</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41100Ч0050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110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0707</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173 610,00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173 610,00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33</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ПП "Защита населения и территорий МО Таежнинский сельсовет  </w:t>
            </w:r>
            <w:r w:rsidRPr="00C2401D">
              <w:rPr>
                <w:rFonts w:ascii="Arial" w:hAnsi="Arial" w:cs="Arial"/>
                <w:color w:val="000000"/>
                <w:szCs w:val="24"/>
              </w:rPr>
              <w:lastRenderedPageBreak/>
              <w:t>от чрезвычайных ситуаций"</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4120000000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647 442,00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647 442,00</w:t>
            </w:r>
          </w:p>
        </w:tc>
      </w:tr>
      <w:tr w:rsidR="000F4A50" w:rsidTr="00C2401D">
        <w:trPr>
          <w:trHeight w:val="38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34</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Мероприятия  по пожарной безопасности в рамках подпрограммы "Защита населения и территорий МО Таежнинский сельсовет от чрезвычайных ситуаций"</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4120080010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65 117,00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65 117,00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4120080010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65 117,00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65 117,00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4120080010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65 117,00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65 117,00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НАЦИОНАЛЬНАЯ БЕЗОПАСНОСТЬ И ПРАВООХРАНИЕЛЬНАЯ ДЕЯТЕЛЬНОСТЬ</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4120080010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0300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65 117,00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65 117,00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Обеспечение пожарной безопасности</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4120080010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0310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65 117,00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65 117,00</w:t>
            </w:r>
          </w:p>
        </w:tc>
      </w:tr>
      <w:tr w:rsidR="000F4A50" w:rsidTr="00C2401D">
        <w:trPr>
          <w:trHeight w:val="814"/>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На обеспечение первичных мер пожарной безопасности в рамках подпрограммы "Защита населения и территорий МО Таежнинский сельсовет от чрезвычайных ситуаций" муниципальной программы "Улучшение качества жизни населения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4120074120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Arial" w:hAnsi="Arial" w:cs="Arial"/>
                <w:color w:val="000000"/>
                <w:sz w:val="20"/>
                <w:szCs w:val="20"/>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582 325,00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582 325,00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4120074120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Arial" w:hAnsi="Arial" w:cs="Arial"/>
                <w:color w:val="000000"/>
                <w:sz w:val="20"/>
                <w:szCs w:val="20"/>
              </w:rPr>
            </w:pPr>
            <w:r>
              <w:rPr>
                <w:rFonts w:ascii="Arial" w:hAnsi="Arial" w:cs="Arial"/>
                <w:color w:val="000000"/>
                <w:sz w:val="20"/>
                <w:szCs w:val="20"/>
              </w:rPr>
              <w:t>0300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582 325,00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582 325,00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4120074120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Arial" w:hAnsi="Arial" w:cs="Arial"/>
                <w:color w:val="000000"/>
                <w:sz w:val="20"/>
                <w:szCs w:val="20"/>
              </w:rPr>
            </w:pPr>
            <w:r>
              <w:rPr>
                <w:rFonts w:ascii="Arial" w:hAnsi="Arial" w:cs="Arial"/>
                <w:color w:val="000000"/>
                <w:sz w:val="20"/>
                <w:szCs w:val="20"/>
              </w:rPr>
              <w:t>0310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582 325,00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582 325,00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39</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ПП "Жилищно-коммунальное хозяйство"</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4130000000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611 458,00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611 458,00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40</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Мероприятия в области жилищного хозяйства в </w:t>
            </w:r>
            <w:r w:rsidRPr="00C2401D">
              <w:rPr>
                <w:rFonts w:ascii="Arial" w:hAnsi="Arial" w:cs="Arial"/>
                <w:color w:val="000000"/>
                <w:szCs w:val="24"/>
              </w:rPr>
              <w:lastRenderedPageBreak/>
              <w:t>рамках подпрограммы "Жилищно-коммунальное хозяйство"</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4130080010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600 000,00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41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325 060,00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325 060,00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Прочая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325 060,00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325 060,00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ЖИЛИЩНО-КОММУНАЛЬНОЕ ХОЗЯЙСТВО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325 060,00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325 060,00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Жилищное хозяйство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0501</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325 060,00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325 060,00</w:t>
            </w:r>
          </w:p>
        </w:tc>
      </w:tr>
      <w:tr w:rsidR="000F4A50" w:rsidTr="00C2401D">
        <w:trPr>
          <w:trHeight w:val="75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45</w:t>
            </w:r>
          </w:p>
        </w:tc>
        <w:tc>
          <w:tcPr>
            <w:tcW w:w="2839" w:type="dxa"/>
            <w:tcBorders>
              <w:top w:val="single" w:sz="6" w:space="0" w:color="auto"/>
              <w:left w:val="single" w:sz="6" w:space="0" w:color="auto"/>
              <w:bottom w:val="single" w:sz="6" w:space="0" w:color="auto"/>
              <w:right w:val="single" w:sz="6" w:space="0" w:color="auto"/>
            </w:tcBorders>
            <w:shd w:val="solid" w:color="FFFFFF"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Взносы на капитальный ремонт общего имущества в многоквартирных домах в рамках подпрограммы "Жилищно-коммунальное хозяйство МО Таежнинский сельсовет" муниципальной программы Улучшение качества жизни населения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4130080030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274 940,00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274 940,00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4130080030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274 940,00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274 940,00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4130080030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274 940,00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274 940,00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ЖИЛИЩНО-КОММУНАЛЬНОЕ ХОЗЯЙСТВО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4130080030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274 940,00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274 940,00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49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Жилищное хозяйство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4130080030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0501</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274 940,00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274 940,00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Мероприятия в области коммунального хозяйства в рамках подпрограммы "Жилищно-коммунальное хозяйство"</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4130080020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11 458,00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11 458,00</w:t>
            </w:r>
          </w:p>
        </w:tc>
      </w:tr>
      <w:tr w:rsidR="000F4A50" w:rsidTr="00C2401D">
        <w:trPr>
          <w:trHeight w:val="235"/>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51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11 458,00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11 458,00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11 458,00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11 458,00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53</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ЖИЛИЩНО-КОММУНАЛЬНОЕ ХОЗЯЙСТВО</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11 458,00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11 458,00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54</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Коммунальное хозяйство</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4130080020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0502</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11 458,00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11 458,00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55</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ПП "Развитие транспортной системы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4140000000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6 541 900,00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6 883 900,00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56</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Содержание и ремонт дорог в рамках подпрограммы "Развитие транспортной системы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4140080010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1 072 764,00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1 083 008,00</w:t>
            </w:r>
          </w:p>
        </w:tc>
      </w:tr>
      <w:tr w:rsidR="000F4A50" w:rsidTr="00C2401D">
        <w:trPr>
          <w:trHeight w:val="190"/>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57</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1 072 764,00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1 083 008,00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1 072 764,00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1 083 008,00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НАЦИОНАЛЬНАЯ ЭКОНОМИКА</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0400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1 072 764,00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1 083 008,00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Дорожное хозяйство (дорожные фонды)</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0409</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1 072 764,00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1 083 008,00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Безопасность дорожного движения "Развитие транспортной системы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4140080020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1 776 636,00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1 800 892,00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1 703 136,00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1 735 892,00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1 703 136,00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1 735 892,00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НАЦИОНАЛЬНАЯ ЭКОНОМИКА</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0400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1 703 136,00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1 735 892,00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65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Дорожное хозяйство (дорожные фонды)</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0409</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1 703 136,00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1 735 892,00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414008Ф020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73 500,00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414008Ф020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73 500,00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НАЦИОНАЛЬНАЯ ЭКОНОМИКА</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414008Ф020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0400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73 500,00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69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Дорожное хозяйство (дорожные фонды)</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414008Ф020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0409</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73 500,00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65 000,00</w:t>
            </w:r>
          </w:p>
        </w:tc>
      </w:tr>
      <w:tr w:rsidR="000F4A50" w:rsidTr="00C2401D">
        <w:trPr>
          <w:trHeight w:val="1162"/>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Прочие межбюджетные трансферты на капитальный ремонт и ремонт автомобильных дорог общего пользования местного значения городских округов,</w:t>
            </w:r>
            <w:r w:rsidR="00611E14" w:rsidRPr="00C2401D">
              <w:rPr>
                <w:rFonts w:ascii="Arial" w:hAnsi="Arial" w:cs="Arial"/>
                <w:color w:val="000000"/>
                <w:szCs w:val="24"/>
              </w:rPr>
              <w:t xml:space="preserve"> </w:t>
            </w:r>
            <w:r w:rsidRPr="00C2401D">
              <w:rPr>
                <w:rFonts w:ascii="Arial" w:hAnsi="Arial" w:cs="Arial"/>
                <w:color w:val="000000"/>
                <w:szCs w:val="24"/>
              </w:rPr>
              <w:t>городских и сельских поселений за счет средств дорожного фонда Красноярского края в рамках подпрограммы "Развитие транспортной системы МО Таежнинский сельсовет" муниципальной программы "Улучшение качества жизни населения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4140075090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Arial" w:hAnsi="Arial" w:cs="Arial"/>
                <w:color w:val="000000"/>
                <w:sz w:val="20"/>
                <w:szCs w:val="20"/>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3 692 500,00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4 000 000,00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4140075090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Arial" w:hAnsi="Arial" w:cs="Arial"/>
                <w:color w:val="000000"/>
                <w:sz w:val="20"/>
                <w:szCs w:val="20"/>
              </w:rPr>
            </w:pPr>
            <w:r>
              <w:rPr>
                <w:rFonts w:ascii="Arial" w:hAnsi="Arial" w:cs="Arial"/>
                <w:color w:val="000000"/>
                <w:sz w:val="20"/>
                <w:szCs w:val="20"/>
              </w:rPr>
              <w:t>0400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3 692 500,00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4 000 000,00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4140075090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Arial" w:hAnsi="Arial" w:cs="Arial"/>
                <w:color w:val="000000"/>
                <w:sz w:val="20"/>
                <w:szCs w:val="20"/>
              </w:rPr>
            </w:pPr>
            <w:r>
              <w:rPr>
                <w:rFonts w:ascii="Arial" w:hAnsi="Arial" w:cs="Arial"/>
                <w:color w:val="000000"/>
                <w:sz w:val="20"/>
                <w:szCs w:val="20"/>
              </w:rPr>
              <w:t>0409</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3 692 500,00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4 000 000,00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70</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ПП "Развитие социальной, культурной и спортивной жизни населения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4150000000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299 000,00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299 000,00</w:t>
            </w:r>
          </w:p>
        </w:tc>
      </w:tr>
      <w:tr w:rsidR="000F4A50" w:rsidTr="00C2401D">
        <w:trPr>
          <w:trHeight w:val="56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71</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Организация развитие и поддержка талантливой молодежи  в рамках </w:t>
            </w:r>
            <w:r w:rsidRPr="00C2401D">
              <w:rPr>
                <w:rFonts w:ascii="Arial" w:hAnsi="Arial" w:cs="Arial"/>
                <w:color w:val="000000"/>
                <w:szCs w:val="24"/>
              </w:rPr>
              <w:lastRenderedPageBreak/>
              <w:t>подпрограммы "Развитие социальной, культурной и спортивной жизни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4150080010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24 000,00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24 000,00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72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24 000,00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24 000,00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24 000,00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24 000,00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ОБРАЗОВАНИЕ</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4150080010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0700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24 000,00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24 000,00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Молодежная политика и оздоровление детей</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4150080010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0707</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24 000,00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24 000,00</w:t>
            </w:r>
          </w:p>
        </w:tc>
      </w:tr>
      <w:tr w:rsidR="000F4A50" w:rsidTr="00C2401D">
        <w:trPr>
          <w:trHeight w:val="56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Оказание материальной помощи  гражданам находящимся в трудной жизненной ситуации в рамках подпрограммы "Развитие социальной, культурной и спортивной жизни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4150080020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r>
      <w:tr w:rsidR="000F4A50" w:rsidTr="00C2401D">
        <w:trPr>
          <w:trHeight w:val="264"/>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79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СОЦИАЛЬНАЯ ПОЛИТИКА</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4150080020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Социальное обеспечение населения</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4150080020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r>
      <w:tr w:rsidR="000F4A50" w:rsidTr="00C2401D">
        <w:trPr>
          <w:trHeight w:val="56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Организация и проведение массовых праздничных мероприятий в рамках подпрограммы "Развитие социальной, культурной и спортивной жизни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4150080030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210 000,00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Закупка товаров, работ </w:t>
            </w:r>
            <w:r w:rsidRPr="00C2401D">
              <w:rPr>
                <w:rFonts w:ascii="Arial" w:hAnsi="Arial" w:cs="Arial"/>
                <w:color w:val="000000"/>
                <w:szCs w:val="24"/>
              </w:rPr>
              <w:lastRenderedPageBreak/>
              <w:t>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415008003</w:t>
            </w:r>
            <w:r w:rsidRPr="00C2401D">
              <w:rPr>
                <w:rFonts w:ascii="Arial" w:hAnsi="Arial" w:cs="Arial"/>
                <w:color w:val="000000"/>
                <w:szCs w:val="24"/>
              </w:rPr>
              <w:lastRenderedPageBreak/>
              <w:t>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210 000,00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83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4150080030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210 000,00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КУЛЬТУРА, КИНЕМАТОГРАФИЯ</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4150080030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0800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210 000,00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Культура</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4150080030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0801</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210 000,00</w:t>
            </w:r>
          </w:p>
        </w:tc>
      </w:tr>
      <w:tr w:rsidR="000F4A50" w:rsidTr="00C2401D">
        <w:trPr>
          <w:trHeight w:val="56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Организация развитие и поддержка массовой физической культуры и  спорта  в рамках подпрограммы "Развитие социальной, культурной и спортивной жизни МО "Таежнинский сельсовет"</w:t>
            </w:r>
          </w:p>
        </w:tc>
        <w:tc>
          <w:tcPr>
            <w:tcW w:w="1276" w:type="dxa"/>
            <w:gridSpan w:val="2"/>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4150080050</w:t>
            </w:r>
          </w:p>
        </w:tc>
        <w:tc>
          <w:tcPr>
            <w:tcW w:w="1560" w:type="dxa"/>
            <w:gridSpan w:val="4"/>
            <w:tcBorders>
              <w:top w:val="single" w:sz="6" w:space="0" w:color="auto"/>
              <w:left w:val="single" w:sz="4"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4150080050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35 000,00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4150080050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ФИЗИЧЕСКАЯ КУЛЬТУРА И СПОРТ</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4150080050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Массовый спорт</w:t>
            </w:r>
          </w:p>
        </w:tc>
        <w:tc>
          <w:tcPr>
            <w:tcW w:w="1276" w:type="dxa"/>
            <w:gridSpan w:val="2"/>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4150080050</w:t>
            </w:r>
          </w:p>
        </w:tc>
        <w:tc>
          <w:tcPr>
            <w:tcW w:w="1560" w:type="dxa"/>
            <w:gridSpan w:val="4"/>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1102</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35 000,00</w:t>
            </w:r>
          </w:p>
        </w:tc>
      </w:tr>
      <w:tr w:rsidR="000F4A50" w:rsidTr="00C2401D">
        <w:trPr>
          <w:trHeight w:val="538"/>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91</w:t>
            </w:r>
          </w:p>
        </w:tc>
        <w:tc>
          <w:tcPr>
            <w:tcW w:w="2839" w:type="dxa"/>
            <w:tcBorders>
              <w:top w:val="single" w:sz="2" w:space="0" w:color="auto"/>
              <w:left w:val="single" w:sz="2" w:space="0" w:color="auto"/>
              <w:bottom w:val="single" w:sz="2" w:space="0" w:color="auto"/>
              <w:right w:val="single" w:sz="2"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b/>
                <w:bCs/>
                <w:color w:val="000000"/>
                <w:szCs w:val="24"/>
              </w:rPr>
            </w:pPr>
            <w:r w:rsidRPr="00C2401D">
              <w:rPr>
                <w:rFonts w:ascii="Arial" w:hAnsi="Arial" w:cs="Arial"/>
                <w:b/>
                <w:bCs/>
                <w:color w:val="000000"/>
                <w:szCs w:val="24"/>
              </w:rPr>
              <w:t>Програмные обеспечение  муниципальной программы "Противодействие терроризму и экстремизму на территории МО Таежнинский сельсовет"</w:t>
            </w:r>
          </w:p>
        </w:tc>
        <w:tc>
          <w:tcPr>
            <w:tcW w:w="2836" w:type="dxa"/>
            <w:gridSpan w:val="6"/>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b/>
                <w:bCs/>
                <w:color w:val="000000"/>
                <w:szCs w:val="24"/>
              </w:rPr>
            </w:pPr>
            <w:r w:rsidRPr="00C2401D">
              <w:rPr>
                <w:rFonts w:ascii="Arial" w:hAnsi="Arial" w:cs="Arial"/>
                <w:b/>
                <w:bCs/>
                <w:color w:val="000000"/>
                <w:szCs w:val="24"/>
              </w:rPr>
              <w:t>5090080010</w:t>
            </w:r>
          </w:p>
        </w:tc>
        <w:tc>
          <w:tcPr>
            <w:tcW w:w="708" w:type="dxa"/>
            <w:gridSpan w:val="2"/>
            <w:tcBorders>
              <w:top w:val="single" w:sz="6" w:space="0" w:color="auto"/>
              <w:left w:val="single" w:sz="6" w:space="0" w:color="auto"/>
              <w:bottom w:val="single" w:sz="6" w:space="0" w:color="auto"/>
              <w:right w:val="single" w:sz="6" w:space="0" w:color="auto"/>
            </w:tcBorders>
            <w:shd w:val="clear" w:color="auto" w:fill="auto"/>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0F4A50" w:rsidRDefault="000F4A50" w:rsidP="00611E14">
            <w:pPr>
              <w:autoSpaceDE w:val="0"/>
              <w:autoSpaceDN w:val="0"/>
              <w:adjustRightInd w:val="0"/>
              <w:spacing w:line="240" w:lineRule="auto"/>
              <w:jc w:val="right"/>
              <w:rPr>
                <w:rFonts w:ascii="Times New Roman" w:hAnsi="Times New Roman" w:cs="Times New Roman"/>
                <w:b/>
                <w:bCs/>
                <w:color w:val="000000"/>
                <w:szCs w:val="24"/>
              </w:rPr>
            </w:pPr>
            <w:r>
              <w:rPr>
                <w:rFonts w:ascii="Times New Roman" w:hAnsi="Times New Roman" w:cs="Times New Roman"/>
                <w:b/>
                <w:bCs/>
                <w:color w:val="000000"/>
                <w:szCs w:val="24"/>
              </w:rPr>
              <w:t>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b/>
                <w:bCs/>
                <w:color w:val="000000"/>
                <w:szCs w:val="24"/>
              </w:rPr>
            </w:pPr>
            <w:r>
              <w:rPr>
                <w:rFonts w:ascii="Times New Roman" w:hAnsi="Times New Roman" w:cs="Times New Roman"/>
                <w:b/>
                <w:bCs/>
                <w:color w:val="000000"/>
                <w:szCs w:val="24"/>
              </w:rPr>
              <w:t>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92</w:t>
            </w:r>
          </w:p>
        </w:tc>
        <w:tc>
          <w:tcPr>
            <w:tcW w:w="2839" w:type="dxa"/>
            <w:tcBorders>
              <w:top w:val="single" w:sz="6" w:space="0" w:color="auto"/>
              <w:left w:val="single" w:sz="6" w:space="0" w:color="auto"/>
              <w:bottom w:val="single" w:sz="6" w:space="0" w:color="auto"/>
              <w:right w:val="single" w:sz="6" w:space="0" w:color="auto"/>
            </w:tcBorders>
            <w:shd w:val="solid" w:color="FFFFFF"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5090080010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shd w:val="clear" w:color="auto" w:fill="auto"/>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Иные закупки товаров, работ и услуг для обеспечения государственных </w:t>
            </w:r>
            <w:r w:rsidRPr="00C2401D">
              <w:rPr>
                <w:rFonts w:ascii="Arial" w:hAnsi="Arial" w:cs="Arial"/>
                <w:color w:val="000000"/>
                <w:szCs w:val="24"/>
              </w:rPr>
              <w:lastRenderedPageBreak/>
              <w:t>(муниципальных)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5090080010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94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5090080010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5 000,00</w:t>
            </w:r>
          </w:p>
        </w:tc>
      </w:tr>
      <w:tr w:rsidR="000F4A50" w:rsidTr="00C2401D">
        <w:trPr>
          <w:trHeight w:val="199"/>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ДРУГИЕ 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5090080010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0113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5 000,00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96</w:t>
            </w:r>
          </w:p>
        </w:tc>
        <w:tc>
          <w:tcPr>
            <w:tcW w:w="2839" w:type="dxa"/>
            <w:tcBorders>
              <w:top w:val="single" w:sz="6" w:space="0" w:color="auto"/>
              <w:left w:val="single" w:sz="6" w:space="0" w:color="auto"/>
              <w:bottom w:val="single" w:sz="6" w:space="0" w:color="auto"/>
              <w:right w:val="single" w:sz="6" w:space="0" w:color="auto"/>
            </w:tcBorders>
            <w:shd w:val="clear" w:color="auto" w:fill="auto"/>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Не пограмные расходы на обеспечение деятельности органов местного самоуправления</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8000000000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b/>
                <w:bCs/>
                <w:color w:val="000000"/>
                <w:szCs w:val="24"/>
              </w:rPr>
            </w:pPr>
            <w:r>
              <w:rPr>
                <w:rFonts w:ascii="Times New Roman" w:hAnsi="Times New Roman" w:cs="Times New Roman"/>
                <w:b/>
                <w:bCs/>
                <w:color w:val="000000"/>
                <w:szCs w:val="24"/>
              </w:rPr>
              <w:t>8 779 247,50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b/>
                <w:bCs/>
                <w:color w:val="000000"/>
                <w:szCs w:val="24"/>
              </w:rPr>
            </w:pPr>
            <w:r>
              <w:rPr>
                <w:rFonts w:ascii="Times New Roman" w:hAnsi="Times New Roman" w:cs="Times New Roman"/>
                <w:b/>
                <w:bCs/>
                <w:color w:val="000000"/>
                <w:szCs w:val="24"/>
              </w:rPr>
              <w:t>8 780 257,50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611E14"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Функционирование</w:t>
            </w:r>
            <w:r w:rsidR="000F4A50" w:rsidRPr="00C2401D">
              <w:rPr>
                <w:rFonts w:ascii="Arial" w:hAnsi="Arial" w:cs="Arial"/>
                <w:color w:val="000000"/>
                <w:szCs w:val="24"/>
              </w:rPr>
              <w:t xml:space="preserve"> высшего должностного лица  муниципального образования</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8010060000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961 592,00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961 592,00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8010060000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961 592,00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961 592,00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99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Расходы на выплату персоналу государственных (муниципальных) органов</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8010060000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961 592,00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961 592,00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8010060000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961 592,00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961 592,00</w:t>
            </w:r>
          </w:p>
        </w:tc>
      </w:tr>
      <w:tr w:rsidR="000F4A50" w:rsidTr="00C2401D">
        <w:trPr>
          <w:trHeight w:val="20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Функцианирование высшего должностного лица  муниципального образования</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8010060000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0102</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961 592,00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961 592,00</w:t>
            </w:r>
          </w:p>
        </w:tc>
      </w:tr>
      <w:tr w:rsidR="000F4A50" w:rsidTr="00C2401D">
        <w:trPr>
          <w:trHeight w:val="20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Непрограммные расходы обеспечения первичного воинского учета на территориях где отсутствуют военные коммисариаты за счет субвенций</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8020051180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394 600,00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0,00</w:t>
            </w:r>
          </w:p>
        </w:tc>
      </w:tr>
      <w:tr w:rsidR="000F4A50" w:rsidTr="00C2401D">
        <w:trPr>
          <w:trHeight w:val="605"/>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2401D">
              <w:rPr>
                <w:rFonts w:ascii="Arial" w:hAnsi="Arial" w:cs="Arial"/>
                <w:color w:val="000000"/>
                <w:szCs w:val="24"/>
              </w:rPr>
              <w:lastRenderedPageBreak/>
              <w:t xml:space="preserve">органами управления государственными внебюджетными фондами </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8020051180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333 900,00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0,00</w:t>
            </w:r>
          </w:p>
        </w:tc>
      </w:tr>
      <w:tr w:rsidR="000F4A50" w:rsidTr="00C2401D">
        <w:trPr>
          <w:trHeight w:val="20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104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Расходы на выплату персоналу государственных (муниципальных) органов</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8020051180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333 900,00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0,00</w:t>
            </w:r>
          </w:p>
        </w:tc>
      </w:tr>
      <w:tr w:rsidR="000F4A50" w:rsidTr="00C2401D">
        <w:trPr>
          <w:trHeight w:val="20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НАЦИОНАЛЬНАЯ ОБОРОНА</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8020051180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0200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333 900,00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0,00</w:t>
            </w:r>
          </w:p>
        </w:tc>
      </w:tr>
      <w:tr w:rsidR="000F4A50" w:rsidTr="00C2401D">
        <w:trPr>
          <w:trHeight w:val="20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Мобилизационная и военная подготовка</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8020051180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0203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333 900,00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0,00</w:t>
            </w:r>
          </w:p>
        </w:tc>
      </w:tr>
      <w:tr w:rsidR="000F4A50" w:rsidTr="00C2401D">
        <w:trPr>
          <w:trHeight w:val="21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8020051180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60 700,00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0,00</w:t>
            </w:r>
          </w:p>
        </w:tc>
      </w:tr>
      <w:tr w:rsidR="000F4A50" w:rsidTr="00C2401D">
        <w:trPr>
          <w:trHeight w:val="39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Прочая закупки товаров, работ и услуг для обеспечения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8020051180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60 700,00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0,00</w:t>
            </w:r>
          </w:p>
        </w:tc>
      </w:tr>
      <w:tr w:rsidR="000F4A50" w:rsidTr="00C2401D">
        <w:trPr>
          <w:trHeight w:val="20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НАЦИОНАЛЬНАЯ ОБОРОНА</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8020051180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0200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60 700,00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0,00</w:t>
            </w:r>
          </w:p>
        </w:tc>
      </w:tr>
      <w:tr w:rsidR="000F4A50" w:rsidTr="00C2401D">
        <w:trPr>
          <w:trHeight w:val="20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Мобилизационная и военная подготовка</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8020051180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0203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60 700,00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0,00</w:t>
            </w:r>
          </w:p>
        </w:tc>
      </w:tr>
      <w:tr w:rsidR="000F4A50" w:rsidTr="00C2401D">
        <w:trPr>
          <w:trHeight w:val="56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Функцианирование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7 696 355,50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7 697 365,50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4 196 487,47</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4 194 871,10</w:t>
            </w:r>
          </w:p>
        </w:tc>
      </w:tr>
      <w:tr w:rsidR="000F4A50" w:rsidTr="00C2401D">
        <w:trPr>
          <w:trHeight w:val="245"/>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Расходы на выплату персоналу государственных (муниципальных) органов</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4 196 487,47</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4 194 871,10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114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4 196 487,47</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4 194 871,10</w:t>
            </w:r>
          </w:p>
        </w:tc>
      </w:tr>
      <w:tr w:rsidR="000F4A50" w:rsidTr="00C2401D">
        <w:trPr>
          <w:trHeight w:val="634"/>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611E14"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Функционирование</w:t>
            </w:r>
            <w:r w:rsidR="000F4A50" w:rsidRPr="00C2401D">
              <w:rPr>
                <w:rFonts w:ascii="Arial" w:hAnsi="Arial" w:cs="Arial"/>
                <w:color w:val="000000"/>
                <w:szCs w:val="24"/>
              </w:rPr>
              <w:t xml:space="preserve">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4 196 487,47</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4 194 871,10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1 597 304,83</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1 628 314,83</w:t>
            </w:r>
          </w:p>
        </w:tc>
      </w:tr>
      <w:tr w:rsidR="000F4A50" w:rsidTr="00C2401D">
        <w:trPr>
          <w:trHeight w:val="38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1 597 304,83</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1 628 314,83</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1 597 304,83</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1 628 314,83</w:t>
            </w:r>
          </w:p>
        </w:tc>
      </w:tr>
      <w:tr w:rsidR="000F4A50" w:rsidTr="00C2401D">
        <w:trPr>
          <w:trHeight w:val="612"/>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119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611E14"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Функционирование</w:t>
            </w:r>
            <w:r w:rsidR="000F4A50" w:rsidRPr="00C2401D">
              <w:rPr>
                <w:rFonts w:ascii="Arial" w:hAnsi="Arial" w:cs="Arial"/>
                <w:color w:val="000000"/>
                <w:szCs w:val="24"/>
              </w:rPr>
              <w:t xml:space="preserve">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1 597 304,83</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1 628 314,83</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бюджетные ассигнования</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28 000,00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28 000,00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Уплата налогов, сборов и иных платежей</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850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28 000,00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28 000,00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28 000,00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28 000,00</w:t>
            </w:r>
          </w:p>
        </w:tc>
      </w:tr>
      <w:tr w:rsidR="000F4A50" w:rsidTr="00C2401D">
        <w:trPr>
          <w:trHeight w:val="634"/>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611E14"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Функционирование</w:t>
            </w:r>
            <w:r w:rsidR="000F4A50" w:rsidRPr="00C2401D">
              <w:rPr>
                <w:rFonts w:ascii="Arial" w:hAnsi="Arial" w:cs="Arial"/>
                <w:color w:val="000000"/>
                <w:szCs w:val="24"/>
              </w:rPr>
              <w:t xml:space="preserve">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850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28 000,00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28 000,00</w:t>
            </w:r>
          </w:p>
        </w:tc>
      </w:tr>
      <w:tr w:rsidR="000F4A50" w:rsidTr="00C2401D">
        <w:trPr>
          <w:trHeight w:val="254"/>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Расходы на выплату персоналу государственных (муниципальных) </w:t>
            </w:r>
            <w:r w:rsidRPr="00C2401D">
              <w:rPr>
                <w:rFonts w:ascii="Arial" w:hAnsi="Arial" w:cs="Arial"/>
                <w:color w:val="000000"/>
                <w:szCs w:val="24"/>
              </w:rPr>
              <w:lastRenderedPageBreak/>
              <w:t>органов</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8020061000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377 221,90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377 221,90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125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Фонд оплаты труда государственных (муниципальных) органов и взносы по обязательному социальному страхованию</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8020061000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377 221,90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377 221,90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8020061000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377 221,90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377 221,90</w:t>
            </w:r>
          </w:p>
        </w:tc>
      </w:tr>
      <w:tr w:rsidR="000F4A50" w:rsidTr="00C2401D">
        <w:trPr>
          <w:trHeight w:val="58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Функцианирование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8020061000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377 221,90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377 221,90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8020067000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r>
      <w:tr w:rsidR="000F4A50" w:rsidTr="00C2401D">
        <w:trPr>
          <w:trHeight w:val="39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Фонд оплаты труда государственных (муниципальных) органов и взносы по обязательному социальному страхованию</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8020067000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130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8020067000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r>
      <w:tr w:rsidR="000F4A50" w:rsidTr="00C2401D">
        <w:trPr>
          <w:trHeight w:val="56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131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Функцианирование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8020067000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132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Расходы на выплаты персоналу в целях </w:t>
            </w:r>
            <w:r w:rsidRPr="00C2401D">
              <w:rPr>
                <w:rFonts w:ascii="Arial" w:hAnsi="Arial" w:cs="Arial"/>
                <w:color w:val="000000"/>
                <w:szCs w:val="24"/>
              </w:rPr>
              <w:lastRenderedPageBreak/>
              <w:t xml:space="preserve">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802006Б000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714 413,80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714 413,80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133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Расходы на выплату персоналу государственных (муниципальных) органов</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802006Б000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714 413,80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714 413,80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134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802006Б000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714 413,80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714 413,80</w:t>
            </w:r>
          </w:p>
        </w:tc>
      </w:tr>
      <w:tr w:rsidR="000F4A50" w:rsidTr="00C2401D">
        <w:trPr>
          <w:trHeight w:val="612"/>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135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Функцианирование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802006Б000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714 413,80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714 413,80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136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802006Г000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206 066,00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206 066,00</w:t>
            </w:r>
          </w:p>
        </w:tc>
      </w:tr>
      <w:tr w:rsidR="000F4A50" w:rsidTr="00C2401D">
        <w:trPr>
          <w:trHeight w:val="36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137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802006Г000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206 066,00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206 066,00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138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802006Г000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206 066,00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206 066,00</w:t>
            </w:r>
          </w:p>
        </w:tc>
      </w:tr>
      <w:tr w:rsidR="000F4A50" w:rsidTr="00C2401D">
        <w:trPr>
          <w:trHeight w:val="634"/>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139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Функцианирование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802006Г000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206 066,00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206 066,00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140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802006Ф000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40 000,00</w:t>
            </w:r>
          </w:p>
        </w:tc>
      </w:tr>
      <w:tr w:rsidR="000F4A50" w:rsidTr="00C2401D">
        <w:trPr>
          <w:trHeight w:val="38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141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Иные закупки товаров, </w:t>
            </w:r>
            <w:r w:rsidRPr="00C2401D">
              <w:rPr>
                <w:rFonts w:ascii="Arial" w:hAnsi="Arial" w:cs="Arial"/>
                <w:color w:val="000000"/>
                <w:szCs w:val="24"/>
              </w:rPr>
              <w:lastRenderedPageBreak/>
              <w:t>работ и услуг для обеспечения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802006Ф00</w:t>
            </w:r>
            <w:r w:rsidRPr="00C2401D">
              <w:rPr>
                <w:rFonts w:ascii="Arial" w:hAnsi="Arial" w:cs="Arial"/>
                <w:color w:val="000000"/>
                <w:szCs w:val="24"/>
              </w:rPr>
              <w:lastRenderedPageBreak/>
              <w:t>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142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802006Ф000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40 000,00</w:t>
            </w:r>
          </w:p>
        </w:tc>
      </w:tr>
      <w:tr w:rsidR="000F4A50" w:rsidTr="00C2401D">
        <w:trPr>
          <w:trHeight w:val="612"/>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143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Функцианирование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802006Ф000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40 000,00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40 000,00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144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802006Э000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144 974,00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146 590,37</w:t>
            </w:r>
          </w:p>
        </w:tc>
      </w:tr>
      <w:tr w:rsidR="000F4A50" w:rsidTr="00C2401D">
        <w:trPr>
          <w:trHeight w:val="39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145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802006Э000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144 974,00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146 590,37</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146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802006Э000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144 974,00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146 590,37</w:t>
            </w:r>
          </w:p>
        </w:tc>
      </w:tr>
      <w:tr w:rsidR="000F4A50" w:rsidTr="00C2401D">
        <w:trPr>
          <w:trHeight w:val="595"/>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147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Функцианирование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802006Э000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144 974,00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146 590,37</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148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Осуществление государственных полномочий по составлению протоколов об административных правонарушениях</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8020075140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34 900,00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34 900,00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149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C2401D">
              <w:rPr>
                <w:rFonts w:ascii="Arial" w:hAnsi="Arial" w:cs="Arial"/>
                <w:color w:val="000000"/>
                <w:szCs w:val="24"/>
              </w:rPr>
              <w:lastRenderedPageBreak/>
              <w:t xml:space="preserve">государственными внебюджетными фондами </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8020075140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27 015,00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27 015,00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150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Расходы на выплату персоналу государственных (муниципальных) органов</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8020075140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27 015,00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27 015,00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8020075140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27 015,00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27 015,00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Другие 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8020075140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0113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27 015,00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27 015,00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8020075140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7 885,00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7 885,00</w:t>
            </w:r>
          </w:p>
        </w:tc>
      </w:tr>
      <w:tr w:rsidR="000F4A50" w:rsidTr="00C2401D">
        <w:trPr>
          <w:trHeight w:val="38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8020075140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7 885,00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7 885,00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8020075140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7 885,00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7 885,00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Другие 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8020075140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0113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7 885,00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7 885,00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8030060000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86 400,00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86 400,00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8030060000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86 400,00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86 400,00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159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Расходы на выплату персоналу государственных (муниципальных) органов</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8030060000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86 400,00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86 400,00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160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w:t>
            </w:r>
            <w:r w:rsidRPr="00C2401D">
              <w:rPr>
                <w:rFonts w:ascii="Arial" w:hAnsi="Arial" w:cs="Arial"/>
                <w:color w:val="000000"/>
                <w:szCs w:val="24"/>
              </w:rPr>
              <w:lastRenderedPageBreak/>
              <w:t>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8030060000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86 400,00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86 400,00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161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8030060000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120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0103</w:t>
            </w: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86 400,00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86 400,00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162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Другие мероприятия в рамках непрограммных расходов органов местного самоуправления</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9000000000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b/>
                <w:bCs/>
                <w:color w:val="FF0000"/>
                <w:szCs w:val="24"/>
              </w:rPr>
            </w:pPr>
            <w:r>
              <w:rPr>
                <w:rFonts w:ascii="Times New Roman" w:hAnsi="Times New Roman" w:cs="Times New Roman"/>
                <w:b/>
                <w:bCs/>
                <w:color w:val="FF0000"/>
                <w:szCs w:val="24"/>
              </w:rPr>
              <w:t>331 887,50</w:t>
            </w:r>
          </w:p>
        </w:tc>
        <w:tc>
          <w:tcPr>
            <w:tcW w:w="1559"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right"/>
              <w:rPr>
                <w:rFonts w:ascii="Times New Roman" w:hAnsi="Times New Roman" w:cs="Times New Roman"/>
                <w:b/>
                <w:bCs/>
                <w:color w:val="FF0000"/>
                <w:szCs w:val="24"/>
              </w:rPr>
            </w:pPr>
            <w:r>
              <w:rPr>
                <w:rFonts w:ascii="Times New Roman" w:hAnsi="Times New Roman" w:cs="Times New Roman"/>
                <w:b/>
                <w:bCs/>
                <w:color w:val="FF0000"/>
                <w:szCs w:val="24"/>
              </w:rPr>
              <w:t>331 887,50</w:t>
            </w:r>
          </w:p>
        </w:tc>
      </w:tr>
      <w:tr w:rsidR="000F4A50" w:rsidTr="00C2401D">
        <w:trPr>
          <w:trHeight w:val="415"/>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163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Резервные фонды местных администраций в рамках непрограммных расходов органов местного самоуправления</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9010080000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164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бюджетные ассигнования</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9010080000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165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Резервные средства</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9010080000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870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166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9010080000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167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Резервные фонды</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9010080000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870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0111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20 000,00</w:t>
            </w:r>
          </w:p>
        </w:tc>
      </w:tr>
      <w:tr w:rsidR="000F4A50" w:rsidTr="00C2401D">
        <w:trPr>
          <w:trHeight w:val="37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168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Отдельные мероприятия в рамках непрограммных расходов органов местного самоуправления (пенсионное обеспечение)</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9090080000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120 000,00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169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Социальное обеспечение и иные выплаты населению</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9090080000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120 000,00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170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Публичные нормативные социальные выплаты гражданам</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9090080000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310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120 000,00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171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СОЦИАЛЬНАЯ ПОЛИТИКА</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9090080000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120 000,00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172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Пенсионное обеспечение</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9090080000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310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1001</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120 000,00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120 000,00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173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Организация и проведение  </w:t>
            </w:r>
            <w:r w:rsidR="00611E14" w:rsidRPr="00C2401D">
              <w:rPr>
                <w:rFonts w:ascii="Arial" w:hAnsi="Arial" w:cs="Arial"/>
                <w:color w:val="000000"/>
                <w:szCs w:val="24"/>
              </w:rPr>
              <w:t>акарицидных</w:t>
            </w:r>
            <w:r w:rsidRPr="00C2401D">
              <w:rPr>
                <w:rFonts w:ascii="Arial" w:hAnsi="Arial" w:cs="Arial"/>
                <w:color w:val="000000"/>
                <w:szCs w:val="24"/>
              </w:rPr>
              <w:t xml:space="preserve"> обработок мест массового отдыха населения в рамках непрограммных расходов бюджета</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9090075550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51 362,50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FF0000"/>
                <w:szCs w:val="24"/>
              </w:rPr>
            </w:pPr>
            <w:r>
              <w:rPr>
                <w:rFonts w:ascii="Times New Roman" w:hAnsi="Times New Roman" w:cs="Times New Roman"/>
                <w:color w:val="FF0000"/>
                <w:szCs w:val="24"/>
              </w:rPr>
              <w:t>51 362,50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174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9090075550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11 362,50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11 362,50</w:t>
            </w:r>
          </w:p>
        </w:tc>
      </w:tr>
      <w:tr w:rsidR="000F4A50" w:rsidTr="00C2401D">
        <w:trPr>
          <w:trHeight w:val="367"/>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175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Иные закупки товаров, работ и услуг для обеспечения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9090075550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11 362,50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11 362,50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176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ЗДРАВООХРАНЕНИЕ</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9090075550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0900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11 362,50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11 362,50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177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Другие вопросы в области здравоохранения</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9090075550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0909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11 362,50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11 362,50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178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90900S5550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3 000,00</w:t>
            </w:r>
          </w:p>
        </w:tc>
      </w:tr>
      <w:tr w:rsidR="000F4A50" w:rsidTr="00C2401D">
        <w:trPr>
          <w:trHeight w:val="38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179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Прочая закупки товаров, работ и услуг для обеспечения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90900S5550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180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ЗДРАВООХРАНЕНИЕ</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90900S5550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0900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181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Другие вопросы в области здравоохранения</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90900S5550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0909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182</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9090080000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183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Прочая закупки товаров, работ и услуг для обеспечения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9090080000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184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ЗДРАВООХРАНЕНИЕ</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9090080000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0900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185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Другие вопросы в области здравоохранения</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9090080000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0909</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37 000,00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186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Межбюджетные трансферты</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9090000000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119 525,00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119 525,00</w:t>
            </w:r>
          </w:p>
        </w:tc>
      </w:tr>
      <w:tr w:rsidR="000F4A50" w:rsidTr="00C2401D">
        <w:trPr>
          <w:trHeight w:val="698"/>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187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Межбюджетные трансферты передаваемые органу местного самоуправления муниципального образования Богучанский район от органа местного самоуправления поселений  на </w:t>
            </w:r>
            <w:r w:rsidRPr="00C2401D">
              <w:rPr>
                <w:rFonts w:ascii="Arial" w:hAnsi="Arial" w:cs="Arial"/>
                <w:color w:val="000000"/>
                <w:szCs w:val="24"/>
              </w:rPr>
              <w:lastRenderedPageBreak/>
              <w:t>осуществление внутреннего финансового контроля полномочий</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90900Ч0070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1 617,00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1 617,00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188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Межбюджетные трансферты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90900Ч0070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1 617,00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1 617,00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189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Прочие межбюджетные трансферты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90900Ч0070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1 617,00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1 617,00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190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90900Ч0070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1 617,00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1 617,00</w:t>
            </w:r>
          </w:p>
        </w:tc>
      </w:tr>
      <w:tr w:rsidR="000F4A50" w:rsidTr="00C2401D">
        <w:trPr>
          <w:trHeight w:val="226"/>
        </w:trPr>
        <w:tc>
          <w:tcPr>
            <w:tcW w:w="451" w:type="dxa"/>
            <w:tcBorders>
              <w:top w:val="single" w:sz="6" w:space="0" w:color="auto"/>
              <w:left w:val="single" w:sz="6" w:space="0" w:color="auto"/>
              <w:bottom w:val="single" w:sz="4"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191</w:t>
            </w:r>
          </w:p>
        </w:tc>
        <w:tc>
          <w:tcPr>
            <w:tcW w:w="2839" w:type="dxa"/>
            <w:tcBorders>
              <w:top w:val="single" w:sz="6" w:space="0" w:color="auto"/>
              <w:left w:val="single" w:sz="6" w:space="0" w:color="auto"/>
              <w:bottom w:val="single" w:sz="4" w:space="0" w:color="auto"/>
              <w:right w:val="single" w:sz="6" w:space="0" w:color="auto"/>
            </w:tcBorders>
          </w:tcPr>
          <w:p w:rsidR="000F4A50" w:rsidRPr="00C2401D" w:rsidRDefault="00611E14"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Функционирование</w:t>
            </w:r>
            <w:r w:rsidR="000F4A50" w:rsidRPr="00C2401D">
              <w:rPr>
                <w:rFonts w:ascii="Arial" w:hAnsi="Arial" w:cs="Arial"/>
                <w:color w:val="000000"/>
                <w:szCs w:val="24"/>
              </w:rPr>
              <w:t xml:space="preserve">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4"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90900Ч0070</w:t>
            </w:r>
          </w:p>
        </w:tc>
        <w:tc>
          <w:tcPr>
            <w:tcW w:w="1418" w:type="dxa"/>
            <w:gridSpan w:val="3"/>
            <w:tcBorders>
              <w:top w:val="single" w:sz="6" w:space="0" w:color="auto"/>
              <w:left w:val="single" w:sz="4" w:space="0" w:color="auto"/>
              <w:bottom w:val="single" w:sz="4"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540</w:t>
            </w:r>
          </w:p>
        </w:tc>
        <w:tc>
          <w:tcPr>
            <w:tcW w:w="708" w:type="dxa"/>
            <w:gridSpan w:val="2"/>
            <w:tcBorders>
              <w:top w:val="single" w:sz="6" w:space="0" w:color="auto"/>
              <w:left w:val="single" w:sz="6" w:space="0" w:color="auto"/>
              <w:bottom w:val="single" w:sz="4"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4"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1 617,00</w:t>
            </w:r>
          </w:p>
        </w:tc>
        <w:tc>
          <w:tcPr>
            <w:tcW w:w="1559" w:type="dxa"/>
            <w:tcBorders>
              <w:top w:val="single" w:sz="6" w:space="0" w:color="auto"/>
              <w:left w:val="single" w:sz="6" w:space="0" w:color="auto"/>
              <w:bottom w:val="single" w:sz="4"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1 617,00</w:t>
            </w:r>
          </w:p>
        </w:tc>
      </w:tr>
      <w:tr w:rsidR="000F4A50" w:rsidTr="00C2401D">
        <w:trPr>
          <w:trHeight w:val="11185"/>
        </w:trPr>
        <w:tc>
          <w:tcPr>
            <w:tcW w:w="451" w:type="dxa"/>
            <w:tcBorders>
              <w:top w:val="single" w:sz="4" w:space="0" w:color="auto"/>
              <w:left w:val="single" w:sz="6" w:space="0" w:color="auto"/>
              <w:bottom w:val="single" w:sz="4"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192</w:t>
            </w:r>
          </w:p>
        </w:tc>
        <w:tc>
          <w:tcPr>
            <w:tcW w:w="2839" w:type="dxa"/>
            <w:tcBorders>
              <w:top w:val="single" w:sz="4" w:space="0" w:color="auto"/>
              <w:left w:val="nil"/>
              <w:bottom w:val="single" w:sz="4" w:space="0" w:color="auto"/>
              <w:right w:val="nil"/>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Межбюджетные трансферты на осуществление полномочий по разработке, рассмотрению и утверждению программы комплексного развития систем коммунальной инфраструктуры, утверждению технических заданий и согласованию  инвестиционных программ,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организация  коммунального комплекса, надбавок к ценам (тарифам) для потребителей, выполнению требований, установленных правилами оценки готовности  поселений к отопительному периоду, и контролю за готовностью теплоснабжающих организаций, теплосетевых организаций, отдельных категорий к отопительному периоду, разработке и утверждению подпрограммы «Энергосбережение  и повышение энергетической эффективности  на территории Богучанского района», организации </w:t>
            </w:r>
            <w:r w:rsidRPr="00C2401D">
              <w:rPr>
                <w:rFonts w:ascii="Arial" w:hAnsi="Arial" w:cs="Arial"/>
                <w:color w:val="000000"/>
                <w:szCs w:val="24"/>
              </w:rPr>
              <w:lastRenderedPageBreak/>
              <w:t xml:space="preserve">водоснабжения населения и  обеспечение надежного теплоснабжения потребителей, в том числе принятие мер по </w:t>
            </w:r>
          </w:p>
        </w:tc>
        <w:tc>
          <w:tcPr>
            <w:tcW w:w="1418" w:type="dxa"/>
            <w:gridSpan w:val="3"/>
            <w:tcBorders>
              <w:top w:val="single" w:sz="4" w:space="0" w:color="auto"/>
              <w:left w:val="single" w:sz="6" w:space="0" w:color="auto"/>
              <w:bottom w:val="single" w:sz="4"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lastRenderedPageBreak/>
              <w:t>90900Ч0010</w:t>
            </w:r>
          </w:p>
        </w:tc>
        <w:tc>
          <w:tcPr>
            <w:tcW w:w="1418" w:type="dxa"/>
            <w:gridSpan w:val="3"/>
            <w:tcBorders>
              <w:top w:val="single" w:sz="4" w:space="0" w:color="auto"/>
              <w:left w:val="single" w:sz="4" w:space="0" w:color="auto"/>
              <w:bottom w:val="single" w:sz="4"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4" w:space="0" w:color="auto"/>
              <w:left w:val="single" w:sz="6" w:space="0" w:color="auto"/>
              <w:bottom w:val="single" w:sz="4"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4" w:space="0" w:color="auto"/>
              <w:left w:val="single" w:sz="6" w:space="0" w:color="auto"/>
              <w:bottom w:val="single" w:sz="4"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117 908,00</w:t>
            </w:r>
          </w:p>
        </w:tc>
        <w:tc>
          <w:tcPr>
            <w:tcW w:w="1559" w:type="dxa"/>
            <w:tcBorders>
              <w:top w:val="single" w:sz="4" w:space="0" w:color="auto"/>
              <w:left w:val="single" w:sz="6" w:space="0" w:color="auto"/>
              <w:bottom w:val="single" w:sz="4"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117 908,00</w:t>
            </w:r>
          </w:p>
        </w:tc>
      </w:tr>
      <w:tr w:rsidR="000F4A50" w:rsidTr="00C2401D">
        <w:trPr>
          <w:trHeight w:val="6068"/>
        </w:trPr>
        <w:tc>
          <w:tcPr>
            <w:tcW w:w="451" w:type="dxa"/>
            <w:tcBorders>
              <w:top w:val="single" w:sz="4"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2839" w:type="dxa"/>
            <w:tcBorders>
              <w:top w:val="single" w:sz="4" w:space="0" w:color="auto"/>
              <w:left w:val="nil"/>
              <w:bottom w:val="nil"/>
              <w:right w:val="nil"/>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организации обеспечения водоснабжения, теплоснабжения потребителей в случае неисполнения теплоснабжающими организациями или   теплосетевыми организациями,   организациями, осуществляющими горячее водоснабжение, холодное водоснабжение своих обязательств либо отказа указанных организаций от исполнения своих обязательств, согласованию ввода источников тепловой энергии, тепловых сетей, объектов централизованных систем горячего водоснабжения, холодного водоснабжения в ремонт и из эксплуатации.</w:t>
            </w:r>
          </w:p>
        </w:tc>
        <w:tc>
          <w:tcPr>
            <w:tcW w:w="1418" w:type="dxa"/>
            <w:gridSpan w:val="3"/>
            <w:tcBorders>
              <w:top w:val="single" w:sz="4"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1418" w:type="dxa"/>
            <w:gridSpan w:val="3"/>
            <w:tcBorders>
              <w:top w:val="single" w:sz="4"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4"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4"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p>
        </w:tc>
        <w:tc>
          <w:tcPr>
            <w:tcW w:w="1559" w:type="dxa"/>
            <w:tcBorders>
              <w:top w:val="single" w:sz="4"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193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Межбюджетные трансферты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90900Ч0010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117 908,00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117 908,00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194</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Прочие межбюджетные трансферты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90900Ч0010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117 908,00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117 908,00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195</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ОБЩЕГОСУДАРСТВЕННЫЕ ВОПРОСЫ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90900Ч0010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117 908,00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117 908,00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196</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611E14"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Функционирование</w:t>
            </w:r>
            <w:r w:rsidR="000F4A50" w:rsidRPr="00C2401D">
              <w:rPr>
                <w:rFonts w:ascii="Arial" w:hAnsi="Arial" w:cs="Arial"/>
                <w:color w:val="000000"/>
                <w:szCs w:val="24"/>
              </w:rPr>
              <w:t xml:space="preserve">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90900Ч0010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540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0104</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117 908,00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117 908,00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197</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 xml:space="preserve">Возмещение специализированным службам по вопросам похоронного дела </w:t>
            </w:r>
            <w:r w:rsidR="00611E14" w:rsidRPr="00C2401D">
              <w:rPr>
                <w:rFonts w:ascii="Arial" w:hAnsi="Arial" w:cs="Arial"/>
                <w:color w:val="000000"/>
                <w:szCs w:val="24"/>
              </w:rPr>
              <w:t>стоимости</w:t>
            </w:r>
            <w:r w:rsidRPr="00C2401D">
              <w:rPr>
                <w:rFonts w:ascii="Arial" w:hAnsi="Arial" w:cs="Arial"/>
                <w:color w:val="000000"/>
                <w:szCs w:val="24"/>
              </w:rPr>
              <w:t xml:space="preserve"> услуг на погребение</w:t>
            </w:r>
          </w:p>
        </w:tc>
        <w:tc>
          <w:tcPr>
            <w:tcW w:w="1418" w:type="dxa"/>
            <w:gridSpan w:val="3"/>
            <w:tcBorders>
              <w:top w:val="single" w:sz="6" w:space="0" w:color="auto"/>
              <w:left w:val="single" w:sz="6" w:space="0" w:color="auto"/>
              <w:bottom w:val="single" w:sz="6" w:space="0" w:color="auto"/>
              <w:right w:val="single" w:sz="4"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90900Ш0000</w:t>
            </w:r>
          </w:p>
        </w:tc>
        <w:tc>
          <w:tcPr>
            <w:tcW w:w="1418" w:type="dxa"/>
            <w:gridSpan w:val="3"/>
            <w:tcBorders>
              <w:top w:val="single" w:sz="6" w:space="0" w:color="auto"/>
              <w:left w:val="single" w:sz="4"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b/>
                <w:bCs/>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lastRenderedPageBreak/>
              <w:t>198</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Закупка товаров, работ и услуг для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90900Ш0000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21 000,00</w:t>
            </w:r>
          </w:p>
        </w:tc>
      </w:tr>
      <w:tr w:rsidR="000F4A50" w:rsidTr="00C2401D">
        <w:trPr>
          <w:trHeight w:val="38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199</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Прочая закупки товаров, работ и услуг для обеспечения государственных (муниципальных) нужд</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90900Ш0000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ЖИЛИЩНО-КОММУНАЛЬНОЕ ХОЗЯЙСТВО</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90900Ш0000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0500</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201</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Коммунальное хозяйство</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r w:rsidRPr="00C2401D">
              <w:rPr>
                <w:rFonts w:ascii="Arial" w:hAnsi="Arial" w:cs="Arial"/>
                <w:color w:val="000000"/>
                <w:szCs w:val="24"/>
              </w:rPr>
              <w:t>90900Ш0000</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240</w:t>
            </w: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0502</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21 000,00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21 000,00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202</w:t>
            </w:r>
          </w:p>
        </w:tc>
        <w:tc>
          <w:tcPr>
            <w:tcW w:w="4257" w:type="dxa"/>
            <w:gridSpan w:val="4"/>
            <w:tcBorders>
              <w:top w:val="single" w:sz="6" w:space="0" w:color="000000"/>
              <w:left w:val="single" w:sz="6" w:space="0" w:color="000000"/>
              <w:bottom w:val="single" w:sz="6" w:space="0" w:color="000000"/>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Условно утвержденные расходы</w:t>
            </w: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nil"/>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310 073,00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621 095,00</w:t>
            </w:r>
          </w:p>
        </w:tc>
      </w:tr>
      <w:tr w:rsidR="000F4A50" w:rsidTr="00C2401D">
        <w:trPr>
          <w:trHeight w:val="226"/>
        </w:trPr>
        <w:tc>
          <w:tcPr>
            <w:tcW w:w="451" w:type="dxa"/>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r>
              <w:rPr>
                <w:rFonts w:ascii="Times New Roman" w:hAnsi="Times New Roman" w:cs="Times New Roman"/>
                <w:color w:val="000000"/>
                <w:szCs w:val="24"/>
              </w:rPr>
              <w:t>203</w:t>
            </w:r>
          </w:p>
        </w:tc>
        <w:tc>
          <w:tcPr>
            <w:tcW w:w="2839" w:type="dxa"/>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rPr>
                <w:rFonts w:ascii="Arial" w:hAnsi="Arial" w:cs="Arial"/>
                <w:color w:val="000000"/>
                <w:szCs w:val="24"/>
              </w:rPr>
            </w:pPr>
            <w:r w:rsidRPr="00C2401D">
              <w:rPr>
                <w:rFonts w:ascii="Arial" w:hAnsi="Arial" w:cs="Arial"/>
                <w:color w:val="000000"/>
                <w:szCs w:val="24"/>
              </w:rPr>
              <w:t>Всего</w:t>
            </w:r>
          </w:p>
        </w:tc>
        <w:tc>
          <w:tcPr>
            <w:tcW w:w="1418" w:type="dxa"/>
            <w:gridSpan w:val="3"/>
            <w:tcBorders>
              <w:top w:val="single" w:sz="6" w:space="0" w:color="auto"/>
              <w:left w:val="single" w:sz="6" w:space="0" w:color="auto"/>
              <w:bottom w:val="single" w:sz="6" w:space="0" w:color="auto"/>
              <w:right w:val="single" w:sz="6" w:space="0" w:color="auto"/>
            </w:tcBorders>
          </w:tcPr>
          <w:p w:rsidR="000F4A50" w:rsidRPr="00C2401D" w:rsidRDefault="000F4A50" w:rsidP="00611E14">
            <w:pPr>
              <w:autoSpaceDE w:val="0"/>
              <w:autoSpaceDN w:val="0"/>
              <w:adjustRightInd w:val="0"/>
              <w:spacing w:line="240" w:lineRule="auto"/>
              <w:jc w:val="center"/>
              <w:rPr>
                <w:rFonts w:ascii="Arial" w:hAnsi="Arial" w:cs="Arial"/>
                <w:color w:val="000000"/>
                <w:szCs w:val="24"/>
              </w:rPr>
            </w:pPr>
          </w:p>
        </w:tc>
        <w:tc>
          <w:tcPr>
            <w:tcW w:w="1418" w:type="dxa"/>
            <w:gridSpan w:val="3"/>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708" w:type="dxa"/>
            <w:gridSpan w:val="2"/>
            <w:tcBorders>
              <w:top w:val="single" w:sz="6" w:space="0" w:color="auto"/>
              <w:left w:val="single" w:sz="6" w:space="0" w:color="auto"/>
              <w:bottom w:val="single" w:sz="6" w:space="0" w:color="auto"/>
              <w:right w:val="single" w:sz="6" w:space="0" w:color="auto"/>
            </w:tcBorders>
          </w:tcPr>
          <w:p w:rsidR="000F4A50" w:rsidRDefault="000F4A50" w:rsidP="00611E14">
            <w:pPr>
              <w:autoSpaceDE w:val="0"/>
              <w:autoSpaceDN w:val="0"/>
              <w:adjustRightInd w:val="0"/>
              <w:spacing w:line="240" w:lineRule="auto"/>
              <w:jc w:val="center"/>
              <w:rPr>
                <w:rFonts w:ascii="Times New Roman" w:hAnsi="Times New Roman" w:cs="Times New Roman"/>
                <w:color w:val="000000"/>
                <w:szCs w:val="24"/>
              </w:rPr>
            </w:pP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20 718 450,50</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rsidR="000F4A50" w:rsidRDefault="000F4A50" w:rsidP="00611E14">
            <w:pPr>
              <w:autoSpaceDE w:val="0"/>
              <w:autoSpaceDN w:val="0"/>
              <w:adjustRightInd w:val="0"/>
              <w:spacing w:line="240" w:lineRule="auto"/>
              <w:jc w:val="right"/>
              <w:rPr>
                <w:rFonts w:ascii="Times New Roman" w:hAnsi="Times New Roman" w:cs="Times New Roman"/>
                <w:color w:val="000000"/>
                <w:szCs w:val="24"/>
              </w:rPr>
            </w:pPr>
            <w:r>
              <w:rPr>
                <w:rFonts w:ascii="Times New Roman" w:hAnsi="Times New Roman" w:cs="Times New Roman"/>
                <w:color w:val="000000"/>
                <w:szCs w:val="24"/>
              </w:rPr>
              <w:t>20 959 880,50</w:t>
            </w:r>
          </w:p>
        </w:tc>
      </w:tr>
    </w:tbl>
    <w:p w:rsidR="00061975" w:rsidRDefault="00061975" w:rsidP="00611E14"/>
    <w:sectPr w:rsidR="00061975" w:rsidSect="006A63B9">
      <w:pgSz w:w="11905" w:h="16837"/>
      <w:pgMar w:top="1135" w:right="851" w:bottom="709" w:left="1134"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264"/>
    <w:rsid w:val="00061975"/>
    <w:rsid w:val="000F4A50"/>
    <w:rsid w:val="00237931"/>
    <w:rsid w:val="00344264"/>
    <w:rsid w:val="00611E14"/>
    <w:rsid w:val="00634863"/>
    <w:rsid w:val="006875D0"/>
    <w:rsid w:val="006A63B9"/>
    <w:rsid w:val="00780667"/>
    <w:rsid w:val="00784CDB"/>
    <w:rsid w:val="00B21177"/>
    <w:rsid w:val="00C2401D"/>
    <w:rsid w:val="00C56AC7"/>
    <w:rsid w:val="00CC2DA9"/>
    <w:rsid w:val="00EA2464"/>
    <w:rsid w:val="00FF0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23</Pages>
  <Words>4053</Words>
  <Characters>23107</Characters>
  <Application>Microsoft Office Word</Application>
  <DocSecurity>0</DocSecurity>
  <Lines>192</Lines>
  <Paragraphs>54</Paragraphs>
  <ScaleCrop>false</ScaleCrop>
  <Company/>
  <LinksUpToDate>false</LinksUpToDate>
  <CharactersWithSpaces>27106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2019-12-12T05:23:00Z</dcterms:created>
  <dcterms:modified xsi:type="dcterms:W3CDTF">2019-12-16T08:21:00Z</dcterms:modified>
</cp:coreProperties>
</file>