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D4" w:rsidRPr="00EC687A" w:rsidRDefault="001B00D4" w:rsidP="001B00D4">
      <w:pPr>
        <w:jc w:val="center"/>
        <w:rPr>
          <w:szCs w:val="28"/>
        </w:rPr>
      </w:pPr>
      <w:r w:rsidRPr="00EC687A">
        <w:rPr>
          <w:szCs w:val="28"/>
        </w:rPr>
        <w:t>ТАЕЖНИНСКИЙ СЕЛЬСКИЙ СОВЕТ ДЕПУТАТОВ</w:t>
      </w:r>
    </w:p>
    <w:p w:rsidR="001B00D4" w:rsidRPr="00EC687A" w:rsidRDefault="001B00D4" w:rsidP="001B00D4">
      <w:pPr>
        <w:jc w:val="center"/>
        <w:rPr>
          <w:szCs w:val="28"/>
        </w:rPr>
      </w:pPr>
      <w:r w:rsidRPr="00EC687A">
        <w:rPr>
          <w:szCs w:val="28"/>
        </w:rPr>
        <w:t>БОГУЧАНСКОГО РАЙОНА КРАСНОЯРСКОГО КРАЯ</w:t>
      </w:r>
    </w:p>
    <w:p w:rsidR="001B00D4" w:rsidRPr="00EC687A" w:rsidRDefault="001B00D4" w:rsidP="001B00D4">
      <w:pPr>
        <w:jc w:val="center"/>
        <w:rPr>
          <w:szCs w:val="28"/>
        </w:rPr>
      </w:pPr>
    </w:p>
    <w:p w:rsidR="001B00D4" w:rsidRPr="00EC687A" w:rsidRDefault="001B00D4" w:rsidP="00406FDC">
      <w:pPr>
        <w:jc w:val="center"/>
        <w:rPr>
          <w:szCs w:val="28"/>
        </w:rPr>
      </w:pPr>
      <w:r w:rsidRPr="00EC687A">
        <w:rPr>
          <w:szCs w:val="28"/>
        </w:rPr>
        <w:t>РЕШЕНИЕ</w:t>
      </w:r>
    </w:p>
    <w:p w:rsidR="001B00D4" w:rsidRPr="00EC687A" w:rsidRDefault="001B00D4" w:rsidP="001B00D4">
      <w:pPr>
        <w:jc w:val="center"/>
        <w:rPr>
          <w:szCs w:val="28"/>
        </w:rPr>
      </w:pPr>
    </w:p>
    <w:p w:rsidR="001B00D4" w:rsidRDefault="00406FDC" w:rsidP="00406FDC">
      <w:pPr>
        <w:jc w:val="center"/>
        <w:rPr>
          <w:szCs w:val="28"/>
        </w:rPr>
      </w:pPr>
      <w:r>
        <w:rPr>
          <w:szCs w:val="28"/>
        </w:rPr>
        <w:t>23.07.</w:t>
      </w:r>
      <w:r w:rsidR="001B00D4">
        <w:rPr>
          <w:szCs w:val="28"/>
        </w:rPr>
        <w:t>20</w:t>
      </w:r>
      <w:r w:rsidR="00145D7D">
        <w:rPr>
          <w:szCs w:val="28"/>
        </w:rPr>
        <w:t>20</w:t>
      </w:r>
      <w:r w:rsidR="001B00D4" w:rsidRPr="00EC687A">
        <w:rPr>
          <w:szCs w:val="28"/>
        </w:rPr>
        <w:t xml:space="preserve">               </w:t>
      </w:r>
      <w:r w:rsidR="001B00D4">
        <w:rPr>
          <w:szCs w:val="28"/>
        </w:rPr>
        <w:t xml:space="preserve"> </w:t>
      </w:r>
      <w:r w:rsidR="001B00D4" w:rsidRPr="00EC687A">
        <w:rPr>
          <w:szCs w:val="28"/>
        </w:rPr>
        <w:t xml:space="preserve">    </w:t>
      </w:r>
      <w:r>
        <w:rPr>
          <w:szCs w:val="28"/>
        </w:rPr>
        <w:t xml:space="preserve">      </w:t>
      </w:r>
      <w:r w:rsidR="001B00D4" w:rsidRPr="00EC687A">
        <w:rPr>
          <w:szCs w:val="28"/>
        </w:rPr>
        <w:t xml:space="preserve">         п. Таежный                 </w:t>
      </w:r>
      <w:r w:rsidR="001B00D4">
        <w:rPr>
          <w:szCs w:val="28"/>
        </w:rPr>
        <w:t xml:space="preserve">                          № </w:t>
      </w:r>
      <w:r>
        <w:rPr>
          <w:szCs w:val="28"/>
        </w:rPr>
        <w:t>17</w:t>
      </w:r>
    </w:p>
    <w:p w:rsidR="001B00D4" w:rsidRPr="00EC687A" w:rsidRDefault="001B00D4" w:rsidP="001B00D4">
      <w:pPr>
        <w:jc w:val="both"/>
        <w:rPr>
          <w:szCs w:val="28"/>
        </w:rPr>
      </w:pPr>
    </w:p>
    <w:p w:rsidR="001B00D4" w:rsidRPr="00EC687A" w:rsidRDefault="001B00D4" w:rsidP="001B00D4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EC687A">
        <w:rPr>
          <w:szCs w:val="28"/>
        </w:rPr>
        <w:t>Об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 утверждении</w:t>
      </w:r>
      <w:r>
        <w:rPr>
          <w:szCs w:val="28"/>
        </w:rPr>
        <w:t xml:space="preserve">  </w:t>
      </w:r>
      <w:r w:rsidRPr="00EC687A">
        <w:rPr>
          <w:szCs w:val="28"/>
        </w:rPr>
        <w:t xml:space="preserve"> проекта </w:t>
      </w:r>
      <w:r>
        <w:rPr>
          <w:szCs w:val="28"/>
        </w:rPr>
        <w:t xml:space="preserve">   </w:t>
      </w:r>
      <w:r w:rsidRPr="00EC687A">
        <w:rPr>
          <w:szCs w:val="28"/>
        </w:rPr>
        <w:t>решения</w:t>
      </w:r>
    </w:p>
    <w:p w:rsidR="001B00D4" w:rsidRDefault="001B00D4" w:rsidP="001B00D4">
      <w:pPr>
        <w:jc w:val="both"/>
        <w:rPr>
          <w:szCs w:val="28"/>
        </w:rPr>
      </w:pPr>
      <w:r w:rsidRPr="00EC687A">
        <w:rPr>
          <w:szCs w:val="28"/>
        </w:rPr>
        <w:t>«О</w:t>
      </w:r>
      <w:r>
        <w:rPr>
          <w:szCs w:val="28"/>
        </w:rPr>
        <w:t xml:space="preserve"> </w:t>
      </w:r>
      <w:r w:rsidRPr="00EC687A">
        <w:rPr>
          <w:szCs w:val="28"/>
        </w:rPr>
        <w:t xml:space="preserve"> внесении </w:t>
      </w:r>
      <w:r>
        <w:rPr>
          <w:szCs w:val="28"/>
        </w:rPr>
        <w:t xml:space="preserve">  </w:t>
      </w:r>
      <w:r w:rsidRPr="00EC687A">
        <w:rPr>
          <w:szCs w:val="28"/>
        </w:rPr>
        <w:t xml:space="preserve">изменений 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и 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дополнений </w:t>
      </w:r>
    </w:p>
    <w:p w:rsidR="001B00D4" w:rsidRPr="00EC687A" w:rsidRDefault="001B00D4" w:rsidP="001B00D4">
      <w:pPr>
        <w:jc w:val="both"/>
        <w:rPr>
          <w:szCs w:val="28"/>
        </w:rPr>
      </w:pPr>
      <w:r w:rsidRPr="00EC687A">
        <w:rPr>
          <w:szCs w:val="28"/>
        </w:rPr>
        <w:t xml:space="preserve">в </w:t>
      </w:r>
      <w:r>
        <w:rPr>
          <w:szCs w:val="28"/>
        </w:rPr>
        <w:t xml:space="preserve">    </w:t>
      </w:r>
      <w:r w:rsidRPr="00EC687A">
        <w:rPr>
          <w:szCs w:val="28"/>
        </w:rPr>
        <w:t xml:space="preserve">Устав </w:t>
      </w:r>
      <w:r>
        <w:rPr>
          <w:szCs w:val="28"/>
        </w:rPr>
        <w:t xml:space="preserve">     </w:t>
      </w:r>
      <w:proofErr w:type="spellStart"/>
      <w:r w:rsidRPr="00EC687A">
        <w:rPr>
          <w:szCs w:val="28"/>
        </w:rPr>
        <w:t>Таежнинского</w:t>
      </w:r>
      <w:proofErr w:type="spellEnd"/>
      <w:r>
        <w:rPr>
          <w:szCs w:val="28"/>
        </w:rPr>
        <w:t xml:space="preserve">       </w:t>
      </w:r>
      <w:r w:rsidRPr="00EC687A">
        <w:rPr>
          <w:szCs w:val="28"/>
        </w:rPr>
        <w:t xml:space="preserve"> сельсовета</w:t>
      </w:r>
    </w:p>
    <w:p w:rsidR="001B00D4" w:rsidRPr="00EC687A" w:rsidRDefault="001B00D4" w:rsidP="001B00D4">
      <w:pPr>
        <w:jc w:val="both"/>
        <w:rPr>
          <w:szCs w:val="28"/>
        </w:rPr>
      </w:pP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</w:t>
      </w:r>
    </w:p>
    <w:p w:rsidR="001B00D4" w:rsidRPr="00EC687A" w:rsidRDefault="001B00D4" w:rsidP="001B00D4">
      <w:pPr>
        <w:jc w:val="both"/>
        <w:rPr>
          <w:szCs w:val="28"/>
        </w:rPr>
      </w:pPr>
    </w:p>
    <w:p w:rsidR="001B00D4" w:rsidRPr="00EC687A" w:rsidRDefault="001B00D4" w:rsidP="001B00D4">
      <w:pPr>
        <w:ind w:firstLine="720"/>
        <w:jc w:val="both"/>
        <w:rPr>
          <w:szCs w:val="28"/>
        </w:rPr>
      </w:pPr>
      <w:r w:rsidRPr="00EC687A">
        <w:rPr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статьями 22, 26 </w:t>
      </w:r>
      <w:r w:rsidRPr="00EC687A">
        <w:rPr>
          <w:szCs w:val="28"/>
        </w:rPr>
        <w:t>Устав</w:t>
      </w:r>
      <w:r>
        <w:rPr>
          <w:szCs w:val="28"/>
        </w:rPr>
        <w:t>а</w:t>
      </w:r>
      <w:r w:rsidRPr="00EC687A">
        <w:rPr>
          <w:szCs w:val="28"/>
        </w:rPr>
        <w:t xml:space="preserve">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 xml:space="preserve">, </w:t>
      </w:r>
      <w:proofErr w:type="spellStart"/>
      <w:r w:rsidRPr="00EC687A">
        <w:rPr>
          <w:szCs w:val="28"/>
        </w:rPr>
        <w:t>Таежнинский</w:t>
      </w:r>
      <w:proofErr w:type="spellEnd"/>
      <w:r w:rsidRPr="00EC687A">
        <w:rPr>
          <w:szCs w:val="28"/>
        </w:rPr>
        <w:t xml:space="preserve"> сельский Совет депутатов</w:t>
      </w:r>
    </w:p>
    <w:p w:rsidR="001B00D4" w:rsidRPr="00EC687A" w:rsidRDefault="001B00D4" w:rsidP="001B00D4">
      <w:pPr>
        <w:jc w:val="both"/>
        <w:rPr>
          <w:szCs w:val="28"/>
        </w:rPr>
      </w:pPr>
      <w:r w:rsidRPr="00EC687A">
        <w:rPr>
          <w:szCs w:val="28"/>
        </w:rPr>
        <w:t>РЕШИЛ:</w:t>
      </w:r>
    </w:p>
    <w:p w:rsidR="001B00D4" w:rsidRPr="00EC687A" w:rsidRDefault="001B00D4" w:rsidP="001B00D4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1. Утвердить проект решения Совета </w:t>
      </w:r>
      <w:r>
        <w:rPr>
          <w:szCs w:val="28"/>
        </w:rPr>
        <w:t xml:space="preserve">депутатов </w:t>
      </w:r>
      <w:r w:rsidRPr="00EC687A">
        <w:rPr>
          <w:szCs w:val="28"/>
        </w:rPr>
        <w:t>«О внесении изменений</w:t>
      </w:r>
      <w:r>
        <w:rPr>
          <w:szCs w:val="28"/>
        </w:rPr>
        <w:t xml:space="preserve">             </w:t>
      </w:r>
      <w:r w:rsidRPr="00EC687A">
        <w:rPr>
          <w:szCs w:val="28"/>
        </w:rPr>
        <w:t xml:space="preserve"> и дополнений в Устав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 согласно приложению № 1.</w:t>
      </w:r>
    </w:p>
    <w:p w:rsidR="001B00D4" w:rsidRDefault="001B00D4" w:rsidP="001B00D4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2. Утвердить Порядок учета предложений населения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по проекту решения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 после его официального опубликования и участия граждан в его обсуждении согласно приложению № 2.</w:t>
      </w:r>
    </w:p>
    <w:p w:rsidR="001B00D4" w:rsidRPr="00EC687A" w:rsidRDefault="001B00D4" w:rsidP="001B00D4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3. </w:t>
      </w:r>
      <w:proofErr w:type="gramStart"/>
      <w:r w:rsidRPr="00EC687A">
        <w:rPr>
          <w:szCs w:val="28"/>
        </w:rPr>
        <w:t>Контроль за</w:t>
      </w:r>
      <w:proofErr w:type="gramEnd"/>
      <w:r w:rsidRPr="00EC687A">
        <w:rPr>
          <w:szCs w:val="28"/>
        </w:rPr>
        <w:t xml:space="preserve"> исполнением </w:t>
      </w:r>
      <w:r>
        <w:rPr>
          <w:szCs w:val="28"/>
        </w:rPr>
        <w:t>р</w:t>
      </w:r>
      <w:r w:rsidRPr="00EC687A">
        <w:rPr>
          <w:szCs w:val="28"/>
        </w:rPr>
        <w:t xml:space="preserve">ешения возложить на председателя Совета депутатов </w:t>
      </w:r>
      <w:r>
        <w:rPr>
          <w:szCs w:val="28"/>
        </w:rPr>
        <w:t xml:space="preserve"> И.Н. </w:t>
      </w:r>
      <w:proofErr w:type="spellStart"/>
      <w:r>
        <w:rPr>
          <w:szCs w:val="28"/>
        </w:rPr>
        <w:t>Левковского</w:t>
      </w:r>
      <w:proofErr w:type="spellEnd"/>
      <w:r w:rsidRPr="00EC687A">
        <w:rPr>
          <w:szCs w:val="28"/>
        </w:rPr>
        <w:t>.</w:t>
      </w:r>
    </w:p>
    <w:p w:rsidR="001B00D4" w:rsidRDefault="001B00D4" w:rsidP="001B00D4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>4. Решение вступает в силу в день, следующий за днем его официального опубликования в бюллетене «</w:t>
      </w:r>
      <w:proofErr w:type="spellStart"/>
      <w:r w:rsidRPr="00EC687A">
        <w:rPr>
          <w:szCs w:val="28"/>
        </w:rPr>
        <w:t>Таежнинский</w:t>
      </w:r>
      <w:proofErr w:type="spellEnd"/>
      <w:r w:rsidRPr="00EC687A">
        <w:rPr>
          <w:szCs w:val="28"/>
        </w:rPr>
        <w:t xml:space="preserve"> вестник». </w:t>
      </w:r>
    </w:p>
    <w:p w:rsidR="001B00D4" w:rsidRDefault="001B00D4" w:rsidP="001B00D4">
      <w:pPr>
        <w:ind w:left="360" w:hanging="360"/>
        <w:jc w:val="both"/>
        <w:rPr>
          <w:szCs w:val="28"/>
        </w:rPr>
      </w:pPr>
    </w:p>
    <w:p w:rsidR="001B00D4" w:rsidRDefault="001B00D4" w:rsidP="001B00D4">
      <w:pPr>
        <w:ind w:left="360" w:hanging="360"/>
        <w:jc w:val="both"/>
        <w:rPr>
          <w:szCs w:val="28"/>
        </w:rPr>
      </w:pPr>
    </w:p>
    <w:p w:rsidR="001B00D4" w:rsidRDefault="001B00D4" w:rsidP="001B00D4">
      <w:pPr>
        <w:ind w:left="360" w:hanging="360"/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</w:t>
      </w:r>
    </w:p>
    <w:p w:rsidR="001B00D4" w:rsidRPr="00EC687A" w:rsidRDefault="001B00D4" w:rsidP="001B00D4">
      <w:pPr>
        <w:ind w:left="360" w:hanging="360"/>
        <w:jc w:val="both"/>
        <w:rPr>
          <w:szCs w:val="28"/>
        </w:rPr>
      </w:pPr>
      <w:r>
        <w:rPr>
          <w:szCs w:val="28"/>
        </w:rPr>
        <w:t xml:space="preserve">сельского Совета депутатов                                                        И.Н. </w:t>
      </w:r>
      <w:proofErr w:type="spellStart"/>
      <w:r>
        <w:rPr>
          <w:szCs w:val="28"/>
        </w:rPr>
        <w:t>Левковский</w:t>
      </w:r>
      <w:proofErr w:type="spellEnd"/>
    </w:p>
    <w:p w:rsidR="001B00D4" w:rsidRPr="00EC687A" w:rsidRDefault="001B00D4" w:rsidP="001B00D4">
      <w:pPr>
        <w:jc w:val="both"/>
        <w:rPr>
          <w:szCs w:val="28"/>
        </w:rPr>
      </w:pPr>
    </w:p>
    <w:p w:rsidR="001B00D4" w:rsidRPr="00EC687A" w:rsidRDefault="001B00D4" w:rsidP="001B00D4">
      <w:pPr>
        <w:jc w:val="both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 w:rsidRPr="00EC687A">
        <w:rPr>
          <w:szCs w:val="28"/>
        </w:rPr>
        <w:t>лав</w:t>
      </w:r>
      <w:r>
        <w:rPr>
          <w:szCs w:val="28"/>
        </w:rPr>
        <w:t>ы</w:t>
      </w:r>
      <w:r w:rsidRPr="00EC687A">
        <w:rPr>
          <w:szCs w:val="28"/>
        </w:rPr>
        <w:t xml:space="preserve">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          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               </w:t>
      </w:r>
      <w:r>
        <w:rPr>
          <w:szCs w:val="28"/>
        </w:rPr>
        <w:t xml:space="preserve">            Н.А. Мельникова </w:t>
      </w: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Default="001B00D4" w:rsidP="001B00D4">
      <w:pPr>
        <w:pStyle w:val="a3"/>
        <w:ind w:right="-1"/>
        <w:jc w:val="right"/>
        <w:rPr>
          <w:color w:val="000000"/>
          <w:sz w:val="20"/>
        </w:rPr>
      </w:pPr>
    </w:p>
    <w:p w:rsidR="001B00D4" w:rsidRPr="00B24BA8" w:rsidRDefault="001B00D4" w:rsidP="001B00D4">
      <w:pPr>
        <w:pStyle w:val="a3"/>
        <w:ind w:right="-1"/>
        <w:jc w:val="right"/>
        <w:rPr>
          <w:color w:val="000000"/>
          <w:sz w:val="20"/>
        </w:rPr>
      </w:pPr>
      <w:r w:rsidRPr="00B24BA8">
        <w:rPr>
          <w:color w:val="000000"/>
          <w:sz w:val="20"/>
        </w:rPr>
        <w:lastRenderedPageBreak/>
        <w:t xml:space="preserve">Приложение №1 к </w:t>
      </w:r>
      <w:r>
        <w:rPr>
          <w:color w:val="000000"/>
          <w:sz w:val="20"/>
        </w:rPr>
        <w:t>р</w:t>
      </w:r>
      <w:r w:rsidRPr="00B24BA8">
        <w:rPr>
          <w:color w:val="000000"/>
          <w:sz w:val="20"/>
        </w:rPr>
        <w:t>ешению</w:t>
      </w:r>
    </w:p>
    <w:p w:rsidR="001B00D4" w:rsidRPr="00B24BA8" w:rsidRDefault="001B00D4" w:rsidP="001B00D4">
      <w:pPr>
        <w:pStyle w:val="a3"/>
        <w:ind w:right="-1"/>
        <w:jc w:val="right"/>
        <w:rPr>
          <w:color w:val="000000"/>
          <w:sz w:val="20"/>
        </w:rPr>
      </w:pPr>
      <w:proofErr w:type="spellStart"/>
      <w:r w:rsidRPr="00B24BA8">
        <w:rPr>
          <w:color w:val="000000"/>
          <w:sz w:val="20"/>
        </w:rPr>
        <w:t>Таежнинского</w:t>
      </w:r>
      <w:proofErr w:type="spellEnd"/>
      <w:r w:rsidRPr="00B24BA8">
        <w:rPr>
          <w:color w:val="000000"/>
          <w:sz w:val="20"/>
        </w:rPr>
        <w:t xml:space="preserve"> сельского Совета депутатов</w:t>
      </w:r>
    </w:p>
    <w:p w:rsidR="001B00D4" w:rsidRPr="00B24BA8" w:rsidRDefault="001B00D4" w:rsidP="001B00D4">
      <w:pPr>
        <w:pStyle w:val="a3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от </w:t>
      </w:r>
      <w:r w:rsidR="00406FDC">
        <w:rPr>
          <w:color w:val="000000"/>
          <w:sz w:val="20"/>
        </w:rPr>
        <w:t xml:space="preserve">23 июля </w:t>
      </w:r>
      <w:r w:rsidRPr="00B24BA8">
        <w:rPr>
          <w:color w:val="000000"/>
          <w:sz w:val="20"/>
        </w:rPr>
        <w:t>20</w:t>
      </w:r>
      <w:r w:rsidR="00145D7D">
        <w:rPr>
          <w:color w:val="000000"/>
          <w:sz w:val="20"/>
        </w:rPr>
        <w:t>20</w:t>
      </w:r>
      <w:r w:rsidRPr="00B24BA8">
        <w:rPr>
          <w:color w:val="000000"/>
          <w:sz w:val="20"/>
        </w:rPr>
        <w:t xml:space="preserve"> №</w:t>
      </w:r>
      <w:r w:rsidR="00406FDC">
        <w:rPr>
          <w:color w:val="000000"/>
          <w:sz w:val="20"/>
        </w:rPr>
        <w:t>17</w:t>
      </w:r>
    </w:p>
    <w:p w:rsidR="001B00D4" w:rsidRDefault="001B00D4" w:rsidP="001B00D4">
      <w:pPr>
        <w:pStyle w:val="a3"/>
        <w:ind w:right="-1"/>
        <w:rPr>
          <w:szCs w:val="28"/>
        </w:rPr>
      </w:pPr>
    </w:p>
    <w:p w:rsidR="001B00D4" w:rsidRPr="004275B3" w:rsidRDefault="001B00D4" w:rsidP="001B00D4">
      <w:pPr>
        <w:pStyle w:val="a3"/>
        <w:ind w:right="-1"/>
        <w:rPr>
          <w:szCs w:val="28"/>
        </w:rPr>
      </w:pPr>
      <w:r w:rsidRPr="004275B3">
        <w:rPr>
          <w:szCs w:val="28"/>
        </w:rPr>
        <w:t xml:space="preserve">ТАЕЖНИНСКИЙ СЕЛЬСКИЙ СОВЕТ ДЕПУТАТОВ </w:t>
      </w:r>
    </w:p>
    <w:p w:rsidR="001B00D4" w:rsidRPr="004275B3" w:rsidRDefault="001B00D4" w:rsidP="001B00D4">
      <w:pPr>
        <w:pStyle w:val="a3"/>
        <w:ind w:right="-1"/>
        <w:rPr>
          <w:szCs w:val="28"/>
        </w:rPr>
      </w:pPr>
      <w:r w:rsidRPr="004275B3">
        <w:rPr>
          <w:szCs w:val="28"/>
        </w:rPr>
        <w:t>БОГУЧАНСКОГО РАЙОНА КРАСНОЯРСКОГО КРАЯ</w:t>
      </w:r>
    </w:p>
    <w:p w:rsidR="001B00D4" w:rsidRPr="004275B3" w:rsidRDefault="001B00D4" w:rsidP="001B00D4">
      <w:pPr>
        <w:pStyle w:val="a3"/>
        <w:ind w:right="-1"/>
        <w:rPr>
          <w:szCs w:val="28"/>
        </w:rPr>
      </w:pPr>
    </w:p>
    <w:p w:rsidR="001B00D4" w:rsidRPr="004275B3" w:rsidRDefault="001B00D4" w:rsidP="001B00D4">
      <w:pPr>
        <w:pStyle w:val="a3"/>
        <w:ind w:right="-1"/>
        <w:jc w:val="both"/>
        <w:rPr>
          <w:szCs w:val="28"/>
        </w:rPr>
      </w:pPr>
      <w:r w:rsidRPr="004275B3">
        <w:rPr>
          <w:szCs w:val="28"/>
        </w:rPr>
        <w:t xml:space="preserve">     </w:t>
      </w:r>
    </w:p>
    <w:p w:rsidR="001B00D4" w:rsidRPr="004275B3" w:rsidRDefault="001B00D4" w:rsidP="001B00D4">
      <w:pPr>
        <w:ind w:right="-1"/>
        <w:jc w:val="center"/>
        <w:rPr>
          <w:szCs w:val="28"/>
        </w:rPr>
      </w:pPr>
      <w:r w:rsidRPr="004275B3">
        <w:rPr>
          <w:szCs w:val="28"/>
        </w:rPr>
        <w:t xml:space="preserve">РЕШЕНИЕ </w:t>
      </w:r>
    </w:p>
    <w:p w:rsidR="001B00D4" w:rsidRPr="004275B3" w:rsidRDefault="001B00D4" w:rsidP="001B00D4">
      <w:pPr>
        <w:ind w:right="-1"/>
        <w:jc w:val="center"/>
        <w:rPr>
          <w:szCs w:val="28"/>
        </w:rPr>
      </w:pPr>
    </w:p>
    <w:p w:rsidR="001B00D4" w:rsidRPr="004275B3" w:rsidRDefault="001B00D4" w:rsidP="001B00D4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 w:rsidRPr="004275B3">
        <w:rPr>
          <w:rFonts w:ascii="Times New Roman" w:hAnsi="Times New Roman"/>
          <w:b w:val="0"/>
          <w:color w:val="auto"/>
        </w:rPr>
        <w:t xml:space="preserve">                   20</w:t>
      </w:r>
      <w:r w:rsidR="00145D7D" w:rsidRPr="004275B3">
        <w:rPr>
          <w:rFonts w:ascii="Times New Roman" w:hAnsi="Times New Roman"/>
          <w:b w:val="0"/>
          <w:color w:val="auto"/>
        </w:rPr>
        <w:t>20</w:t>
      </w:r>
      <w:r w:rsidRPr="004275B3">
        <w:rPr>
          <w:rFonts w:ascii="Times New Roman" w:hAnsi="Times New Roman"/>
          <w:b w:val="0"/>
          <w:color w:val="auto"/>
        </w:rPr>
        <w:t xml:space="preserve">                              п</w:t>
      </w:r>
      <w:proofErr w:type="gramStart"/>
      <w:r w:rsidRPr="004275B3">
        <w:rPr>
          <w:rFonts w:ascii="Times New Roman" w:hAnsi="Times New Roman"/>
          <w:b w:val="0"/>
          <w:color w:val="auto"/>
        </w:rPr>
        <w:t>.Т</w:t>
      </w:r>
      <w:proofErr w:type="gramEnd"/>
      <w:r w:rsidRPr="004275B3">
        <w:rPr>
          <w:rFonts w:ascii="Times New Roman" w:hAnsi="Times New Roman"/>
          <w:b w:val="0"/>
          <w:color w:val="auto"/>
        </w:rPr>
        <w:t>аежный</w:t>
      </w:r>
      <w:r w:rsidRPr="004275B3">
        <w:rPr>
          <w:rFonts w:ascii="Times New Roman" w:hAnsi="Times New Roman"/>
          <w:b w:val="0"/>
          <w:i/>
          <w:color w:val="auto"/>
        </w:rPr>
        <w:t xml:space="preserve"> </w:t>
      </w:r>
      <w:r w:rsidRPr="004275B3">
        <w:rPr>
          <w:rFonts w:ascii="Times New Roman" w:hAnsi="Times New Roman"/>
          <w:b w:val="0"/>
          <w:color w:val="auto"/>
        </w:rPr>
        <w:t xml:space="preserve">                                           № </w:t>
      </w:r>
    </w:p>
    <w:p w:rsidR="001B00D4" w:rsidRPr="004275B3" w:rsidRDefault="001B00D4" w:rsidP="001B00D4">
      <w:pPr>
        <w:ind w:left="-360" w:firstLine="709"/>
        <w:rPr>
          <w:i/>
          <w:szCs w:val="28"/>
        </w:rPr>
      </w:pPr>
    </w:p>
    <w:p w:rsidR="001B00D4" w:rsidRPr="004275B3" w:rsidRDefault="001B00D4" w:rsidP="001B00D4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4275B3">
        <w:rPr>
          <w:rFonts w:ascii="Times New Roman" w:hAnsi="Times New Roman"/>
          <w:b w:val="0"/>
          <w:color w:val="auto"/>
        </w:rPr>
        <w:t xml:space="preserve">     О  внесении  изменений  и дополнений </w:t>
      </w:r>
    </w:p>
    <w:p w:rsidR="001B00D4" w:rsidRPr="004275B3" w:rsidRDefault="001B00D4" w:rsidP="001B00D4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4275B3">
        <w:rPr>
          <w:rFonts w:ascii="Times New Roman" w:hAnsi="Times New Roman"/>
          <w:b w:val="0"/>
          <w:color w:val="auto"/>
        </w:rPr>
        <w:t xml:space="preserve">в      Устав     </w:t>
      </w:r>
      <w:proofErr w:type="spellStart"/>
      <w:r w:rsidRPr="004275B3">
        <w:rPr>
          <w:rFonts w:ascii="Times New Roman" w:hAnsi="Times New Roman"/>
          <w:b w:val="0"/>
          <w:color w:val="auto"/>
        </w:rPr>
        <w:t>Таежнинского</w:t>
      </w:r>
      <w:proofErr w:type="spellEnd"/>
      <w:r w:rsidRPr="004275B3">
        <w:rPr>
          <w:rFonts w:ascii="Times New Roman" w:hAnsi="Times New Roman"/>
          <w:b w:val="0"/>
          <w:color w:val="auto"/>
        </w:rPr>
        <w:t xml:space="preserve">      сельсовета </w:t>
      </w:r>
    </w:p>
    <w:p w:rsidR="001B00D4" w:rsidRPr="004275B3" w:rsidRDefault="001B00D4" w:rsidP="001B00D4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4275B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4275B3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1B00D4" w:rsidRPr="004275B3" w:rsidRDefault="001B00D4" w:rsidP="001B00D4">
      <w:pPr>
        <w:keepNext/>
        <w:ind w:right="-1"/>
        <w:outlineLvl w:val="0"/>
        <w:rPr>
          <w:szCs w:val="28"/>
        </w:rPr>
      </w:pPr>
    </w:p>
    <w:p w:rsidR="001B00D4" w:rsidRPr="004275B3" w:rsidRDefault="001B00D4" w:rsidP="001B00D4">
      <w:pPr>
        <w:ind w:firstLine="709"/>
        <w:jc w:val="both"/>
        <w:rPr>
          <w:i/>
          <w:szCs w:val="28"/>
        </w:rPr>
      </w:pPr>
      <w:r w:rsidRPr="004275B3">
        <w:rPr>
          <w:szCs w:val="28"/>
        </w:rPr>
        <w:t xml:space="preserve">В целях приведения Устава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22, 26 Устава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края, </w:t>
      </w:r>
      <w:proofErr w:type="spellStart"/>
      <w:r w:rsidRPr="004275B3">
        <w:rPr>
          <w:szCs w:val="28"/>
        </w:rPr>
        <w:t>Таежнинский</w:t>
      </w:r>
      <w:proofErr w:type="spellEnd"/>
      <w:r w:rsidRPr="004275B3">
        <w:rPr>
          <w:szCs w:val="28"/>
        </w:rPr>
        <w:t xml:space="preserve"> сельский Совет депутатов  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>РЕШИЛ: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1. Внести в Устав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 следующие изменения:</w:t>
      </w:r>
    </w:p>
    <w:p w:rsidR="001B00D4" w:rsidRPr="004275B3" w:rsidRDefault="001B00D4" w:rsidP="001B00D4">
      <w:pPr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1.1. в статье 4:</w:t>
      </w:r>
    </w:p>
    <w:p w:rsidR="001B00D4" w:rsidRPr="004275B3" w:rsidRDefault="001B00D4" w:rsidP="001B00D4">
      <w:pPr>
        <w:ind w:left="709"/>
        <w:jc w:val="both"/>
        <w:rPr>
          <w:b/>
          <w:i/>
          <w:szCs w:val="28"/>
        </w:rPr>
      </w:pPr>
      <w:r w:rsidRPr="004275B3">
        <w:rPr>
          <w:b/>
          <w:i/>
          <w:szCs w:val="28"/>
        </w:rPr>
        <w:t xml:space="preserve">- </w:t>
      </w:r>
      <w:r w:rsidRPr="004275B3">
        <w:rPr>
          <w:b/>
          <w:szCs w:val="28"/>
        </w:rPr>
        <w:t xml:space="preserve"> в пункте 7.2 слова </w:t>
      </w:r>
      <w:r w:rsidRPr="004275B3">
        <w:rPr>
          <w:szCs w:val="28"/>
        </w:rPr>
        <w:t>«доведения его»</w:t>
      </w:r>
      <w:r w:rsidRPr="004275B3">
        <w:rPr>
          <w:b/>
          <w:szCs w:val="28"/>
        </w:rPr>
        <w:t xml:space="preserve"> заменить словами </w:t>
      </w:r>
      <w:r w:rsidRPr="004275B3">
        <w:rPr>
          <w:szCs w:val="28"/>
        </w:rPr>
        <w:t>«доведения их»;</w:t>
      </w:r>
    </w:p>
    <w:p w:rsidR="001B00D4" w:rsidRPr="004275B3" w:rsidRDefault="001B00D4" w:rsidP="001B00D4">
      <w:pPr>
        <w:ind w:left="709"/>
        <w:jc w:val="both"/>
        <w:rPr>
          <w:b/>
          <w:szCs w:val="28"/>
        </w:rPr>
      </w:pPr>
      <w:r w:rsidRPr="004275B3">
        <w:rPr>
          <w:b/>
          <w:szCs w:val="28"/>
        </w:rPr>
        <w:t>- дополнить пунктом 8 следующего содержания:</w:t>
      </w:r>
    </w:p>
    <w:p w:rsidR="001B00D4" w:rsidRPr="004275B3" w:rsidRDefault="001B00D4" w:rsidP="001B00D4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 «8. Для официального опубликования (обнародования) муниципальных правовых актов и соглашений дополнительно используется сетевое издание – портал Минюста России «Нормативные правовые акты в Российской Федерации» (</w:t>
      </w:r>
      <w:hyperlink r:id="rId7" w:history="1">
        <w:r w:rsidRPr="004275B3">
          <w:rPr>
            <w:rStyle w:val="a6"/>
            <w:szCs w:val="28"/>
          </w:rPr>
          <w:t>http://pravo.minjust.ru</w:t>
        </w:r>
      </w:hyperlink>
      <w:r w:rsidRPr="004275B3">
        <w:rPr>
          <w:szCs w:val="28"/>
        </w:rPr>
        <w:t xml:space="preserve">, </w:t>
      </w:r>
      <w:hyperlink r:id="rId8" w:history="1">
        <w:r w:rsidRPr="004275B3">
          <w:rPr>
            <w:rStyle w:val="a6"/>
            <w:szCs w:val="28"/>
          </w:rPr>
          <w:t>http://право-минюст.рф</w:t>
        </w:r>
      </w:hyperlink>
      <w:r w:rsidRPr="004275B3">
        <w:rPr>
          <w:szCs w:val="28"/>
        </w:rPr>
        <w:t>, регистрация в качестве сетевого издания Эл № ФС77-72471 от 05.03.2018).</w:t>
      </w:r>
    </w:p>
    <w:p w:rsidR="001B00D4" w:rsidRPr="004275B3" w:rsidRDefault="001B00D4" w:rsidP="001B00D4">
      <w:pPr>
        <w:ind w:right="-1" w:firstLine="709"/>
        <w:jc w:val="both"/>
        <w:rPr>
          <w:b/>
          <w:szCs w:val="28"/>
        </w:rPr>
      </w:pPr>
      <w:r w:rsidRPr="004275B3">
        <w:rPr>
          <w:szCs w:val="28"/>
        </w:rPr>
        <w:t>В случае опубликования (размещения) полного текста муниципального правового акта на указанном портале, объемные графические и табличные приложения к нему в печатном издании могут не приводиться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tabs>
          <w:tab w:val="num" w:pos="780"/>
        </w:tabs>
        <w:ind w:right="-1"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8E71A7">
        <w:rPr>
          <w:b/>
          <w:szCs w:val="28"/>
        </w:rPr>
        <w:t>2</w:t>
      </w:r>
      <w:r w:rsidRPr="004275B3">
        <w:rPr>
          <w:b/>
          <w:szCs w:val="28"/>
        </w:rPr>
        <w:t>. подпункт 24 пункта 1 статьи 7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4275B3">
        <w:rPr>
          <w:color w:val="000000"/>
          <w:szCs w:val="28"/>
          <w:shd w:val="clear" w:color="auto" w:fill="FFFFFF"/>
        </w:rPr>
        <w:t>«24)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4275B3">
        <w:rPr>
          <w:color w:val="000000"/>
          <w:szCs w:val="28"/>
          <w:shd w:val="clear" w:color="auto" w:fill="FFFFFF"/>
        </w:rPr>
        <w:t>;»</w:t>
      </w:r>
      <w:proofErr w:type="gramEnd"/>
      <w:r w:rsidRPr="004275B3">
        <w:rPr>
          <w:color w:val="000000"/>
          <w:szCs w:val="28"/>
          <w:shd w:val="clear" w:color="auto" w:fill="FFFFFF"/>
        </w:rPr>
        <w:t>;</w:t>
      </w:r>
    </w:p>
    <w:p w:rsidR="001B00D4" w:rsidRPr="004275B3" w:rsidRDefault="001B00D4" w:rsidP="00D51C07">
      <w:pPr>
        <w:ind w:firstLine="709"/>
        <w:jc w:val="both"/>
        <w:rPr>
          <w:b/>
          <w:szCs w:val="28"/>
        </w:rPr>
      </w:pPr>
      <w:r w:rsidRPr="004275B3">
        <w:rPr>
          <w:b/>
          <w:color w:val="000000"/>
          <w:szCs w:val="28"/>
          <w:shd w:val="clear" w:color="auto" w:fill="FFFFFF"/>
        </w:rPr>
        <w:t>1.</w:t>
      </w:r>
      <w:r w:rsidR="008E71A7">
        <w:rPr>
          <w:b/>
          <w:color w:val="000000"/>
          <w:szCs w:val="28"/>
          <w:shd w:val="clear" w:color="auto" w:fill="FFFFFF"/>
        </w:rPr>
        <w:t>3</w:t>
      </w:r>
      <w:r w:rsidRPr="004275B3">
        <w:rPr>
          <w:b/>
          <w:color w:val="000000"/>
          <w:szCs w:val="28"/>
          <w:shd w:val="clear" w:color="auto" w:fill="FFFFFF"/>
        </w:rPr>
        <w:t xml:space="preserve">. </w:t>
      </w:r>
      <w:r w:rsidRPr="004275B3">
        <w:rPr>
          <w:b/>
          <w:szCs w:val="28"/>
        </w:rPr>
        <w:t>пункт 2 статьи 12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8E71A7">
        <w:rPr>
          <w:b/>
          <w:szCs w:val="28"/>
        </w:rPr>
        <w:t>4</w:t>
      </w:r>
      <w:r w:rsidRPr="004275B3">
        <w:rPr>
          <w:b/>
          <w:szCs w:val="28"/>
        </w:rPr>
        <w:t>. в статье 13: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второе предложение пункта 5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пункт 7 изложить в следующей редакции:</w:t>
      </w:r>
    </w:p>
    <w:p w:rsidR="001B00D4" w:rsidRPr="004275B3" w:rsidRDefault="001B00D4" w:rsidP="001B00D4">
      <w:pPr>
        <w:ind w:right="-51" w:firstLine="709"/>
        <w:jc w:val="both"/>
        <w:rPr>
          <w:iCs/>
          <w:szCs w:val="28"/>
        </w:rPr>
      </w:pPr>
      <w:r w:rsidRPr="004275B3">
        <w:rPr>
          <w:szCs w:val="28"/>
        </w:rPr>
        <w:lastRenderedPageBreak/>
        <w:t xml:space="preserve"> «7. </w:t>
      </w:r>
      <w:r w:rsidRPr="004275B3">
        <w:rPr>
          <w:iCs/>
          <w:szCs w:val="28"/>
        </w:rPr>
        <w:t xml:space="preserve">Гарантии осуществления полномочий </w:t>
      </w:r>
      <w:r w:rsidR="00BD40BB">
        <w:rPr>
          <w:iCs/>
          <w:szCs w:val="28"/>
        </w:rPr>
        <w:t>Г</w:t>
      </w:r>
      <w:r w:rsidRPr="004275B3">
        <w:rPr>
          <w:iCs/>
          <w:szCs w:val="28"/>
        </w:rPr>
        <w:t xml:space="preserve">лавы </w:t>
      </w:r>
      <w:r w:rsidRPr="004275B3">
        <w:rPr>
          <w:szCs w:val="28"/>
        </w:rPr>
        <w:t xml:space="preserve">сельсовета </w:t>
      </w:r>
      <w:r w:rsidRPr="004275B3">
        <w:rPr>
          <w:iCs/>
          <w:szCs w:val="28"/>
        </w:rPr>
        <w:t>устанавливаются настоящим Уставом в соответствии с федеральными законами и законами Красноярского края</w:t>
      </w:r>
      <w:proofErr w:type="gramStart"/>
      <w:r w:rsidRPr="004275B3">
        <w:rPr>
          <w:iCs/>
          <w:szCs w:val="28"/>
        </w:rPr>
        <w:t xml:space="preserve">.»; </w:t>
      </w:r>
      <w:proofErr w:type="gramEnd"/>
    </w:p>
    <w:p w:rsidR="001B00D4" w:rsidRPr="004275B3" w:rsidRDefault="001B00D4" w:rsidP="001B00D4">
      <w:pPr>
        <w:ind w:right="-51" w:firstLine="709"/>
        <w:jc w:val="both"/>
        <w:rPr>
          <w:b/>
          <w:iCs/>
          <w:szCs w:val="28"/>
        </w:rPr>
      </w:pPr>
      <w:r w:rsidRPr="004275B3">
        <w:rPr>
          <w:b/>
          <w:iCs/>
          <w:szCs w:val="28"/>
        </w:rPr>
        <w:t>1.</w:t>
      </w:r>
      <w:r w:rsidR="001E4538">
        <w:rPr>
          <w:b/>
          <w:iCs/>
          <w:szCs w:val="28"/>
        </w:rPr>
        <w:t>5</w:t>
      </w:r>
      <w:r w:rsidRPr="004275B3">
        <w:rPr>
          <w:b/>
          <w:iCs/>
          <w:szCs w:val="28"/>
        </w:rPr>
        <w:t>. второе предложение пункта 3 статьи 15 исключить;</w:t>
      </w:r>
    </w:p>
    <w:p w:rsidR="001B00D4" w:rsidRPr="004275B3" w:rsidRDefault="001B00D4" w:rsidP="001B00D4">
      <w:pPr>
        <w:ind w:right="-51" w:firstLine="709"/>
        <w:jc w:val="both"/>
        <w:rPr>
          <w:iCs/>
          <w:szCs w:val="28"/>
        </w:rPr>
      </w:pPr>
      <w:r w:rsidRPr="004275B3">
        <w:rPr>
          <w:b/>
          <w:iCs/>
          <w:szCs w:val="28"/>
        </w:rPr>
        <w:t>1.</w:t>
      </w:r>
      <w:r w:rsidR="001E4538">
        <w:rPr>
          <w:b/>
          <w:iCs/>
          <w:szCs w:val="28"/>
        </w:rPr>
        <w:t>6</w:t>
      </w:r>
      <w:r w:rsidRPr="004275B3">
        <w:rPr>
          <w:b/>
          <w:iCs/>
          <w:szCs w:val="28"/>
        </w:rPr>
        <w:t xml:space="preserve">. подпункт 12 пункта 1 статьи 16  дополнить словами </w:t>
      </w:r>
      <w:r w:rsidRPr="004275B3">
        <w:rPr>
          <w:iCs/>
          <w:szCs w:val="28"/>
        </w:rPr>
        <w:t xml:space="preserve">«или объединения сельсовета с городским округом»; </w:t>
      </w:r>
    </w:p>
    <w:p w:rsidR="001B00D4" w:rsidRPr="004275B3" w:rsidRDefault="001B00D4" w:rsidP="001B00D4">
      <w:pPr>
        <w:ind w:right="-51" w:firstLine="709"/>
        <w:jc w:val="both"/>
        <w:rPr>
          <w:szCs w:val="28"/>
        </w:rPr>
      </w:pPr>
      <w:r w:rsidRPr="004275B3">
        <w:rPr>
          <w:b/>
          <w:iCs/>
          <w:szCs w:val="28"/>
        </w:rPr>
        <w:t>1.</w:t>
      </w:r>
      <w:r w:rsidR="001E4538">
        <w:rPr>
          <w:b/>
          <w:iCs/>
          <w:szCs w:val="28"/>
        </w:rPr>
        <w:t>7</w:t>
      </w:r>
      <w:r w:rsidRPr="004275B3">
        <w:rPr>
          <w:b/>
          <w:iCs/>
          <w:szCs w:val="28"/>
        </w:rPr>
        <w:t>. пункт 2 статьи 17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 xml:space="preserve">«2. В случае временного отсутствия </w:t>
      </w:r>
      <w:r w:rsidR="00BD40BB">
        <w:rPr>
          <w:szCs w:val="28"/>
        </w:rPr>
        <w:t>Г</w:t>
      </w:r>
      <w:r w:rsidRPr="004275B3">
        <w:rPr>
          <w:szCs w:val="28"/>
        </w:rPr>
        <w:t>лавы сельсовета (отпуск, болезнь, командировка) его полномочия исполняет заместитель Главы сельсовета, а в случае его отсутствия – иное должностное лицо органов местного самоуправления, определенное Советом депутатов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8</w:t>
      </w:r>
      <w:r w:rsidRPr="004275B3">
        <w:rPr>
          <w:b/>
          <w:szCs w:val="28"/>
        </w:rPr>
        <w:t xml:space="preserve">. пункт 2 статьи 22 после слов </w:t>
      </w:r>
      <w:r w:rsidRPr="004275B3">
        <w:rPr>
          <w:szCs w:val="28"/>
        </w:rPr>
        <w:t>«определенных законодательством и настоящим Уставом»</w:t>
      </w:r>
      <w:r w:rsidRPr="004275B3">
        <w:rPr>
          <w:b/>
          <w:szCs w:val="28"/>
        </w:rPr>
        <w:t xml:space="preserve"> дополнить словом </w:t>
      </w:r>
      <w:r w:rsidRPr="004275B3">
        <w:rPr>
          <w:szCs w:val="28"/>
        </w:rPr>
        <w:t>«, соответственно</w:t>
      </w:r>
      <w:proofErr w:type="gramStart"/>
      <w:r w:rsidRPr="004275B3">
        <w:rPr>
          <w:szCs w:val="28"/>
        </w:rPr>
        <w:t>,»</w:t>
      </w:r>
      <w:proofErr w:type="gramEnd"/>
      <w:r w:rsidRPr="00BD40BB">
        <w:rPr>
          <w:szCs w:val="28"/>
        </w:rPr>
        <w:t xml:space="preserve">; 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9</w:t>
      </w:r>
      <w:r w:rsidRPr="004275B3">
        <w:rPr>
          <w:b/>
          <w:szCs w:val="28"/>
        </w:rPr>
        <w:t>. статью 26 изложить в следующей редакции:</w:t>
      </w:r>
    </w:p>
    <w:p w:rsidR="004672A7" w:rsidRPr="004275B3" w:rsidRDefault="001B00D4" w:rsidP="004672A7">
      <w:pPr>
        <w:tabs>
          <w:tab w:val="left" w:pos="0"/>
        </w:tabs>
        <w:jc w:val="both"/>
        <w:rPr>
          <w:b/>
          <w:szCs w:val="28"/>
        </w:rPr>
      </w:pPr>
      <w:r w:rsidRPr="004275B3">
        <w:rPr>
          <w:b/>
          <w:szCs w:val="28"/>
        </w:rPr>
        <w:t>«</w:t>
      </w:r>
      <w:r w:rsidR="004672A7" w:rsidRPr="004275B3">
        <w:rPr>
          <w:b/>
          <w:szCs w:val="28"/>
        </w:rPr>
        <w:t>Статья 26. Решения Совета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1. </w:t>
      </w:r>
      <w:proofErr w:type="gramStart"/>
      <w:r w:rsidRPr="004275B3">
        <w:rPr>
          <w:szCs w:val="28"/>
        </w:rPr>
        <w:t>Совет депутатов по вопросам, отнесенным к его компетенции федеральными законами, законами Красноярского края, настоящим Уставом, принимает решения, устанавливающие правила, обязательные для исполнения на территории сельсовета, решение об удалении Главы сельсовета в отставку, а также решения по вопросам организации деятельности Совета депутатов и по иным вопросам, отнесенным к его компетенции федеральными законами, законами Красноярского края, настоящим Уставом.</w:t>
      </w:r>
      <w:proofErr w:type="gramEnd"/>
      <w:r w:rsidRPr="004275B3">
        <w:rPr>
          <w:szCs w:val="28"/>
        </w:rPr>
        <w:t xml:space="preserve"> Решения Совета депутатов, устанавливающие правила, обязательные для исполнения на территории сельсовета, принимаются большинством голосов от установленной численности депутатов Совета депутатов,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2. Решение Совета принимается открытым или тайным голосованием.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3. </w:t>
      </w:r>
      <w:proofErr w:type="gramStart"/>
      <w:r w:rsidRPr="004275B3">
        <w:rPr>
          <w:szCs w:val="28"/>
        </w:rPr>
        <w:t>Решение считается принятым, если за него проголосовало более половины депутатов от их общего установленного для Совета количества, если иное не предусмотрено Федеральным законом от 06.10.2003 № 131-ФЗ «Об общих принципах организации местного самоуправления в Российской Федерации».</w:t>
      </w:r>
      <w:proofErr w:type="gramEnd"/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Решения по процедурным вопросам принимаются простым большинством голосов присутствующих депутатов.</w:t>
      </w:r>
    </w:p>
    <w:p w:rsidR="004672A7" w:rsidRPr="004275B3" w:rsidRDefault="004672A7" w:rsidP="004672A7">
      <w:pPr>
        <w:ind w:firstLine="709"/>
        <w:jc w:val="both"/>
        <w:rPr>
          <w:color w:val="000000"/>
          <w:szCs w:val="28"/>
        </w:rPr>
      </w:pPr>
      <w:r w:rsidRPr="004275B3">
        <w:rPr>
          <w:szCs w:val="28"/>
        </w:rPr>
        <w:t xml:space="preserve">4. Нормативный правовой акт, принятый Советом депутатов, направляется Главе сельсовета для подписания и обнародования в течение 10 дней. Глава сельсовета имеет право отклонить нормативный правовой акт, принятый Советом депутатов. В этом случае указанный нормативный правовой акт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дополнений. Если Глава сельсовета отклонит нормативный правовой акт, он вновь рассматривается Советом депутатов. Если при повторном рассмотрении указанный нормативный правовой акт </w:t>
      </w:r>
      <w:r w:rsidRPr="004275B3">
        <w:rPr>
          <w:szCs w:val="28"/>
        </w:rPr>
        <w:lastRenderedPageBreak/>
        <w:t>будет одобрен в ранее принятой редакции большинством не менее двух третей от установленной численности депутатов Совета депутатов, он подлежит подписанию Главой сельсовета в течение семи дней и обнародованию</w:t>
      </w:r>
      <w:r w:rsidRPr="004275B3">
        <w:rPr>
          <w:color w:val="000000"/>
          <w:szCs w:val="28"/>
        </w:rPr>
        <w:t>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5. </w:t>
      </w:r>
      <w:proofErr w:type="gramStart"/>
      <w:r w:rsidRPr="004275B3">
        <w:rPr>
          <w:szCs w:val="28"/>
        </w:rPr>
        <w:t xml:space="preserve">Решения Совета, кроме указанных в пунктах 6, 7 настоящей статьи, вступают в силу после подписания, если иное не указано в самом решении. </w:t>
      </w:r>
      <w:proofErr w:type="gramEnd"/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6. Нормативные решения,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7. Решения Совета депутатов 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8. Решения Совета депутатов могут быть отменены или их действие может быть приостановлено им самим,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9. Проекты муниципальных правовых актов могут вноситься в Совет депутатов его депутатами, Главой сельсовета, прокурором района, органами территориального общественного самоуправления, инициативными группами граждан в порядке правотворческой инициативы.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Проекты муниципальных правовых актов могут вноситься депутатами Совета депутатов, Главой муниципального образования, иными выборными органами местного самоуправления, а также иными субъектами правотворческой инициативы, установленными настоящим Уставом</w:t>
      </w:r>
      <w:proofErr w:type="gramStart"/>
      <w:r w:rsidRPr="004275B3">
        <w:rPr>
          <w:szCs w:val="28"/>
        </w:rPr>
        <w:t>.</w:t>
      </w:r>
      <w:r w:rsidR="00BD232D" w:rsidRPr="004275B3">
        <w:rPr>
          <w:szCs w:val="28"/>
        </w:rPr>
        <w:t>»</w:t>
      </w:r>
      <w:r w:rsidR="002762AB">
        <w:rPr>
          <w:szCs w:val="28"/>
        </w:rPr>
        <w:t>;</w:t>
      </w:r>
      <w:r w:rsidRPr="004275B3">
        <w:rPr>
          <w:szCs w:val="28"/>
        </w:rPr>
        <w:t xml:space="preserve">   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0</w:t>
      </w:r>
      <w:r w:rsidRPr="004275B3">
        <w:rPr>
          <w:b/>
          <w:szCs w:val="28"/>
        </w:rPr>
        <w:t>. в статье 28: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абзац второй пункта 1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пункт 5 изложить в следующей редакции:</w:t>
      </w:r>
    </w:p>
    <w:p w:rsidR="001B00D4" w:rsidRPr="004275B3" w:rsidRDefault="001B00D4" w:rsidP="001B00D4">
      <w:pPr>
        <w:ind w:right="-51" w:firstLine="709"/>
        <w:jc w:val="both"/>
        <w:rPr>
          <w:szCs w:val="28"/>
        </w:rPr>
      </w:pPr>
      <w:r w:rsidRPr="004275B3">
        <w:rPr>
          <w:szCs w:val="28"/>
        </w:rPr>
        <w:t xml:space="preserve">«5. Гарантии </w:t>
      </w:r>
      <w:proofErr w:type="gramStart"/>
      <w:r w:rsidRPr="004275B3">
        <w:rPr>
          <w:szCs w:val="28"/>
        </w:rPr>
        <w:t>осуществления полномочий депутата Совета депутатов сельсовета</w:t>
      </w:r>
      <w:proofErr w:type="gramEnd"/>
      <w:r w:rsidRPr="004275B3">
        <w:rPr>
          <w:szCs w:val="28"/>
        </w:rPr>
        <w:t xml:space="preserve"> устанавливаются настоящим Уставом в соответствии с федеральными законами и законами Красноярского края.»;</w:t>
      </w:r>
    </w:p>
    <w:p w:rsidR="001B00D4" w:rsidRPr="004275B3" w:rsidRDefault="001B00D4" w:rsidP="001B00D4">
      <w:pPr>
        <w:ind w:right="-51"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1</w:t>
      </w:r>
      <w:r w:rsidRPr="004275B3">
        <w:rPr>
          <w:b/>
          <w:szCs w:val="28"/>
        </w:rPr>
        <w:t>. статью 32 исключить;</w:t>
      </w:r>
    </w:p>
    <w:p w:rsidR="001B00D4" w:rsidRPr="004275B3" w:rsidRDefault="001B00D4" w:rsidP="001B00D4">
      <w:pPr>
        <w:ind w:right="-51"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2</w:t>
      </w:r>
      <w:r w:rsidRPr="004275B3">
        <w:rPr>
          <w:b/>
          <w:szCs w:val="28"/>
        </w:rPr>
        <w:t>. подпункт 3 пункта 1 статьи 33 изложить в следующей редакции:</w:t>
      </w:r>
    </w:p>
    <w:p w:rsidR="001B00D4" w:rsidRPr="004275B3" w:rsidRDefault="001B00D4" w:rsidP="001B00D4">
      <w:pPr>
        <w:ind w:right="-2" w:firstLine="709"/>
        <w:jc w:val="both"/>
        <w:rPr>
          <w:szCs w:val="28"/>
        </w:rPr>
      </w:pPr>
      <w:r w:rsidRPr="004275B3">
        <w:rPr>
          <w:szCs w:val="28"/>
        </w:rPr>
        <w:t>«3) разрабатывает стратегию социально-экономического развития сельсовета</w:t>
      </w:r>
      <w:proofErr w:type="gramStart"/>
      <w:r w:rsidRPr="004275B3">
        <w:rPr>
          <w:szCs w:val="28"/>
        </w:rPr>
        <w:t>;»</w:t>
      </w:r>
      <w:proofErr w:type="gramEnd"/>
      <w:r w:rsidRPr="004275B3">
        <w:rPr>
          <w:szCs w:val="28"/>
        </w:rPr>
        <w:t>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b/>
          <w:szCs w:val="28"/>
        </w:rPr>
        <w:lastRenderedPageBreak/>
        <w:t>1.1</w:t>
      </w:r>
      <w:r w:rsidR="001E4538">
        <w:rPr>
          <w:b/>
          <w:szCs w:val="28"/>
        </w:rPr>
        <w:t>3</w:t>
      </w:r>
      <w:r w:rsidRPr="004275B3">
        <w:rPr>
          <w:b/>
          <w:szCs w:val="28"/>
        </w:rPr>
        <w:t>. в абзаце третьем пункта 2 статьи 43.1 слова</w:t>
      </w:r>
      <w:r w:rsidRPr="004275B3">
        <w:rPr>
          <w:szCs w:val="28"/>
        </w:rPr>
        <w:t xml:space="preserve"> «по выбору» </w:t>
      </w:r>
      <w:r w:rsidRPr="004275B3">
        <w:rPr>
          <w:b/>
          <w:szCs w:val="28"/>
        </w:rPr>
        <w:t>заменить словами</w:t>
      </w:r>
      <w:r w:rsidRPr="004275B3">
        <w:rPr>
          <w:szCs w:val="28"/>
        </w:rPr>
        <w:t xml:space="preserve"> «по назначению»; 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4</w:t>
      </w:r>
      <w:r w:rsidRPr="004275B3">
        <w:rPr>
          <w:b/>
          <w:szCs w:val="28"/>
        </w:rPr>
        <w:t>. наименование статьи 46 изложить в следующей редакции: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75B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275B3">
        <w:rPr>
          <w:rFonts w:ascii="Times New Roman" w:hAnsi="Times New Roman" w:cs="Times New Roman"/>
          <w:sz w:val="28"/>
          <w:szCs w:val="28"/>
        </w:rPr>
        <w:t>Статья 46. Собрания, конференции жителей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762AB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275B3">
        <w:rPr>
          <w:rFonts w:ascii="Times New Roman" w:hAnsi="Times New Roman" w:cs="Times New Roman"/>
          <w:sz w:val="28"/>
          <w:szCs w:val="28"/>
        </w:rPr>
        <w:t>1.1</w:t>
      </w:r>
      <w:r w:rsidR="001E4538">
        <w:rPr>
          <w:rFonts w:ascii="Times New Roman" w:hAnsi="Times New Roman" w:cs="Times New Roman"/>
          <w:sz w:val="28"/>
          <w:szCs w:val="28"/>
        </w:rPr>
        <w:t>5</w:t>
      </w:r>
      <w:r w:rsidRPr="004275B3">
        <w:rPr>
          <w:rFonts w:ascii="Times New Roman" w:hAnsi="Times New Roman" w:cs="Times New Roman"/>
          <w:sz w:val="28"/>
          <w:szCs w:val="28"/>
        </w:rPr>
        <w:t>. в пункте 1 статьи 47 слова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 xml:space="preserve"> «общих собраниях» </w:t>
      </w:r>
      <w:r w:rsidRPr="004275B3">
        <w:rPr>
          <w:rFonts w:ascii="Times New Roman" w:hAnsi="Times New Roman" w:cs="Times New Roman"/>
          <w:sz w:val="28"/>
          <w:szCs w:val="28"/>
        </w:rPr>
        <w:t>заменить словом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 xml:space="preserve"> «собраниях»;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75B3">
        <w:rPr>
          <w:rFonts w:ascii="Times New Roman" w:hAnsi="Times New Roman" w:cs="Times New Roman"/>
          <w:sz w:val="28"/>
          <w:szCs w:val="28"/>
        </w:rPr>
        <w:t>1.1</w:t>
      </w:r>
      <w:r w:rsidR="001E4538">
        <w:rPr>
          <w:rFonts w:ascii="Times New Roman" w:hAnsi="Times New Roman" w:cs="Times New Roman"/>
          <w:sz w:val="28"/>
          <w:szCs w:val="28"/>
        </w:rPr>
        <w:t>6</w:t>
      </w:r>
      <w:r w:rsidRPr="004275B3">
        <w:rPr>
          <w:rFonts w:ascii="Times New Roman" w:hAnsi="Times New Roman" w:cs="Times New Roman"/>
          <w:sz w:val="28"/>
          <w:szCs w:val="28"/>
        </w:rPr>
        <w:t>. пункт 1 статьи 56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«1. Составление проекта бюджета основывается </w:t>
      </w:r>
      <w:proofErr w:type="gramStart"/>
      <w:r w:rsidRPr="004275B3">
        <w:rPr>
          <w:szCs w:val="28"/>
        </w:rPr>
        <w:t>на</w:t>
      </w:r>
      <w:proofErr w:type="gramEnd"/>
      <w:r w:rsidRPr="004275B3">
        <w:rPr>
          <w:szCs w:val="28"/>
        </w:rPr>
        <w:t>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положениях</w:t>
      </w:r>
      <w:proofErr w:type="gramEnd"/>
      <w:r w:rsidRPr="004275B3">
        <w:rPr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 xml:space="preserve">основных направлениях бюджетной, налоговой и </w:t>
      </w:r>
      <w:proofErr w:type="spellStart"/>
      <w:r w:rsidRPr="004275B3">
        <w:rPr>
          <w:szCs w:val="28"/>
        </w:rPr>
        <w:t>таможенно-тарифной</w:t>
      </w:r>
      <w:proofErr w:type="spellEnd"/>
      <w:r w:rsidRPr="004275B3">
        <w:rPr>
          <w:szCs w:val="28"/>
        </w:rPr>
        <w:t xml:space="preserve"> политики Российской Федерации (основных направлениях бюджетной и налоговой политики Красноярского края, основных направлениях бюджетной и налоговой политики муниципальных образований);</w:t>
      </w:r>
      <w:proofErr w:type="gramEnd"/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прогнозе</w:t>
      </w:r>
      <w:proofErr w:type="gramEnd"/>
      <w:r w:rsidRPr="004275B3">
        <w:rPr>
          <w:szCs w:val="28"/>
        </w:rPr>
        <w:t xml:space="preserve"> социально-экономического развития;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бюджетном </w:t>
      </w:r>
      <w:proofErr w:type="gramStart"/>
      <w:r w:rsidRPr="004275B3">
        <w:rPr>
          <w:szCs w:val="28"/>
        </w:rPr>
        <w:t>прогнозе</w:t>
      </w:r>
      <w:proofErr w:type="gramEnd"/>
      <w:r w:rsidRPr="004275B3">
        <w:rPr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b/>
          <w:iCs/>
          <w:szCs w:val="28"/>
        </w:rPr>
      </w:pPr>
      <w:r w:rsidRPr="004275B3">
        <w:rPr>
          <w:b/>
          <w:iCs/>
          <w:szCs w:val="28"/>
        </w:rPr>
        <w:t>1.1</w:t>
      </w:r>
      <w:r w:rsidR="001E4538">
        <w:rPr>
          <w:b/>
          <w:iCs/>
          <w:szCs w:val="28"/>
        </w:rPr>
        <w:t>7</w:t>
      </w:r>
      <w:r w:rsidRPr="004275B3">
        <w:rPr>
          <w:b/>
          <w:iCs/>
          <w:szCs w:val="28"/>
        </w:rPr>
        <w:t>. подпункт 4 пункта 1 статьи 60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4275B3">
        <w:rPr>
          <w:bCs/>
          <w:iCs/>
          <w:szCs w:val="28"/>
        </w:rPr>
        <w:t>«4) получение в установленном порядке информации и материалов, необходимых для исполнения полномочий</w:t>
      </w:r>
      <w:proofErr w:type="gramStart"/>
      <w:r w:rsidRPr="004275B3">
        <w:rPr>
          <w:bCs/>
          <w:iCs/>
          <w:szCs w:val="28"/>
        </w:rPr>
        <w:t>;»</w:t>
      </w:r>
      <w:proofErr w:type="gramEnd"/>
      <w:r w:rsidRPr="004275B3">
        <w:rPr>
          <w:bCs/>
          <w:iCs/>
          <w:szCs w:val="28"/>
        </w:rPr>
        <w:t>;</w:t>
      </w:r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shd w:val="clear" w:color="auto" w:fill="FFFFFF"/>
        </w:rPr>
      </w:pPr>
      <w:r w:rsidRPr="004275B3">
        <w:rPr>
          <w:b/>
          <w:iCs/>
          <w:szCs w:val="28"/>
        </w:rPr>
        <w:t>1.</w:t>
      </w:r>
      <w:r w:rsidR="003D7E5C" w:rsidRPr="004275B3">
        <w:rPr>
          <w:b/>
          <w:iCs/>
          <w:szCs w:val="28"/>
        </w:rPr>
        <w:t>1</w:t>
      </w:r>
      <w:r w:rsidR="001E4538">
        <w:rPr>
          <w:b/>
          <w:iCs/>
          <w:szCs w:val="28"/>
        </w:rPr>
        <w:t>8</w:t>
      </w:r>
      <w:r w:rsidRPr="004275B3">
        <w:rPr>
          <w:b/>
          <w:iCs/>
          <w:szCs w:val="28"/>
        </w:rPr>
        <w:t>. в пункте 3 статьи 60.1 слова</w:t>
      </w:r>
      <w:r w:rsidRPr="004275B3">
        <w:rPr>
          <w:iCs/>
          <w:szCs w:val="28"/>
        </w:rPr>
        <w:t xml:space="preserve"> «составляла 45 процентов» </w:t>
      </w:r>
      <w:r w:rsidRPr="004275B3">
        <w:rPr>
          <w:b/>
          <w:iCs/>
          <w:szCs w:val="28"/>
        </w:rPr>
        <w:t>заменить словами</w:t>
      </w:r>
      <w:r w:rsidRPr="004275B3">
        <w:rPr>
          <w:iCs/>
          <w:szCs w:val="28"/>
        </w:rPr>
        <w:t xml:space="preserve"> «составляла не более 45 процентов»;</w:t>
      </w:r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b/>
          <w:iCs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19</w:t>
      </w:r>
      <w:r w:rsidRPr="004275B3">
        <w:rPr>
          <w:b/>
          <w:szCs w:val="28"/>
        </w:rPr>
        <w:t xml:space="preserve">.  абзац первый </w:t>
      </w:r>
      <w:r w:rsidRPr="004275B3">
        <w:rPr>
          <w:b/>
          <w:iCs/>
          <w:szCs w:val="28"/>
        </w:rPr>
        <w:t>пункта 3 статьи 61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4275B3">
        <w:rPr>
          <w:bCs/>
          <w:iCs/>
          <w:szCs w:val="28"/>
        </w:rPr>
        <w:t>«3) получение в установленном порядке информации и материалов, необходимых для исполнения полномочий</w:t>
      </w:r>
      <w:proofErr w:type="gramStart"/>
      <w:r w:rsidRPr="004275B3">
        <w:rPr>
          <w:bCs/>
          <w:iCs/>
          <w:szCs w:val="28"/>
        </w:rPr>
        <w:t>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</w:rPr>
      </w:pPr>
      <w:r w:rsidRPr="004275B3">
        <w:rPr>
          <w:b/>
          <w:bCs/>
          <w:iCs/>
          <w:szCs w:val="28"/>
        </w:rPr>
        <w:t>1.2</w:t>
      </w:r>
      <w:r w:rsidR="001E4538">
        <w:rPr>
          <w:b/>
          <w:bCs/>
          <w:iCs/>
          <w:szCs w:val="28"/>
        </w:rPr>
        <w:t>0</w:t>
      </w:r>
      <w:r w:rsidRPr="004275B3">
        <w:rPr>
          <w:b/>
          <w:bCs/>
          <w:iCs/>
          <w:szCs w:val="28"/>
        </w:rPr>
        <w:t>. статью 65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«Статья 65. Инициатива об изменении Устава сельсовета</w:t>
      </w:r>
    </w:p>
    <w:p w:rsidR="001B00D4" w:rsidRPr="004275B3" w:rsidRDefault="001B00D4" w:rsidP="001B00D4">
      <w:pPr>
        <w:ind w:right="-1" w:firstLine="709"/>
        <w:jc w:val="both"/>
        <w:rPr>
          <w:szCs w:val="28"/>
        </w:rPr>
      </w:pPr>
      <w:r w:rsidRPr="00E64069">
        <w:rPr>
          <w:szCs w:val="28"/>
        </w:rPr>
        <w:t>Предложения о внесении изменений в Устав сельсовета могут вносить депутаты Совета депутатов, Глава сельсовета, прокурор района, органы</w:t>
      </w:r>
      <w:r w:rsidRPr="004275B3">
        <w:rPr>
          <w:szCs w:val="28"/>
        </w:rPr>
        <w:t xml:space="preserve"> территориального общественного самоуправления, инициативные группы граждан в порядке правотворческой инициативы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4275B3">
        <w:rPr>
          <w:rFonts w:ascii="Times New Roman" w:hAnsi="Times New Roman"/>
          <w:b/>
          <w:sz w:val="28"/>
          <w:szCs w:val="28"/>
        </w:rPr>
        <w:t>1.2</w:t>
      </w:r>
      <w:r w:rsidR="001E4538">
        <w:rPr>
          <w:rFonts w:ascii="Times New Roman" w:hAnsi="Times New Roman"/>
          <w:b/>
          <w:sz w:val="28"/>
          <w:szCs w:val="28"/>
        </w:rPr>
        <w:t>1</w:t>
      </w:r>
      <w:r w:rsidRPr="004275B3">
        <w:rPr>
          <w:rFonts w:ascii="Times New Roman" w:hAnsi="Times New Roman"/>
          <w:b/>
          <w:sz w:val="28"/>
          <w:szCs w:val="28"/>
        </w:rPr>
        <w:t>. статью 66 дополнить пунктом 3 следующего содержания:</w:t>
      </w:r>
    </w:p>
    <w:p w:rsidR="001B00D4" w:rsidRPr="004275B3" w:rsidRDefault="001B00D4" w:rsidP="001B00D4">
      <w:pPr>
        <w:ind w:firstLine="708"/>
        <w:jc w:val="both"/>
        <w:rPr>
          <w:szCs w:val="28"/>
        </w:rPr>
      </w:pPr>
      <w:r w:rsidRPr="004275B3">
        <w:rPr>
          <w:szCs w:val="28"/>
        </w:rPr>
        <w:t>«3. Действие подпункта 24 пункта 1 статьи 7 Устава приостановлено до 01.01.2021 г. в соответствии с Законом Красноярского края от 31.10.2019 № 8-3238 «О внесении изменений в статью 1 Закона края «О закреплении вопросов местного значения за сельскими поселениями Красноярского края»</w:t>
      </w:r>
      <w:proofErr w:type="gramStart"/>
      <w:r w:rsidRPr="004275B3">
        <w:rPr>
          <w:szCs w:val="28"/>
        </w:rPr>
        <w:t>.»</w:t>
      </w:r>
      <w:proofErr w:type="gramEnd"/>
      <w:r w:rsidRPr="004275B3">
        <w:rPr>
          <w:szCs w:val="28"/>
        </w:rPr>
        <w:t>;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lastRenderedPageBreak/>
        <w:t>2.</w:t>
      </w:r>
      <w:r w:rsidRPr="00C62287">
        <w:rPr>
          <w:sz w:val="28"/>
          <w:szCs w:val="28"/>
        </w:rPr>
        <w:t xml:space="preserve"> </w:t>
      </w:r>
      <w:proofErr w:type="gramStart"/>
      <w:r w:rsidRPr="00C62287">
        <w:rPr>
          <w:sz w:val="28"/>
          <w:szCs w:val="28"/>
        </w:rPr>
        <w:t>Контроль за</w:t>
      </w:r>
      <w:proofErr w:type="gramEnd"/>
      <w:r w:rsidRPr="00C62287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3.</w:t>
      </w:r>
      <w:r w:rsidRPr="00C62287">
        <w:rPr>
          <w:sz w:val="28"/>
          <w:szCs w:val="28"/>
        </w:rPr>
        <w:t xml:space="preserve"> Настоящее Решение о внесении изменений и дополнений в Устав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  <w:r w:rsidRPr="00C62287">
        <w:rPr>
          <w:sz w:val="28"/>
          <w:szCs w:val="28"/>
        </w:rPr>
        <w:t>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C62287">
        <w:rPr>
          <w:b/>
          <w:sz w:val="28"/>
          <w:szCs w:val="28"/>
        </w:rPr>
        <w:t xml:space="preserve"> </w:t>
      </w:r>
      <w:r w:rsidRPr="00C62287">
        <w:rPr>
          <w:sz w:val="28"/>
          <w:szCs w:val="28"/>
        </w:rPr>
        <w:t xml:space="preserve">Глава </w:t>
      </w:r>
      <w:proofErr w:type="spellStart"/>
      <w:r w:rsidRPr="00C62287">
        <w:rPr>
          <w:sz w:val="28"/>
          <w:szCs w:val="28"/>
        </w:rPr>
        <w:t>Таежнинского</w:t>
      </w:r>
      <w:proofErr w:type="spellEnd"/>
      <w:r w:rsidRPr="00C62287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 xml:space="preserve">Председатель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</w:t>
      </w:r>
      <w:proofErr w:type="gramStart"/>
      <w:r w:rsidRPr="00C62287">
        <w:rPr>
          <w:szCs w:val="28"/>
        </w:rPr>
        <w:t>сельского</w:t>
      </w:r>
      <w:proofErr w:type="gramEnd"/>
      <w:r w:rsidRPr="00C62287">
        <w:rPr>
          <w:szCs w:val="28"/>
        </w:rPr>
        <w:t xml:space="preserve"> </w:t>
      </w: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>Совета депутатов</w:t>
      </w:r>
      <w:r w:rsidRPr="00C62287">
        <w:rPr>
          <w:szCs w:val="28"/>
        </w:rPr>
        <w:tab/>
        <w:t xml:space="preserve">                                                                          </w:t>
      </w:r>
      <w:r w:rsidRPr="00C62287">
        <w:rPr>
          <w:bCs/>
          <w:szCs w:val="28"/>
        </w:rPr>
        <w:t xml:space="preserve">И.Н. </w:t>
      </w:r>
      <w:proofErr w:type="spellStart"/>
      <w:r w:rsidRPr="00C62287">
        <w:rPr>
          <w:bCs/>
          <w:szCs w:val="28"/>
        </w:rPr>
        <w:t>Левковский</w:t>
      </w:r>
      <w:proofErr w:type="spellEnd"/>
    </w:p>
    <w:p w:rsidR="00855A40" w:rsidRPr="00C62287" w:rsidRDefault="00855A40" w:rsidP="00855A40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855A40" w:rsidRDefault="00855A40" w:rsidP="00855A40">
      <w:pPr>
        <w:tabs>
          <w:tab w:val="num" w:pos="567"/>
        </w:tabs>
        <w:ind w:right="-1"/>
        <w:rPr>
          <w:bCs/>
          <w:szCs w:val="28"/>
        </w:rPr>
      </w:pPr>
      <w:r w:rsidRPr="00C62287">
        <w:rPr>
          <w:szCs w:val="28"/>
        </w:rPr>
        <w:t xml:space="preserve">Глава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E43DBF">
        <w:rPr>
          <w:szCs w:val="28"/>
        </w:rPr>
        <w:t xml:space="preserve"> сельсовета      </w:t>
      </w:r>
      <w:r w:rsidRPr="00E43DBF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</w:t>
      </w:r>
      <w:r w:rsidRPr="00E43DBF">
        <w:rPr>
          <w:bCs/>
          <w:szCs w:val="28"/>
        </w:rPr>
        <w:t xml:space="preserve">            </w:t>
      </w:r>
      <w:r>
        <w:rPr>
          <w:bCs/>
          <w:szCs w:val="28"/>
        </w:rPr>
        <w:t xml:space="preserve">  </w:t>
      </w:r>
      <w:r w:rsidRPr="00E43DBF">
        <w:rPr>
          <w:bCs/>
          <w:szCs w:val="28"/>
        </w:rPr>
        <w:t xml:space="preserve">     </w:t>
      </w:r>
      <w:r>
        <w:rPr>
          <w:bCs/>
          <w:szCs w:val="28"/>
        </w:rPr>
        <w:t xml:space="preserve">   С.П. </w:t>
      </w:r>
      <w:proofErr w:type="spellStart"/>
      <w:r>
        <w:rPr>
          <w:bCs/>
          <w:szCs w:val="28"/>
        </w:rPr>
        <w:t>Муссобиров</w:t>
      </w:r>
      <w:proofErr w:type="spellEnd"/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736AED" w:rsidRDefault="00736AED" w:rsidP="00855A40">
      <w:pPr>
        <w:pStyle w:val="a3"/>
        <w:ind w:right="-1"/>
        <w:jc w:val="right"/>
        <w:rPr>
          <w:color w:val="000000"/>
          <w:sz w:val="20"/>
        </w:rPr>
      </w:pPr>
    </w:p>
    <w:p w:rsidR="00736AED" w:rsidRDefault="00736AED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lastRenderedPageBreak/>
        <w:t>Приложение №2 к решению</w:t>
      </w: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  <w:proofErr w:type="spellStart"/>
      <w:r>
        <w:rPr>
          <w:color w:val="000000"/>
          <w:sz w:val="20"/>
        </w:rPr>
        <w:t>Таежнинского</w:t>
      </w:r>
      <w:proofErr w:type="spellEnd"/>
      <w:r>
        <w:rPr>
          <w:color w:val="000000"/>
          <w:sz w:val="20"/>
        </w:rPr>
        <w:t xml:space="preserve"> сельского Совета депутатов</w:t>
      </w:r>
    </w:p>
    <w:p w:rsidR="00855A40" w:rsidRPr="00B24BA8" w:rsidRDefault="00855A40" w:rsidP="00855A40">
      <w:pPr>
        <w:pStyle w:val="a3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от </w:t>
      </w:r>
      <w:r w:rsidR="00935FE7">
        <w:rPr>
          <w:color w:val="000000"/>
          <w:sz w:val="20"/>
        </w:rPr>
        <w:t xml:space="preserve">23 июля </w:t>
      </w:r>
      <w:r>
        <w:rPr>
          <w:color w:val="000000"/>
          <w:sz w:val="20"/>
        </w:rPr>
        <w:t>2020</w:t>
      </w:r>
      <w:r w:rsidRPr="00B24BA8">
        <w:rPr>
          <w:color w:val="000000"/>
          <w:sz w:val="20"/>
        </w:rPr>
        <w:t xml:space="preserve"> №</w:t>
      </w:r>
      <w:r w:rsidR="00935FE7">
        <w:rPr>
          <w:color w:val="000000"/>
          <w:sz w:val="20"/>
        </w:rPr>
        <w:t>17</w:t>
      </w:r>
    </w:p>
    <w:p w:rsidR="00855A40" w:rsidRDefault="00855A40" w:rsidP="00855A40">
      <w:pPr>
        <w:tabs>
          <w:tab w:val="num" w:pos="567"/>
        </w:tabs>
        <w:ind w:right="-1"/>
        <w:rPr>
          <w:bCs/>
          <w:szCs w:val="28"/>
        </w:rPr>
      </w:pPr>
    </w:p>
    <w:p w:rsidR="00855A40" w:rsidRDefault="00855A40" w:rsidP="00855A40">
      <w:pPr>
        <w:tabs>
          <w:tab w:val="num" w:pos="567"/>
        </w:tabs>
        <w:ind w:right="-1"/>
        <w:rPr>
          <w:sz w:val="20"/>
          <w:szCs w:val="28"/>
        </w:rPr>
      </w:pPr>
    </w:p>
    <w:p w:rsidR="00855A40" w:rsidRDefault="00855A40" w:rsidP="00855A40">
      <w:pPr>
        <w:tabs>
          <w:tab w:val="left" w:pos="708"/>
        </w:tabs>
        <w:ind w:right="-5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ПОРЯДОК</w:t>
      </w:r>
    </w:p>
    <w:p w:rsidR="00855A40" w:rsidRDefault="00855A40" w:rsidP="00855A4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учета предложений населения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сельсовета по проекту </w:t>
      </w:r>
    </w:p>
    <w:p w:rsidR="00855A40" w:rsidRDefault="00855A40" w:rsidP="00855A4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решения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сельсовета </w:t>
      </w:r>
      <w:proofErr w:type="spellStart"/>
      <w:r>
        <w:rPr>
          <w:b/>
          <w:szCs w:val="28"/>
          <w:lang w:eastAsia="ar-SA"/>
        </w:rPr>
        <w:t>Богучанского</w:t>
      </w:r>
      <w:proofErr w:type="spellEnd"/>
      <w:r>
        <w:rPr>
          <w:b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855A40" w:rsidRDefault="00855A40" w:rsidP="00855A40">
      <w:pPr>
        <w:suppressAutoHyphens/>
        <w:jc w:val="center"/>
        <w:rPr>
          <w:b/>
          <w:szCs w:val="28"/>
          <w:lang w:eastAsia="ar-SA"/>
        </w:rPr>
      </w:pP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1. </w:t>
      </w:r>
      <w:proofErr w:type="gramStart"/>
      <w:r>
        <w:rPr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>
        <w:rPr>
          <w:szCs w:val="28"/>
          <w:lang w:eastAsia="ar-SA"/>
        </w:rPr>
        <w:t xml:space="preserve">, д.5, пом.100, </w:t>
      </w:r>
      <w:proofErr w:type="spellStart"/>
      <w:r>
        <w:rPr>
          <w:szCs w:val="28"/>
          <w:lang w:eastAsia="ar-SA"/>
        </w:rPr>
        <w:t>каб</w:t>
      </w:r>
      <w:proofErr w:type="spellEnd"/>
      <w:r>
        <w:rPr>
          <w:szCs w:val="28"/>
          <w:lang w:eastAsia="ar-SA"/>
        </w:rPr>
        <w:t>. председателя Совета, в письменном виде.</w:t>
      </w: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2. Поступившие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3. Если в поступившем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>
        <w:rPr>
          <w:szCs w:val="28"/>
          <w:lang w:eastAsia="ar-SA"/>
        </w:rPr>
        <w:t>Таежнинским</w:t>
      </w:r>
      <w:proofErr w:type="spellEnd"/>
      <w:r>
        <w:rPr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855A40" w:rsidRDefault="00855A40" w:rsidP="00855A40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5. Граждане – жители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855A40" w:rsidRDefault="00855A40" w:rsidP="00855A40">
      <w:pPr>
        <w:suppressAutoHyphens/>
        <w:ind w:firstLine="540"/>
        <w:jc w:val="both"/>
        <w:rPr>
          <w:bCs/>
          <w:szCs w:val="28"/>
        </w:rPr>
      </w:pPr>
      <w:r>
        <w:rPr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депутатов.</w:t>
      </w:r>
    </w:p>
    <w:sectPr w:rsidR="00855A40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76A" w:rsidRDefault="0083676A" w:rsidP="001B00D4">
      <w:r>
        <w:separator/>
      </w:r>
    </w:p>
  </w:endnote>
  <w:endnote w:type="continuationSeparator" w:id="0">
    <w:p w:rsidR="0083676A" w:rsidRDefault="0083676A" w:rsidP="001B0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76A" w:rsidRDefault="0083676A" w:rsidP="001B00D4">
      <w:r>
        <w:separator/>
      </w:r>
    </w:p>
  </w:footnote>
  <w:footnote w:type="continuationSeparator" w:id="0">
    <w:p w:rsidR="0083676A" w:rsidRDefault="0083676A" w:rsidP="001B00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0D4"/>
    <w:rsid w:val="0007403E"/>
    <w:rsid w:val="000C2660"/>
    <w:rsid w:val="00145D7D"/>
    <w:rsid w:val="00193753"/>
    <w:rsid w:val="001B00D4"/>
    <w:rsid w:val="001E4538"/>
    <w:rsid w:val="002762AB"/>
    <w:rsid w:val="00314BB4"/>
    <w:rsid w:val="00357609"/>
    <w:rsid w:val="003D06A8"/>
    <w:rsid w:val="003D7E5C"/>
    <w:rsid w:val="00406FDC"/>
    <w:rsid w:val="004275B3"/>
    <w:rsid w:val="004672A7"/>
    <w:rsid w:val="00553B6A"/>
    <w:rsid w:val="00654916"/>
    <w:rsid w:val="007279DC"/>
    <w:rsid w:val="00736AED"/>
    <w:rsid w:val="008018BE"/>
    <w:rsid w:val="0083676A"/>
    <w:rsid w:val="00855A40"/>
    <w:rsid w:val="008E71A7"/>
    <w:rsid w:val="00935FE7"/>
    <w:rsid w:val="00A136E4"/>
    <w:rsid w:val="00B56978"/>
    <w:rsid w:val="00BD232D"/>
    <w:rsid w:val="00BD40BB"/>
    <w:rsid w:val="00BD4CE5"/>
    <w:rsid w:val="00CC6C95"/>
    <w:rsid w:val="00D51C07"/>
    <w:rsid w:val="00DD1FBF"/>
    <w:rsid w:val="00E17B6A"/>
    <w:rsid w:val="00E6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D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00D4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0D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1B00D4"/>
    <w:pPr>
      <w:jc w:val="center"/>
    </w:pPr>
  </w:style>
  <w:style w:type="character" w:customStyle="1" w:styleId="a4">
    <w:name w:val="Название Знак"/>
    <w:basedOn w:val="a0"/>
    <w:link w:val="a3"/>
    <w:rsid w:val="001B0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1B00D4"/>
    <w:pPr>
      <w:jc w:val="left"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1B00D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B0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note text"/>
    <w:basedOn w:val="a"/>
    <w:link w:val="a9"/>
    <w:uiPriority w:val="99"/>
    <w:unhideWhenUsed/>
    <w:rsid w:val="001B00D4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1B0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unhideWhenUsed/>
    <w:rsid w:val="001B00D4"/>
    <w:rPr>
      <w:vertAlign w:val="superscript"/>
    </w:rPr>
  </w:style>
  <w:style w:type="paragraph" w:customStyle="1" w:styleId="ConsPlusTitle">
    <w:name w:val="ConsPlusTitle"/>
    <w:rsid w:val="001B00D4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3">
    <w:name w:val="p3"/>
    <w:basedOn w:val="a"/>
    <w:uiPriority w:val="99"/>
    <w:rsid w:val="00855A40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88;&#1072;&#1074;&#1086;-&#1084;&#1080;&#1085;&#1102;&#1089;&#1090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F20DC-EE0B-49BE-AA41-2F5E7A03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dcterms:created xsi:type="dcterms:W3CDTF">2020-07-15T04:14:00Z</dcterms:created>
  <dcterms:modified xsi:type="dcterms:W3CDTF">2020-07-24T04:09:00Z</dcterms:modified>
</cp:coreProperties>
</file>