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128" w:rsidRPr="008B13DB" w:rsidRDefault="00006128" w:rsidP="00006128">
      <w:pPr>
        <w:pStyle w:val="af3"/>
        <w:rPr>
          <w:b/>
          <w:bCs/>
          <w:szCs w:val="28"/>
        </w:rPr>
      </w:pPr>
      <w:r w:rsidRPr="008B13DB">
        <w:rPr>
          <w:szCs w:val="28"/>
        </w:rPr>
        <w:t>ТАЕЖНИНСКИЙ СЕЛЬСКИЙ СОВЕТ ДЕПУТАТОВ</w:t>
      </w:r>
    </w:p>
    <w:p w:rsidR="00006128" w:rsidRPr="008B13DB" w:rsidRDefault="00006128" w:rsidP="00006128">
      <w:pPr>
        <w:jc w:val="center"/>
        <w:rPr>
          <w:rFonts w:ascii="Times New Roman" w:hAnsi="Times New Roman" w:cs="Times New Roman"/>
          <w:sz w:val="28"/>
          <w:szCs w:val="28"/>
        </w:rPr>
      </w:pPr>
      <w:r w:rsidRPr="008B13DB">
        <w:rPr>
          <w:rFonts w:ascii="Times New Roman" w:hAnsi="Times New Roman" w:cs="Times New Roman"/>
          <w:sz w:val="28"/>
          <w:szCs w:val="28"/>
        </w:rPr>
        <w:t>БОГУЧАНСКОГО РАЙОНА КРАСНОЯРСКОГО КРАЯ</w:t>
      </w:r>
    </w:p>
    <w:p w:rsidR="00006128" w:rsidRPr="008B13DB" w:rsidRDefault="00006128" w:rsidP="00006128">
      <w:pPr>
        <w:jc w:val="center"/>
        <w:rPr>
          <w:rFonts w:ascii="Times New Roman" w:hAnsi="Times New Roman" w:cs="Times New Roman"/>
          <w:sz w:val="28"/>
          <w:szCs w:val="28"/>
        </w:rPr>
      </w:pPr>
    </w:p>
    <w:p w:rsidR="00AB0B0E" w:rsidRDefault="00006128" w:rsidP="00AB0B0E">
      <w:pPr>
        <w:jc w:val="center"/>
        <w:rPr>
          <w:rFonts w:ascii="Times New Roman" w:hAnsi="Times New Roman" w:cs="Times New Roman"/>
          <w:sz w:val="28"/>
          <w:szCs w:val="28"/>
        </w:rPr>
      </w:pPr>
      <w:r w:rsidRPr="008B13DB">
        <w:rPr>
          <w:rFonts w:ascii="Times New Roman" w:hAnsi="Times New Roman" w:cs="Times New Roman"/>
          <w:sz w:val="28"/>
          <w:szCs w:val="28"/>
        </w:rPr>
        <w:t>РЕШЕНИЕ</w:t>
      </w:r>
      <w:r w:rsidR="000D5B85">
        <w:rPr>
          <w:rFonts w:ascii="Times New Roman" w:hAnsi="Times New Roman" w:cs="Times New Roman"/>
          <w:sz w:val="28"/>
          <w:szCs w:val="28"/>
        </w:rPr>
        <w:t xml:space="preserve"> </w:t>
      </w:r>
    </w:p>
    <w:p w:rsidR="00006128" w:rsidRPr="00AB0B0E" w:rsidRDefault="00006128" w:rsidP="00AB0B0E">
      <w:pPr>
        <w:jc w:val="center"/>
        <w:rPr>
          <w:rFonts w:ascii="Times New Roman" w:hAnsi="Times New Roman" w:cs="Times New Roman"/>
          <w:sz w:val="28"/>
          <w:szCs w:val="28"/>
        </w:rPr>
      </w:pPr>
      <w:r w:rsidRPr="008B13DB">
        <w:rPr>
          <w:bCs/>
          <w:sz w:val="28"/>
          <w:szCs w:val="28"/>
        </w:rPr>
        <w:t xml:space="preserve">        </w:t>
      </w:r>
      <w:r w:rsidR="008C2360">
        <w:rPr>
          <w:bCs/>
          <w:sz w:val="28"/>
          <w:szCs w:val="28"/>
        </w:rPr>
        <w:t>16.12.</w:t>
      </w:r>
      <w:r w:rsidRPr="00AB0B0E">
        <w:rPr>
          <w:rFonts w:ascii="Times New Roman" w:hAnsi="Times New Roman" w:cs="Times New Roman"/>
          <w:bCs/>
          <w:sz w:val="28"/>
          <w:szCs w:val="28"/>
        </w:rPr>
        <w:t xml:space="preserve">2021                          п. Таежный                                         № </w:t>
      </w:r>
      <w:r w:rsidR="008C2360">
        <w:rPr>
          <w:rFonts w:ascii="Times New Roman" w:hAnsi="Times New Roman" w:cs="Times New Roman"/>
          <w:bCs/>
          <w:sz w:val="28"/>
          <w:szCs w:val="28"/>
        </w:rPr>
        <w:t>43</w:t>
      </w:r>
    </w:p>
    <w:p w:rsidR="00FE2FDD" w:rsidRPr="008B13DB" w:rsidRDefault="00FE2FDD" w:rsidP="00FE2FDD">
      <w:pPr>
        <w:spacing w:before="240" w:after="60" w:line="240" w:lineRule="auto"/>
        <w:ind w:firstLine="567"/>
        <w:contextualSpacing/>
        <w:jc w:val="center"/>
        <w:rPr>
          <w:rFonts w:ascii="Times New Roman" w:eastAsia="Times New Roman" w:hAnsi="Times New Roman" w:cs="Times New Roman"/>
          <w:b/>
          <w:bCs/>
          <w:sz w:val="28"/>
          <w:szCs w:val="28"/>
          <w:lang w:eastAsia="ru-RU"/>
        </w:rPr>
      </w:pPr>
    </w:p>
    <w:p w:rsidR="00FE2FDD" w:rsidRPr="008B13DB" w:rsidRDefault="00FE2FDD" w:rsidP="00FE2FDD">
      <w:pPr>
        <w:spacing w:after="0" w:line="240" w:lineRule="auto"/>
        <w:contextualSpacing/>
        <w:jc w:val="both"/>
        <w:rPr>
          <w:rFonts w:ascii="Times New Roman" w:eastAsia="Calibri" w:hAnsi="Times New Roman" w:cs="Times New Roman"/>
          <w:sz w:val="28"/>
          <w:szCs w:val="28"/>
        </w:rPr>
      </w:pPr>
      <w:r w:rsidRPr="008B13DB">
        <w:rPr>
          <w:rFonts w:ascii="Times New Roman" w:eastAsia="Times New Roman" w:hAnsi="Times New Roman" w:cs="Times New Roman"/>
          <w:bCs/>
          <w:sz w:val="28"/>
          <w:szCs w:val="28"/>
          <w:lang w:eastAsia="ru-RU"/>
        </w:rPr>
        <w:t xml:space="preserve">Об утверждении Положения о </w:t>
      </w:r>
      <w:r w:rsidRPr="008B13DB">
        <w:rPr>
          <w:rFonts w:ascii="Times New Roman" w:eastAsia="Calibri" w:hAnsi="Times New Roman" w:cs="Times New Roman"/>
          <w:sz w:val="28"/>
          <w:szCs w:val="28"/>
        </w:rPr>
        <w:t>муниципальном лесном контроле</w:t>
      </w:r>
    </w:p>
    <w:p w:rsidR="00FE2FDD" w:rsidRPr="008B13DB" w:rsidRDefault="00FE2FDD" w:rsidP="00FE2FDD">
      <w:pPr>
        <w:spacing w:after="0" w:line="240" w:lineRule="auto"/>
        <w:contextualSpacing/>
        <w:jc w:val="both"/>
        <w:rPr>
          <w:rFonts w:ascii="Times New Roman" w:eastAsia="Times New Roman" w:hAnsi="Times New Roman" w:cs="Times New Roman"/>
          <w:sz w:val="28"/>
          <w:szCs w:val="28"/>
          <w:highlight w:val="yellow"/>
          <w:lang w:eastAsia="ru-RU"/>
        </w:rPr>
      </w:pPr>
    </w:p>
    <w:p w:rsidR="008405D1" w:rsidRPr="008B13DB" w:rsidRDefault="00FE2FDD" w:rsidP="008405D1">
      <w:pPr>
        <w:ind w:firstLine="709"/>
        <w:jc w:val="both"/>
        <w:rPr>
          <w:rFonts w:ascii="Times New Roman" w:hAnsi="Times New Roman" w:cs="Times New Roman"/>
          <w:sz w:val="28"/>
          <w:szCs w:val="28"/>
        </w:rPr>
      </w:pPr>
      <w:proofErr w:type="gramStart"/>
      <w:r w:rsidRPr="008B13DB">
        <w:rPr>
          <w:rFonts w:ascii="Times New Roman" w:eastAsia="Times New Roman" w:hAnsi="Times New Roman" w:cs="Times New Roman"/>
          <w:sz w:val="28"/>
          <w:szCs w:val="28"/>
          <w:lang w:eastAsia="ru-RU"/>
        </w:rPr>
        <w:t xml:space="preserve">В соответствии с Федеральным законом от 06.12.2003 № 131-ФЗ </w:t>
      </w:r>
      <w:r w:rsidR="00E70592" w:rsidRPr="008B13DB">
        <w:rPr>
          <w:rFonts w:ascii="Times New Roman" w:eastAsia="Times New Roman" w:hAnsi="Times New Roman" w:cs="Times New Roman"/>
          <w:sz w:val="28"/>
          <w:szCs w:val="28"/>
          <w:lang w:eastAsia="ru-RU"/>
        </w:rPr>
        <w:br/>
      </w:r>
      <w:r w:rsidRPr="008B13DB">
        <w:rPr>
          <w:rFonts w:ascii="Times New Roman" w:eastAsia="Times New Roman" w:hAnsi="Times New Roman" w:cs="Times New Roman"/>
          <w:sz w:val="28"/>
          <w:szCs w:val="28"/>
          <w:lang w:eastAsia="ru-RU"/>
        </w:rPr>
        <w:t xml:space="preserve">«Об общих принципах организации местного самоуправления в Российской Федерации», Федеральным законом </w:t>
      </w:r>
      <w:r w:rsidRPr="008B13DB">
        <w:rPr>
          <w:rFonts w:ascii="Times New Roman" w:eastAsia="Calibri" w:hAnsi="Times New Roman" w:cs="Times New Roman"/>
          <w:sz w:val="28"/>
          <w:szCs w:val="28"/>
        </w:rPr>
        <w:t xml:space="preserve">от 31.07.2020 № 248-ФЗ </w:t>
      </w:r>
      <w:r w:rsidR="00E70592" w:rsidRPr="008B13DB">
        <w:rPr>
          <w:rFonts w:ascii="Times New Roman" w:eastAsia="Calibri" w:hAnsi="Times New Roman" w:cs="Times New Roman"/>
          <w:sz w:val="28"/>
          <w:szCs w:val="28"/>
        </w:rPr>
        <w:br/>
      </w:r>
      <w:r w:rsidRPr="008B13DB">
        <w:rPr>
          <w:rFonts w:ascii="Times New Roman" w:eastAsia="Calibri" w:hAnsi="Times New Roman" w:cs="Times New Roman"/>
          <w:sz w:val="28"/>
          <w:szCs w:val="28"/>
        </w:rPr>
        <w:t xml:space="preserve">«О государственном контроле (надзоре) и муниципальном контроле </w:t>
      </w:r>
      <w:r w:rsidR="00E70592" w:rsidRPr="008B13DB">
        <w:rPr>
          <w:rFonts w:ascii="Times New Roman" w:eastAsia="Calibri" w:hAnsi="Times New Roman" w:cs="Times New Roman"/>
          <w:sz w:val="28"/>
          <w:szCs w:val="28"/>
        </w:rPr>
        <w:br/>
      </w:r>
      <w:r w:rsidRPr="008B13DB">
        <w:rPr>
          <w:rFonts w:ascii="Times New Roman" w:eastAsia="Calibri" w:hAnsi="Times New Roman" w:cs="Times New Roman"/>
          <w:sz w:val="28"/>
          <w:szCs w:val="28"/>
        </w:rPr>
        <w:t xml:space="preserve">в Российской Федерации», </w:t>
      </w:r>
      <w:r w:rsidR="008C0750" w:rsidRPr="008B13DB">
        <w:rPr>
          <w:rFonts w:ascii="Times New Roman" w:eastAsia="Calibri" w:hAnsi="Times New Roman" w:cs="Times New Roman"/>
          <w:sz w:val="28"/>
          <w:szCs w:val="28"/>
        </w:rPr>
        <w:t>Лесным кодексом Российской Федерации</w:t>
      </w:r>
      <w:r w:rsidRPr="008B13DB">
        <w:rPr>
          <w:rFonts w:ascii="Times New Roman" w:eastAsia="Calibri" w:hAnsi="Times New Roman" w:cs="Times New Roman"/>
          <w:sz w:val="28"/>
          <w:szCs w:val="28"/>
        </w:rPr>
        <w:t xml:space="preserve">, </w:t>
      </w:r>
      <w:r w:rsidRPr="008B13DB">
        <w:rPr>
          <w:rFonts w:ascii="Times New Roman" w:eastAsia="Times New Roman" w:hAnsi="Times New Roman" w:cs="Times New Roman"/>
          <w:sz w:val="28"/>
          <w:szCs w:val="28"/>
          <w:lang w:eastAsia="ru-RU"/>
        </w:rPr>
        <w:t xml:space="preserve">руководствуясь </w:t>
      </w:r>
      <w:r w:rsidR="008405D1" w:rsidRPr="008B13DB">
        <w:rPr>
          <w:rFonts w:ascii="Times New Roman" w:hAnsi="Times New Roman" w:cs="Times New Roman"/>
          <w:sz w:val="28"/>
          <w:szCs w:val="28"/>
        </w:rPr>
        <w:t xml:space="preserve">статьями 22, 26 Устава </w:t>
      </w:r>
      <w:proofErr w:type="spellStart"/>
      <w:r w:rsidR="008405D1" w:rsidRPr="008B13DB">
        <w:rPr>
          <w:rFonts w:ascii="Times New Roman" w:hAnsi="Times New Roman" w:cs="Times New Roman"/>
          <w:sz w:val="28"/>
          <w:szCs w:val="28"/>
        </w:rPr>
        <w:t>Таежнинского</w:t>
      </w:r>
      <w:proofErr w:type="spellEnd"/>
      <w:r w:rsidR="008405D1" w:rsidRPr="008B13DB">
        <w:rPr>
          <w:rFonts w:ascii="Times New Roman" w:hAnsi="Times New Roman" w:cs="Times New Roman"/>
          <w:sz w:val="28"/>
          <w:szCs w:val="28"/>
        </w:rPr>
        <w:t xml:space="preserve"> сельсовета </w:t>
      </w:r>
      <w:proofErr w:type="spellStart"/>
      <w:r w:rsidR="008405D1" w:rsidRPr="008B13DB">
        <w:rPr>
          <w:rFonts w:ascii="Times New Roman" w:hAnsi="Times New Roman" w:cs="Times New Roman"/>
          <w:sz w:val="28"/>
          <w:szCs w:val="28"/>
        </w:rPr>
        <w:t>Богучанского</w:t>
      </w:r>
      <w:proofErr w:type="spellEnd"/>
      <w:r w:rsidR="008405D1" w:rsidRPr="008B13DB">
        <w:rPr>
          <w:rFonts w:ascii="Times New Roman" w:hAnsi="Times New Roman" w:cs="Times New Roman"/>
          <w:sz w:val="28"/>
          <w:szCs w:val="28"/>
        </w:rPr>
        <w:t xml:space="preserve"> района Красноярского края, </w:t>
      </w:r>
      <w:proofErr w:type="spellStart"/>
      <w:r w:rsidR="008405D1" w:rsidRPr="008B13DB">
        <w:rPr>
          <w:rFonts w:ascii="Times New Roman" w:hAnsi="Times New Roman" w:cs="Times New Roman"/>
          <w:sz w:val="28"/>
          <w:szCs w:val="28"/>
        </w:rPr>
        <w:t>Таежнинский</w:t>
      </w:r>
      <w:proofErr w:type="spellEnd"/>
      <w:r w:rsidR="008405D1" w:rsidRPr="008B13DB">
        <w:rPr>
          <w:rFonts w:ascii="Times New Roman" w:hAnsi="Times New Roman" w:cs="Times New Roman"/>
          <w:sz w:val="28"/>
          <w:szCs w:val="28"/>
        </w:rPr>
        <w:t xml:space="preserve"> сельский Совет депутатов  </w:t>
      </w:r>
      <w:proofErr w:type="gramEnd"/>
    </w:p>
    <w:p w:rsidR="008405D1" w:rsidRPr="008B13DB" w:rsidRDefault="008405D1" w:rsidP="008405D1">
      <w:pPr>
        <w:ind w:firstLine="709"/>
        <w:jc w:val="both"/>
        <w:rPr>
          <w:rFonts w:ascii="Times New Roman" w:hAnsi="Times New Roman" w:cs="Times New Roman"/>
          <w:sz w:val="28"/>
          <w:szCs w:val="28"/>
        </w:rPr>
      </w:pPr>
      <w:r w:rsidRPr="008B13DB">
        <w:rPr>
          <w:rFonts w:ascii="Times New Roman" w:hAnsi="Times New Roman" w:cs="Times New Roman"/>
          <w:sz w:val="28"/>
          <w:szCs w:val="28"/>
        </w:rPr>
        <w:t>РЕШИЛ:</w:t>
      </w:r>
    </w:p>
    <w:p w:rsidR="008042E7" w:rsidRPr="008B13DB" w:rsidRDefault="00FE2FDD" w:rsidP="008042E7">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r w:rsidRPr="008B13DB">
        <w:rPr>
          <w:rFonts w:ascii="Times New Roman" w:eastAsia="Times New Roman" w:hAnsi="Times New Roman" w:cs="Times New Roman"/>
          <w:sz w:val="28"/>
          <w:szCs w:val="28"/>
          <w:lang w:eastAsia="ru-RU"/>
        </w:rPr>
        <w:t xml:space="preserve">Утвердить прилагаемое Положение о </w:t>
      </w:r>
      <w:r w:rsidRPr="008B13DB">
        <w:rPr>
          <w:rFonts w:ascii="Times New Roman" w:eastAsia="Calibri" w:hAnsi="Times New Roman" w:cs="Times New Roman"/>
          <w:sz w:val="28"/>
          <w:szCs w:val="28"/>
        </w:rPr>
        <w:t>муниципальном лесном контроле.</w:t>
      </w:r>
    </w:p>
    <w:p w:rsidR="00FE2FDD" w:rsidRPr="008B13DB" w:rsidRDefault="006F6D31" w:rsidP="00FE2FDD">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proofErr w:type="gramStart"/>
      <w:r w:rsidRPr="008B13DB">
        <w:rPr>
          <w:rFonts w:ascii="Times New Roman" w:eastAsia="Times New Roman" w:hAnsi="Times New Roman" w:cs="Times New Roman"/>
          <w:sz w:val="28"/>
          <w:szCs w:val="28"/>
          <w:lang w:eastAsia="ru-RU"/>
        </w:rPr>
        <w:t>К</w:t>
      </w:r>
      <w:r w:rsidR="00FE2FDD" w:rsidRPr="008B13DB">
        <w:rPr>
          <w:rFonts w:ascii="Times New Roman" w:eastAsia="Times New Roman" w:hAnsi="Times New Roman" w:cs="Times New Roman"/>
          <w:sz w:val="28"/>
          <w:szCs w:val="28"/>
          <w:lang w:eastAsia="ru-RU"/>
        </w:rPr>
        <w:t>онтроль за</w:t>
      </w:r>
      <w:proofErr w:type="gramEnd"/>
      <w:r w:rsidR="00FE2FDD" w:rsidRPr="008B13DB">
        <w:rPr>
          <w:rFonts w:ascii="Times New Roman" w:eastAsia="Times New Roman" w:hAnsi="Times New Roman" w:cs="Times New Roman"/>
          <w:sz w:val="28"/>
          <w:szCs w:val="28"/>
          <w:lang w:eastAsia="ru-RU"/>
        </w:rPr>
        <w:t xml:space="preserve"> исполнением настоящего Решения </w:t>
      </w:r>
      <w:r w:rsidR="00FE2FDD" w:rsidRPr="008B13DB">
        <w:rPr>
          <w:rFonts w:ascii="Times New Roman" w:eastAsia="Calibri" w:hAnsi="Times New Roman" w:cs="Times New Roman"/>
          <w:sz w:val="28"/>
          <w:szCs w:val="28"/>
        </w:rPr>
        <w:t xml:space="preserve">возложить на </w:t>
      </w:r>
      <w:r w:rsidR="008405D1" w:rsidRPr="008B13DB">
        <w:rPr>
          <w:rFonts w:ascii="Times New Roman" w:eastAsia="Calibri" w:hAnsi="Times New Roman" w:cs="Times New Roman"/>
          <w:sz w:val="28"/>
          <w:szCs w:val="28"/>
        </w:rPr>
        <w:t xml:space="preserve">заместителя Главы </w:t>
      </w:r>
      <w:proofErr w:type="spellStart"/>
      <w:r w:rsidR="008405D1" w:rsidRPr="008B13DB">
        <w:rPr>
          <w:rFonts w:ascii="Times New Roman" w:eastAsia="Calibri" w:hAnsi="Times New Roman" w:cs="Times New Roman"/>
          <w:sz w:val="28"/>
          <w:szCs w:val="28"/>
        </w:rPr>
        <w:t>Таежнинского</w:t>
      </w:r>
      <w:proofErr w:type="spellEnd"/>
      <w:r w:rsidR="008405D1" w:rsidRPr="008B13DB">
        <w:rPr>
          <w:rFonts w:ascii="Times New Roman" w:eastAsia="Calibri" w:hAnsi="Times New Roman" w:cs="Times New Roman"/>
          <w:sz w:val="28"/>
          <w:szCs w:val="28"/>
        </w:rPr>
        <w:t xml:space="preserve"> сельсовета</w:t>
      </w:r>
      <w:r w:rsidR="00FE2FDD" w:rsidRPr="008B13DB">
        <w:rPr>
          <w:rFonts w:ascii="Times New Roman" w:eastAsia="Times New Roman" w:hAnsi="Times New Roman" w:cs="Times New Roman"/>
          <w:sz w:val="28"/>
          <w:szCs w:val="28"/>
          <w:lang w:eastAsia="ru-RU"/>
        </w:rPr>
        <w:t>.</w:t>
      </w:r>
    </w:p>
    <w:p w:rsidR="00FE2FDD" w:rsidRPr="008B13DB" w:rsidRDefault="008B13DB" w:rsidP="00FE2FD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FE2FDD" w:rsidRPr="008B13DB">
        <w:rPr>
          <w:rFonts w:ascii="Times New Roman" w:eastAsia="Calibri" w:hAnsi="Times New Roman" w:cs="Times New Roman"/>
          <w:sz w:val="28"/>
          <w:szCs w:val="28"/>
        </w:rPr>
        <w:t xml:space="preserve">. Решение вступает в силу </w:t>
      </w:r>
      <w:r w:rsidRPr="008B13DB">
        <w:rPr>
          <w:rFonts w:ascii="Times New Roman" w:eastAsia="Calibri" w:hAnsi="Times New Roman" w:cs="Times New Roman"/>
          <w:sz w:val="28"/>
          <w:szCs w:val="28"/>
        </w:rPr>
        <w:t>в день, следующий за днем его опубликования в печатном издании «</w:t>
      </w:r>
      <w:proofErr w:type="spellStart"/>
      <w:r w:rsidRPr="008B13DB">
        <w:rPr>
          <w:rFonts w:ascii="Times New Roman" w:eastAsia="Calibri" w:hAnsi="Times New Roman" w:cs="Times New Roman"/>
          <w:sz w:val="28"/>
          <w:szCs w:val="28"/>
        </w:rPr>
        <w:t>Таежнинский</w:t>
      </w:r>
      <w:proofErr w:type="spellEnd"/>
      <w:r w:rsidRPr="008B13DB">
        <w:rPr>
          <w:rFonts w:ascii="Times New Roman" w:eastAsia="Calibri" w:hAnsi="Times New Roman" w:cs="Times New Roman"/>
          <w:sz w:val="28"/>
          <w:szCs w:val="28"/>
        </w:rPr>
        <w:t xml:space="preserve"> вестник»</w:t>
      </w:r>
      <w:r w:rsidR="00FE2FDD" w:rsidRPr="008B13DB">
        <w:rPr>
          <w:rFonts w:ascii="Times New Roman" w:eastAsia="Calibri" w:hAnsi="Times New Roman" w:cs="Times New Roman"/>
          <w:sz w:val="28"/>
          <w:szCs w:val="28"/>
        </w:rPr>
        <w:t>.</w:t>
      </w:r>
    </w:p>
    <w:p w:rsidR="00FE2FDD" w:rsidRPr="008B13DB" w:rsidRDefault="00FE2FDD" w:rsidP="00FE2FDD">
      <w:pPr>
        <w:tabs>
          <w:tab w:val="left" w:pos="993"/>
        </w:tabs>
        <w:spacing w:after="0" w:line="240" w:lineRule="auto"/>
        <w:ind w:left="568"/>
        <w:jc w:val="both"/>
        <w:rPr>
          <w:rFonts w:ascii="Times New Roman" w:eastAsia="Times New Roman" w:hAnsi="Times New Roman" w:cs="Times New Roman"/>
          <w:sz w:val="28"/>
          <w:szCs w:val="28"/>
          <w:lang w:eastAsia="ru-RU"/>
        </w:rPr>
      </w:pPr>
    </w:p>
    <w:p w:rsidR="008B13DB" w:rsidRDefault="008B13DB" w:rsidP="008B13DB">
      <w:pPr>
        <w:tabs>
          <w:tab w:val="num" w:pos="567"/>
        </w:tabs>
        <w:ind w:right="-1"/>
        <w:rPr>
          <w:rFonts w:ascii="Times New Roman" w:hAnsi="Times New Roman" w:cs="Times New Roman"/>
          <w:sz w:val="28"/>
          <w:szCs w:val="28"/>
        </w:rPr>
      </w:pPr>
    </w:p>
    <w:p w:rsidR="008B13DB" w:rsidRPr="008B13DB" w:rsidRDefault="008B13DB" w:rsidP="008B13DB">
      <w:pPr>
        <w:tabs>
          <w:tab w:val="num" w:pos="567"/>
        </w:tabs>
        <w:ind w:right="-1"/>
        <w:rPr>
          <w:rFonts w:ascii="Times New Roman" w:hAnsi="Times New Roman" w:cs="Times New Roman"/>
          <w:sz w:val="28"/>
          <w:szCs w:val="28"/>
        </w:rPr>
      </w:pPr>
      <w:r w:rsidRPr="008B13DB">
        <w:rPr>
          <w:rFonts w:ascii="Times New Roman" w:hAnsi="Times New Roman" w:cs="Times New Roman"/>
          <w:sz w:val="28"/>
          <w:szCs w:val="28"/>
        </w:rPr>
        <w:t xml:space="preserve">Председатель </w:t>
      </w:r>
      <w:proofErr w:type="spellStart"/>
      <w:r w:rsidRPr="008B13DB">
        <w:rPr>
          <w:rFonts w:ascii="Times New Roman" w:hAnsi="Times New Roman" w:cs="Times New Roman"/>
          <w:sz w:val="28"/>
          <w:szCs w:val="28"/>
        </w:rPr>
        <w:t>Таежнинского</w:t>
      </w:r>
      <w:proofErr w:type="spellEnd"/>
      <w:r w:rsidRPr="008B13DB">
        <w:rPr>
          <w:rFonts w:ascii="Times New Roman" w:hAnsi="Times New Roman" w:cs="Times New Roman"/>
          <w:sz w:val="28"/>
          <w:szCs w:val="28"/>
        </w:rPr>
        <w:t xml:space="preserve"> </w:t>
      </w:r>
      <w:proofErr w:type="gramStart"/>
      <w:r w:rsidRPr="008B13DB">
        <w:rPr>
          <w:rFonts w:ascii="Times New Roman" w:hAnsi="Times New Roman" w:cs="Times New Roman"/>
          <w:sz w:val="28"/>
          <w:szCs w:val="28"/>
        </w:rPr>
        <w:t>сельского</w:t>
      </w:r>
      <w:proofErr w:type="gramEnd"/>
      <w:r w:rsidRPr="008B13DB">
        <w:rPr>
          <w:rFonts w:ascii="Times New Roman" w:hAnsi="Times New Roman" w:cs="Times New Roman"/>
          <w:sz w:val="28"/>
          <w:szCs w:val="28"/>
        </w:rPr>
        <w:t xml:space="preserve"> </w:t>
      </w:r>
    </w:p>
    <w:p w:rsidR="008B13DB" w:rsidRPr="008B13DB" w:rsidRDefault="008B13DB" w:rsidP="008B13DB">
      <w:pPr>
        <w:tabs>
          <w:tab w:val="num" w:pos="567"/>
        </w:tabs>
        <w:ind w:right="-1"/>
        <w:rPr>
          <w:rFonts w:ascii="Times New Roman" w:hAnsi="Times New Roman" w:cs="Times New Roman"/>
          <w:sz w:val="28"/>
          <w:szCs w:val="28"/>
        </w:rPr>
      </w:pPr>
      <w:r w:rsidRPr="008B13DB">
        <w:rPr>
          <w:rFonts w:ascii="Times New Roman" w:hAnsi="Times New Roman" w:cs="Times New Roman"/>
          <w:sz w:val="28"/>
          <w:szCs w:val="28"/>
        </w:rPr>
        <w:t>Совета депутатов</w:t>
      </w:r>
      <w:r w:rsidRPr="008B13DB">
        <w:rPr>
          <w:rFonts w:ascii="Times New Roman" w:hAnsi="Times New Roman" w:cs="Times New Roman"/>
          <w:sz w:val="28"/>
          <w:szCs w:val="28"/>
        </w:rPr>
        <w:tab/>
        <w:t xml:space="preserve">                                                                          </w:t>
      </w:r>
      <w:r w:rsidRPr="008B13DB">
        <w:rPr>
          <w:rFonts w:ascii="Times New Roman" w:hAnsi="Times New Roman" w:cs="Times New Roman"/>
          <w:bCs/>
          <w:sz w:val="28"/>
          <w:szCs w:val="28"/>
        </w:rPr>
        <w:t xml:space="preserve">И.Н. </w:t>
      </w:r>
      <w:proofErr w:type="spellStart"/>
      <w:r w:rsidRPr="008B13DB">
        <w:rPr>
          <w:rFonts w:ascii="Times New Roman" w:hAnsi="Times New Roman" w:cs="Times New Roman"/>
          <w:bCs/>
          <w:sz w:val="28"/>
          <w:szCs w:val="28"/>
        </w:rPr>
        <w:t>Левковский</w:t>
      </w:r>
      <w:proofErr w:type="spellEnd"/>
    </w:p>
    <w:p w:rsidR="008B13DB" w:rsidRPr="008B13DB" w:rsidRDefault="008B13DB" w:rsidP="008B13DB">
      <w:pPr>
        <w:pStyle w:val="p3"/>
        <w:tabs>
          <w:tab w:val="num" w:pos="567"/>
          <w:tab w:val="left" w:pos="7965"/>
        </w:tabs>
        <w:spacing w:before="0" w:beforeAutospacing="0" w:after="0" w:afterAutospacing="0"/>
        <w:ind w:firstLine="709"/>
        <w:rPr>
          <w:sz w:val="28"/>
          <w:szCs w:val="28"/>
        </w:rPr>
      </w:pPr>
    </w:p>
    <w:p w:rsidR="008B13DB" w:rsidRPr="008B13DB" w:rsidRDefault="008B13DB" w:rsidP="008B13DB">
      <w:pPr>
        <w:tabs>
          <w:tab w:val="num" w:pos="567"/>
        </w:tabs>
        <w:ind w:right="-1"/>
        <w:rPr>
          <w:rFonts w:ascii="Times New Roman" w:hAnsi="Times New Roman" w:cs="Times New Roman"/>
          <w:bCs/>
          <w:sz w:val="28"/>
          <w:szCs w:val="28"/>
        </w:rPr>
      </w:pPr>
      <w:r w:rsidRPr="008B13DB">
        <w:rPr>
          <w:rFonts w:ascii="Times New Roman" w:hAnsi="Times New Roman" w:cs="Times New Roman"/>
          <w:sz w:val="28"/>
          <w:szCs w:val="28"/>
        </w:rPr>
        <w:t xml:space="preserve">Глава </w:t>
      </w:r>
      <w:proofErr w:type="spellStart"/>
      <w:r w:rsidRPr="008B13DB">
        <w:rPr>
          <w:rFonts w:ascii="Times New Roman" w:hAnsi="Times New Roman" w:cs="Times New Roman"/>
          <w:sz w:val="28"/>
          <w:szCs w:val="28"/>
        </w:rPr>
        <w:t>Таежнинского</w:t>
      </w:r>
      <w:proofErr w:type="spellEnd"/>
      <w:r w:rsidRPr="008B13DB">
        <w:rPr>
          <w:rFonts w:ascii="Times New Roman" w:hAnsi="Times New Roman" w:cs="Times New Roman"/>
          <w:sz w:val="28"/>
          <w:szCs w:val="28"/>
        </w:rPr>
        <w:t xml:space="preserve"> сельсовета      </w:t>
      </w:r>
      <w:r w:rsidRPr="008B13DB">
        <w:rPr>
          <w:rFonts w:ascii="Times New Roman" w:hAnsi="Times New Roman" w:cs="Times New Roman"/>
          <w:bCs/>
          <w:sz w:val="28"/>
          <w:szCs w:val="28"/>
        </w:rPr>
        <w:t xml:space="preserve">                                           С.П. </w:t>
      </w:r>
      <w:proofErr w:type="spellStart"/>
      <w:r w:rsidRPr="008B13DB">
        <w:rPr>
          <w:rFonts w:ascii="Times New Roman" w:hAnsi="Times New Roman" w:cs="Times New Roman"/>
          <w:bCs/>
          <w:sz w:val="28"/>
          <w:szCs w:val="28"/>
        </w:rPr>
        <w:t>Муссобиров</w:t>
      </w:r>
      <w:proofErr w:type="spellEnd"/>
    </w:p>
    <w:p w:rsidR="008B13DB" w:rsidRPr="008B13DB" w:rsidRDefault="008B13DB" w:rsidP="00FE2FDD">
      <w:pPr>
        <w:spacing w:after="0" w:line="240" w:lineRule="auto"/>
        <w:contextualSpacing/>
        <w:rPr>
          <w:rFonts w:ascii="Times New Roman" w:eastAsia="Times New Roman" w:hAnsi="Times New Roman" w:cs="Times New Roman"/>
          <w:bCs/>
          <w:sz w:val="28"/>
          <w:szCs w:val="28"/>
          <w:lang w:eastAsia="ru-RU"/>
        </w:rPr>
      </w:pPr>
    </w:p>
    <w:p w:rsidR="008B13DB" w:rsidRDefault="008B13DB" w:rsidP="00FE2FDD">
      <w:pPr>
        <w:autoSpaceDE w:val="0"/>
        <w:autoSpaceDN w:val="0"/>
        <w:adjustRightInd w:val="0"/>
        <w:spacing w:after="0" w:line="240" w:lineRule="auto"/>
        <w:contextualSpacing/>
        <w:jc w:val="right"/>
        <w:outlineLvl w:val="0"/>
        <w:rPr>
          <w:rFonts w:ascii="Times New Roman" w:eastAsia="Calibri" w:hAnsi="Times New Roman" w:cs="Times New Roman"/>
          <w:iCs/>
          <w:sz w:val="28"/>
          <w:szCs w:val="28"/>
        </w:rPr>
      </w:pPr>
    </w:p>
    <w:p w:rsidR="008B13DB" w:rsidRDefault="008B13DB" w:rsidP="00FE2FDD">
      <w:pPr>
        <w:autoSpaceDE w:val="0"/>
        <w:autoSpaceDN w:val="0"/>
        <w:adjustRightInd w:val="0"/>
        <w:spacing w:after="0" w:line="240" w:lineRule="auto"/>
        <w:contextualSpacing/>
        <w:jc w:val="right"/>
        <w:outlineLvl w:val="0"/>
        <w:rPr>
          <w:rFonts w:ascii="Times New Roman" w:eastAsia="Calibri" w:hAnsi="Times New Roman" w:cs="Times New Roman"/>
          <w:iCs/>
          <w:sz w:val="28"/>
          <w:szCs w:val="28"/>
        </w:rPr>
      </w:pPr>
    </w:p>
    <w:p w:rsidR="008B13DB" w:rsidRDefault="008B13DB" w:rsidP="00FE2FDD">
      <w:pPr>
        <w:autoSpaceDE w:val="0"/>
        <w:autoSpaceDN w:val="0"/>
        <w:adjustRightInd w:val="0"/>
        <w:spacing w:after="0" w:line="240" w:lineRule="auto"/>
        <w:contextualSpacing/>
        <w:jc w:val="right"/>
        <w:outlineLvl w:val="0"/>
        <w:rPr>
          <w:rFonts w:ascii="Times New Roman" w:eastAsia="Calibri" w:hAnsi="Times New Roman" w:cs="Times New Roman"/>
          <w:iCs/>
          <w:sz w:val="28"/>
          <w:szCs w:val="28"/>
        </w:rPr>
      </w:pPr>
    </w:p>
    <w:p w:rsidR="008B13DB" w:rsidRDefault="008B13DB" w:rsidP="00FE2FDD">
      <w:pPr>
        <w:autoSpaceDE w:val="0"/>
        <w:autoSpaceDN w:val="0"/>
        <w:adjustRightInd w:val="0"/>
        <w:spacing w:after="0" w:line="240" w:lineRule="auto"/>
        <w:contextualSpacing/>
        <w:jc w:val="right"/>
        <w:outlineLvl w:val="0"/>
        <w:rPr>
          <w:rFonts w:ascii="Times New Roman" w:eastAsia="Calibri" w:hAnsi="Times New Roman" w:cs="Times New Roman"/>
          <w:iCs/>
          <w:sz w:val="28"/>
          <w:szCs w:val="28"/>
        </w:rPr>
      </w:pPr>
    </w:p>
    <w:p w:rsidR="008B13DB" w:rsidRDefault="008B13DB" w:rsidP="00FE2FDD">
      <w:pPr>
        <w:autoSpaceDE w:val="0"/>
        <w:autoSpaceDN w:val="0"/>
        <w:adjustRightInd w:val="0"/>
        <w:spacing w:after="0" w:line="240" w:lineRule="auto"/>
        <w:contextualSpacing/>
        <w:jc w:val="right"/>
        <w:outlineLvl w:val="0"/>
        <w:rPr>
          <w:rFonts w:ascii="Times New Roman" w:eastAsia="Calibri" w:hAnsi="Times New Roman" w:cs="Times New Roman"/>
          <w:iCs/>
          <w:sz w:val="28"/>
          <w:szCs w:val="28"/>
        </w:rPr>
      </w:pPr>
    </w:p>
    <w:p w:rsidR="008B13DB" w:rsidRDefault="008B13DB" w:rsidP="00FE2FDD">
      <w:pPr>
        <w:autoSpaceDE w:val="0"/>
        <w:autoSpaceDN w:val="0"/>
        <w:adjustRightInd w:val="0"/>
        <w:spacing w:after="0" w:line="240" w:lineRule="auto"/>
        <w:contextualSpacing/>
        <w:jc w:val="right"/>
        <w:outlineLvl w:val="0"/>
        <w:rPr>
          <w:rFonts w:ascii="Times New Roman" w:eastAsia="Calibri" w:hAnsi="Times New Roman" w:cs="Times New Roman"/>
          <w:iCs/>
          <w:sz w:val="28"/>
          <w:szCs w:val="28"/>
        </w:rPr>
      </w:pPr>
    </w:p>
    <w:p w:rsidR="008B13DB" w:rsidRDefault="008B13DB" w:rsidP="00FE2FDD">
      <w:pPr>
        <w:autoSpaceDE w:val="0"/>
        <w:autoSpaceDN w:val="0"/>
        <w:adjustRightInd w:val="0"/>
        <w:spacing w:after="0" w:line="240" w:lineRule="auto"/>
        <w:contextualSpacing/>
        <w:jc w:val="right"/>
        <w:outlineLvl w:val="0"/>
        <w:rPr>
          <w:rFonts w:ascii="Times New Roman" w:eastAsia="Calibri" w:hAnsi="Times New Roman" w:cs="Times New Roman"/>
          <w:iCs/>
          <w:sz w:val="28"/>
          <w:szCs w:val="28"/>
        </w:rPr>
      </w:pPr>
    </w:p>
    <w:p w:rsidR="008B13DB" w:rsidRDefault="008B13DB" w:rsidP="00FE2FDD">
      <w:pPr>
        <w:autoSpaceDE w:val="0"/>
        <w:autoSpaceDN w:val="0"/>
        <w:adjustRightInd w:val="0"/>
        <w:spacing w:after="0" w:line="240" w:lineRule="auto"/>
        <w:contextualSpacing/>
        <w:jc w:val="right"/>
        <w:outlineLvl w:val="0"/>
        <w:rPr>
          <w:rFonts w:ascii="Times New Roman" w:eastAsia="Calibri" w:hAnsi="Times New Roman" w:cs="Times New Roman"/>
          <w:iCs/>
          <w:sz w:val="28"/>
          <w:szCs w:val="28"/>
        </w:rPr>
      </w:pPr>
    </w:p>
    <w:p w:rsidR="008B13DB" w:rsidRDefault="008B13DB" w:rsidP="00FE2FDD">
      <w:pPr>
        <w:autoSpaceDE w:val="0"/>
        <w:autoSpaceDN w:val="0"/>
        <w:adjustRightInd w:val="0"/>
        <w:spacing w:after="0" w:line="240" w:lineRule="auto"/>
        <w:contextualSpacing/>
        <w:jc w:val="right"/>
        <w:outlineLvl w:val="0"/>
        <w:rPr>
          <w:rFonts w:ascii="Times New Roman" w:eastAsia="Calibri" w:hAnsi="Times New Roman" w:cs="Times New Roman"/>
          <w:iCs/>
          <w:sz w:val="28"/>
          <w:szCs w:val="28"/>
        </w:rPr>
      </w:pPr>
    </w:p>
    <w:p w:rsidR="00F945A7" w:rsidRDefault="00F945A7" w:rsidP="00F945A7">
      <w:pPr>
        <w:autoSpaceDE w:val="0"/>
        <w:autoSpaceDN w:val="0"/>
        <w:adjustRightInd w:val="0"/>
        <w:spacing w:after="0" w:line="240" w:lineRule="auto"/>
        <w:contextualSpacing/>
        <w:outlineLvl w:val="0"/>
        <w:rPr>
          <w:rFonts w:ascii="Times New Roman" w:eastAsia="Calibri" w:hAnsi="Times New Roman" w:cs="Times New Roman"/>
          <w:iCs/>
          <w:sz w:val="28"/>
          <w:szCs w:val="28"/>
        </w:rPr>
      </w:pPr>
    </w:p>
    <w:p w:rsidR="00FE2FDD" w:rsidRPr="00F945A7" w:rsidRDefault="00FE2FDD" w:rsidP="00F945A7">
      <w:pPr>
        <w:autoSpaceDE w:val="0"/>
        <w:autoSpaceDN w:val="0"/>
        <w:adjustRightInd w:val="0"/>
        <w:spacing w:after="0" w:line="240" w:lineRule="auto"/>
        <w:contextualSpacing/>
        <w:jc w:val="right"/>
        <w:outlineLvl w:val="0"/>
        <w:rPr>
          <w:rFonts w:ascii="Times New Roman" w:eastAsia="Calibri" w:hAnsi="Times New Roman" w:cs="Times New Roman"/>
          <w:iCs/>
          <w:sz w:val="24"/>
          <w:szCs w:val="24"/>
        </w:rPr>
      </w:pPr>
      <w:r w:rsidRPr="00F945A7">
        <w:rPr>
          <w:rFonts w:ascii="Times New Roman" w:eastAsia="Calibri" w:hAnsi="Times New Roman" w:cs="Times New Roman"/>
          <w:iCs/>
          <w:sz w:val="24"/>
          <w:szCs w:val="24"/>
        </w:rPr>
        <w:lastRenderedPageBreak/>
        <w:t>Приложение</w:t>
      </w:r>
      <w:r w:rsidR="00F945A7" w:rsidRPr="00F945A7">
        <w:rPr>
          <w:rFonts w:ascii="Times New Roman" w:eastAsia="Calibri" w:hAnsi="Times New Roman" w:cs="Times New Roman"/>
          <w:iCs/>
          <w:sz w:val="24"/>
          <w:szCs w:val="24"/>
        </w:rPr>
        <w:t xml:space="preserve"> </w:t>
      </w:r>
      <w:r w:rsidRPr="00F945A7">
        <w:rPr>
          <w:rFonts w:ascii="Times New Roman" w:eastAsia="Calibri" w:hAnsi="Times New Roman" w:cs="Times New Roman"/>
          <w:iCs/>
          <w:sz w:val="24"/>
          <w:szCs w:val="24"/>
        </w:rPr>
        <w:t>к Решению</w:t>
      </w:r>
    </w:p>
    <w:p w:rsidR="00FE2FDD" w:rsidRPr="00F945A7" w:rsidRDefault="00F945A7" w:rsidP="00F945A7">
      <w:pPr>
        <w:autoSpaceDE w:val="0"/>
        <w:autoSpaceDN w:val="0"/>
        <w:adjustRightInd w:val="0"/>
        <w:spacing w:after="0" w:line="240" w:lineRule="auto"/>
        <w:contextualSpacing/>
        <w:jc w:val="right"/>
        <w:outlineLvl w:val="0"/>
        <w:rPr>
          <w:rFonts w:ascii="Times New Roman" w:eastAsia="Times New Roman" w:hAnsi="Times New Roman" w:cs="Times New Roman"/>
          <w:sz w:val="24"/>
          <w:szCs w:val="24"/>
          <w:lang w:eastAsia="ru-RU"/>
        </w:rPr>
      </w:pPr>
      <w:proofErr w:type="spellStart"/>
      <w:r w:rsidRPr="00F945A7">
        <w:rPr>
          <w:rFonts w:ascii="Times New Roman" w:eastAsia="Calibri" w:hAnsi="Times New Roman" w:cs="Times New Roman"/>
          <w:iCs/>
          <w:sz w:val="24"/>
          <w:szCs w:val="24"/>
        </w:rPr>
        <w:t>Таежнинского</w:t>
      </w:r>
      <w:proofErr w:type="spellEnd"/>
      <w:r w:rsidRPr="00F945A7">
        <w:rPr>
          <w:rFonts w:ascii="Times New Roman" w:eastAsia="Calibri" w:hAnsi="Times New Roman" w:cs="Times New Roman"/>
          <w:iCs/>
          <w:sz w:val="24"/>
          <w:szCs w:val="24"/>
        </w:rPr>
        <w:t xml:space="preserve"> сельского Совета депутатов</w:t>
      </w:r>
      <w:r w:rsidR="00FE2FDD" w:rsidRPr="00F945A7">
        <w:rPr>
          <w:rFonts w:ascii="Times New Roman" w:eastAsia="Times New Roman" w:hAnsi="Times New Roman" w:cs="Times New Roman"/>
          <w:sz w:val="24"/>
          <w:szCs w:val="24"/>
          <w:lang w:eastAsia="ru-RU"/>
        </w:rPr>
        <w:t xml:space="preserve"> </w:t>
      </w:r>
    </w:p>
    <w:p w:rsidR="00FE2FDD" w:rsidRPr="00F945A7" w:rsidRDefault="00FE2FDD" w:rsidP="00FE2FDD">
      <w:pPr>
        <w:autoSpaceDE w:val="0"/>
        <w:autoSpaceDN w:val="0"/>
        <w:adjustRightInd w:val="0"/>
        <w:spacing w:after="0" w:line="240" w:lineRule="auto"/>
        <w:contextualSpacing/>
        <w:jc w:val="right"/>
        <w:rPr>
          <w:rFonts w:ascii="Times New Roman" w:eastAsia="Calibri" w:hAnsi="Times New Roman" w:cs="Times New Roman"/>
          <w:iCs/>
          <w:sz w:val="28"/>
          <w:szCs w:val="28"/>
        </w:rPr>
      </w:pPr>
      <w:r w:rsidRPr="00F945A7">
        <w:rPr>
          <w:rFonts w:ascii="Times New Roman" w:eastAsia="Calibri" w:hAnsi="Times New Roman" w:cs="Times New Roman"/>
          <w:iCs/>
          <w:sz w:val="28"/>
          <w:szCs w:val="28"/>
        </w:rPr>
        <w:t xml:space="preserve"> </w:t>
      </w:r>
      <w:r w:rsidR="008C2360">
        <w:rPr>
          <w:rFonts w:ascii="Times New Roman" w:eastAsia="Calibri" w:hAnsi="Times New Roman" w:cs="Times New Roman"/>
          <w:iCs/>
          <w:sz w:val="28"/>
          <w:szCs w:val="28"/>
        </w:rPr>
        <w:t>о</w:t>
      </w:r>
      <w:r w:rsidRPr="00F945A7">
        <w:rPr>
          <w:rFonts w:ascii="Times New Roman" w:eastAsia="Calibri" w:hAnsi="Times New Roman" w:cs="Times New Roman"/>
          <w:iCs/>
          <w:sz w:val="28"/>
          <w:szCs w:val="28"/>
        </w:rPr>
        <w:t>т</w:t>
      </w:r>
      <w:r w:rsidR="008C2360">
        <w:rPr>
          <w:rFonts w:ascii="Times New Roman" w:eastAsia="Calibri" w:hAnsi="Times New Roman" w:cs="Times New Roman"/>
          <w:iCs/>
          <w:sz w:val="28"/>
          <w:szCs w:val="28"/>
        </w:rPr>
        <w:t xml:space="preserve"> 16.12.</w:t>
      </w:r>
      <w:r w:rsidRPr="00F945A7">
        <w:rPr>
          <w:rFonts w:ascii="Times New Roman" w:eastAsia="Calibri" w:hAnsi="Times New Roman" w:cs="Times New Roman"/>
          <w:iCs/>
          <w:sz w:val="28"/>
          <w:szCs w:val="28"/>
        </w:rPr>
        <w:t xml:space="preserve"> 20</w:t>
      </w:r>
      <w:r w:rsidR="008C2360">
        <w:rPr>
          <w:rFonts w:ascii="Times New Roman" w:eastAsia="Calibri" w:hAnsi="Times New Roman" w:cs="Times New Roman"/>
          <w:iCs/>
          <w:sz w:val="28"/>
          <w:szCs w:val="28"/>
        </w:rPr>
        <w:t>21</w:t>
      </w:r>
      <w:r w:rsidRPr="00F945A7">
        <w:rPr>
          <w:rFonts w:ascii="Times New Roman" w:eastAsia="Calibri" w:hAnsi="Times New Roman" w:cs="Times New Roman"/>
          <w:iCs/>
          <w:sz w:val="28"/>
          <w:szCs w:val="28"/>
        </w:rPr>
        <w:t xml:space="preserve">  № </w:t>
      </w:r>
      <w:r w:rsidR="008C2360">
        <w:rPr>
          <w:rFonts w:ascii="Times New Roman" w:eastAsia="Calibri" w:hAnsi="Times New Roman" w:cs="Times New Roman"/>
          <w:iCs/>
          <w:sz w:val="28"/>
          <w:szCs w:val="28"/>
        </w:rPr>
        <w:t>43</w:t>
      </w:r>
    </w:p>
    <w:p w:rsidR="00FE2FDD" w:rsidRPr="00F945A7" w:rsidRDefault="00FE2FDD" w:rsidP="006B252A">
      <w:pPr>
        <w:ind w:firstLine="709"/>
        <w:contextualSpacing/>
        <w:jc w:val="center"/>
        <w:rPr>
          <w:rFonts w:ascii="Times New Roman" w:eastAsia="Times New Roman" w:hAnsi="Times New Roman" w:cs="Times New Roman"/>
          <w:bCs/>
          <w:sz w:val="26"/>
          <w:szCs w:val="26"/>
          <w:lang w:eastAsia="ru-RU"/>
        </w:rPr>
      </w:pPr>
    </w:p>
    <w:p w:rsidR="00B731A2" w:rsidRPr="00AB0B0E" w:rsidRDefault="00D220AE" w:rsidP="006B252A">
      <w:pPr>
        <w:ind w:firstLine="709"/>
        <w:contextualSpacing/>
        <w:jc w:val="center"/>
        <w:rPr>
          <w:rFonts w:ascii="Times New Roman" w:hAnsi="Times New Roman" w:cs="Times New Roman"/>
          <w:b/>
          <w:sz w:val="28"/>
          <w:szCs w:val="28"/>
        </w:rPr>
      </w:pPr>
      <w:r w:rsidRPr="00AB0B0E">
        <w:rPr>
          <w:rFonts w:ascii="Times New Roman" w:hAnsi="Times New Roman" w:cs="Times New Roman"/>
          <w:b/>
          <w:sz w:val="28"/>
          <w:szCs w:val="28"/>
        </w:rPr>
        <w:t>П</w:t>
      </w:r>
      <w:r w:rsidR="00D62B81" w:rsidRPr="00AB0B0E">
        <w:rPr>
          <w:rFonts w:ascii="Times New Roman" w:hAnsi="Times New Roman" w:cs="Times New Roman"/>
          <w:b/>
          <w:sz w:val="28"/>
          <w:szCs w:val="28"/>
        </w:rPr>
        <w:t xml:space="preserve">оложение </w:t>
      </w:r>
    </w:p>
    <w:p w:rsidR="00D62B81" w:rsidRPr="00AB0B0E" w:rsidRDefault="00D62B81" w:rsidP="006B252A">
      <w:pPr>
        <w:ind w:firstLine="709"/>
        <w:contextualSpacing/>
        <w:jc w:val="center"/>
        <w:rPr>
          <w:rFonts w:ascii="Times New Roman" w:hAnsi="Times New Roman" w:cs="Times New Roman"/>
          <w:b/>
          <w:sz w:val="28"/>
          <w:szCs w:val="28"/>
        </w:rPr>
      </w:pPr>
      <w:r w:rsidRPr="00AB0B0E">
        <w:rPr>
          <w:rFonts w:ascii="Times New Roman" w:hAnsi="Times New Roman" w:cs="Times New Roman"/>
          <w:b/>
          <w:sz w:val="28"/>
          <w:szCs w:val="28"/>
        </w:rPr>
        <w:t>о муниципально</w:t>
      </w:r>
      <w:r w:rsidR="00D220AE" w:rsidRPr="00AB0B0E">
        <w:rPr>
          <w:rFonts w:ascii="Times New Roman" w:hAnsi="Times New Roman" w:cs="Times New Roman"/>
          <w:b/>
          <w:sz w:val="28"/>
          <w:szCs w:val="28"/>
        </w:rPr>
        <w:t>м лесном</w:t>
      </w:r>
      <w:r w:rsidRPr="00AB0B0E">
        <w:rPr>
          <w:rFonts w:ascii="Times New Roman" w:hAnsi="Times New Roman" w:cs="Times New Roman"/>
          <w:b/>
          <w:sz w:val="28"/>
          <w:szCs w:val="28"/>
        </w:rPr>
        <w:t xml:space="preserve"> контрол</w:t>
      </w:r>
      <w:r w:rsidR="00D770FB" w:rsidRPr="00AB0B0E">
        <w:rPr>
          <w:rFonts w:ascii="Times New Roman" w:hAnsi="Times New Roman" w:cs="Times New Roman"/>
          <w:b/>
          <w:sz w:val="28"/>
          <w:szCs w:val="28"/>
        </w:rPr>
        <w:t>е</w:t>
      </w:r>
    </w:p>
    <w:p w:rsidR="00120199" w:rsidRPr="00AB0B0E" w:rsidRDefault="00120199" w:rsidP="00D62B81">
      <w:pPr>
        <w:ind w:firstLine="709"/>
        <w:contextualSpacing/>
        <w:jc w:val="center"/>
        <w:rPr>
          <w:rFonts w:ascii="Times New Roman" w:hAnsi="Times New Roman" w:cs="Times New Roman"/>
          <w:b/>
          <w:sz w:val="28"/>
          <w:szCs w:val="28"/>
        </w:rPr>
      </w:pPr>
    </w:p>
    <w:p w:rsidR="00120199" w:rsidRPr="00AB0B0E" w:rsidRDefault="00272DDF" w:rsidP="00D62B81">
      <w:pPr>
        <w:ind w:firstLine="709"/>
        <w:contextualSpacing/>
        <w:jc w:val="center"/>
        <w:rPr>
          <w:rFonts w:ascii="Times New Roman" w:hAnsi="Times New Roman" w:cs="Times New Roman"/>
          <w:b/>
          <w:sz w:val="28"/>
          <w:szCs w:val="28"/>
        </w:rPr>
      </w:pPr>
      <w:r w:rsidRPr="00AB0B0E">
        <w:rPr>
          <w:rFonts w:ascii="Times New Roman" w:hAnsi="Times New Roman" w:cs="Times New Roman"/>
          <w:b/>
          <w:sz w:val="28"/>
          <w:szCs w:val="28"/>
        </w:rPr>
        <w:t>Общие положения</w:t>
      </w:r>
    </w:p>
    <w:p w:rsidR="00D614C3" w:rsidRPr="00AB0B0E" w:rsidRDefault="00D614C3" w:rsidP="00D62B81">
      <w:pPr>
        <w:ind w:firstLine="709"/>
        <w:contextualSpacing/>
        <w:jc w:val="center"/>
        <w:rPr>
          <w:rFonts w:ascii="Times New Roman" w:hAnsi="Times New Roman" w:cs="Times New Roman"/>
          <w:sz w:val="28"/>
          <w:szCs w:val="28"/>
          <w:highlight w:val="yellow"/>
        </w:rPr>
      </w:pPr>
    </w:p>
    <w:p w:rsidR="00B731A2" w:rsidRPr="00AB0B0E" w:rsidRDefault="00D614C3" w:rsidP="007C4225">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1. Настоящее Положение устанавливает порядок осуществления </w:t>
      </w:r>
      <w:r w:rsidR="00D62B81" w:rsidRPr="00AB0B0E">
        <w:rPr>
          <w:rFonts w:ascii="Times New Roman" w:hAnsi="Times New Roman" w:cs="Times New Roman"/>
          <w:sz w:val="28"/>
          <w:szCs w:val="28"/>
        </w:rPr>
        <w:t xml:space="preserve">муниципального </w:t>
      </w:r>
      <w:r w:rsidR="00D220AE" w:rsidRPr="00AB0B0E">
        <w:rPr>
          <w:rFonts w:ascii="Times New Roman" w:hAnsi="Times New Roman" w:cs="Times New Roman"/>
          <w:sz w:val="28"/>
          <w:szCs w:val="28"/>
        </w:rPr>
        <w:t>лесного</w:t>
      </w:r>
      <w:r w:rsidR="00D62B81" w:rsidRPr="00AB0B0E">
        <w:rPr>
          <w:rFonts w:ascii="Times New Roman" w:hAnsi="Times New Roman" w:cs="Times New Roman"/>
          <w:sz w:val="28"/>
          <w:szCs w:val="28"/>
        </w:rPr>
        <w:t xml:space="preserve"> контроля </w:t>
      </w:r>
      <w:r w:rsidR="00B731A2" w:rsidRPr="00AB0B0E">
        <w:rPr>
          <w:rFonts w:ascii="Times New Roman" w:hAnsi="Times New Roman" w:cs="Times New Roman"/>
          <w:sz w:val="28"/>
          <w:szCs w:val="28"/>
        </w:rPr>
        <w:t xml:space="preserve">(далее также – муниципальный контроль) на территории </w:t>
      </w:r>
      <w:proofErr w:type="spellStart"/>
      <w:r w:rsidR="009F7D98" w:rsidRPr="00AB0B0E">
        <w:rPr>
          <w:rFonts w:ascii="Times New Roman" w:hAnsi="Times New Roman" w:cs="Times New Roman"/>
          <w:sz w:val="28"/>
          <w:szCs w:val="28"/>
        </w:rPr>
        <w:t>Таежнинского</w:t>
      </w:r>
      <w:proofErr w:type="spellEnd"/>
      <w:r w:rsidR="009F7D98" w:rsidRPr="00AB0B0E">
        <w:rPr>
          <w:rFonts w:ascii="Times New Roman" w:hAnsi="Times New Roman" w:cs="Times New Roman"/>
          <w:sz w:val="28"/>
          <w:szCs w:val="28"/>
        </w:rPr>
        <w:t xml:space="preserve"> сельсовета </w:t>
      </w:r>
      <w:proofErr w:type="spellStart"/>
      <w:r w:rsidR="009F7D98" w:rsidRPr="00AB0B0E">
        <w:rPr>
          <w:rFonts w:ascii="Times New Roman" w:hAnsi="Times New Roman" w:cs="Times New Roman"/>
          <w:sz w:val="28"/>
          <w:szCs w:val="28"/>
        </w:rPr>
        <w:t>Богучанского</w:t>
      </w:r>
      <w:proofErr w:type="spellEnd"/>
      <w:r w:rsidR="009F7D98" w:rsidRPr="00AB0B0E">
        <w:rPr>
          <w:rFonts w:ascii="Times New Roman" w:hAnsi="Times New Roman" w:cs="Times New Roman"/>
          <w:sz w:val="28"/>
          <w:szCs w:val="28"/>
        </w:rPr>
        <w:t xml:space="preserve"> района Красноярского края</w:t>
      </w:r>
      <w:r w:rsidR="00B731A2" w:rsidRPr="00AB0B0E">
        <w:rPr>
          <w:rFonts w:ascii="Times New Roman" w:hAnsi="Times New Roman" w:cs="Times New Roman"/>
          <w:sz w:val="28"/>
          <w:szCs w:val="28"/>
        </w:rPr>
        <w:t>.</w:t>
      </w:r>
    </w:p>
    <w:p w:rsidR="00C3164E" w:rsidRPr="00AB0B0E" w:rsidRDefault="00C3164E" w:rsidP="007C4225">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 xml:space="preserve">Муниципальный контроль осуществляется посредством профилактики нарушений обязательных требований, оценки соблюдения гражданами </w:t>
      </w:r>
      <w:r w:rsidRPr="00AB0B0E">
        <w:rPr>
          <w:rFonts w:ascii="Times New Roman" w:hAnsi="Times New Roman" w:cs="Times New Roman"/>
          <w:sz w:val="28"/>
          <w:szCs w:val="28"/>
        </w:rPr>
        <w:br/>
        <w:t xml:space="preserve">и организациями обязательных требований, выявления их нарушений, принятия, предусмотренных законодательством Российской Федерации мер </w:t>
      </w:r>
      <w:r w:rsidRPr="00AB0B0E">
        <w:rPr>
          <w:rFonts w:ascii="Times New Roman" w:hAnsi="Times New Roman" w:cs="Times New Roman"/>
          <w:sz w:val="28"/>
          <w:szCs w:val="28"/>
        </w:rPr>
        <w:br/>
        <w:t>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987B96" w:rsidRPr="00AB0B0E" w:rsidRDefault="0094112F" w:rsidP="007C4225">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w:t>
      </w:r>
      <w:r w:rsidR="00D614C3" w:rsidRPr="00AB0B0E">
        <w:rPr>
          <w:rFonts w:ascii="Times New Roman" w:hAnsi="Times New Roman" w:cs="Times New Roman"/>
          <w:sz w:val="28"/>
          <w:szCs w:val="28"/>
        </w:rPr>
        <w:t xml:space="preserve">. </w:t>
      </w:r>
      <w:proofErr w:type="gramStart"/>
      <w:r w:rsidR="00D614C3" w:rsidRPr="00AB0B0E">
        <w:rPr>
          <w:rFonts w:ascii="Times New Roman" w:hAnsi="Times New Roman" w:cs="Times New Roman"/>
          <w:sz w:val="28"/>
          <w:szCs w:val="28"/>
        </w:rPr>
        <w:t xml:space="preserve">Предметом </w:t>
      </w:r>
      <w:r w:rsidR="00D770FB" w:rsidRPr="00AB0B0E">
        <w:rPr>
          <w:rFonts w:ascii="Times New Roman" w:hAnsi="Times New Roman" w:cs="Times New Roman"/>
          <w:sz w:val="28"/>
          <w:szCs w:val="28"/>
        </w:rPr>
        <w:t xml:space="preserve">муниципального лесного контроля </w:t>
      </w:r>
      <w:r w:rsidR="00D614C3" w:rsidRPr="00AB0B0E">
        <w:rPr>
          <w:rFonts w:ascii="Times New Roman" w:hAnsi="Times New Roman" w:cs="Times New Roman"/>
          <w:sz w:val="28"/>
          <w:szCs w:val="28"/>
        </w:rPr>
        <w:t>является</w:t>
      </w:r>
      <w:r w:rsidR="00987B96" w:rsidRPr="00AB0B0E">
        <w:rPr>
          <w:rFonts w:ascii="Times New Roman" w:hAnsi="Times New Roman" w:cs="Times New Roman"/>
          <w:sz w:val="28"/>
          <w:szCs w:val="28"/>
        </w:rPr>
        <w:t xml:space="preserve"> соблюдение юридическими лицами, индивидуальными предпринимателями и гражданами в отношении лесных участков, находящихся в муниципальной собственности, требований, установленных в соответствии с Лесным кодексом РФ,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в области использования, охраны, защиты, воспроизводства лесов и лесоразведения</w:t>
      </w:r>
      <w:proofErr w:type="gramEnd"/>
      <w:r w:rsidR="00987B96" w:rsidRPr="00AB0B0E">
        <w:rPr>
          <w:rFonts w:ascii="Times New Roman" w:hAnsi="Times New Roman" w:cs="Times New Roman"/>
          <w:sz w:val="28"/>
          <w:szCs w:val="28"/>
        </w:rPr>
        <w:t xml:space="preserve">, в том числе в области семеноводства в </w:t>
      </w:r>
      <w:r w:rsidR="006F6A73" w:rsidRPr="00AB0B0E">
        <w:rPr>
          <w:rFonts w:ascii="Times New Roman" w:hAnsi="Times New Roman" w:cs="Times New Roman"/>
          <w:sz w:val="28"/>
          <w:szCs w:val="28"/>
        </w:rPr>
        <w:t>отношении семян лесных растений</w:t>
      </w:r>
      <w:r w:rsidR="00C3164E" w:rsidRPr="00AB0B0E">
        <w:rPr>
          <w:sz w:val="28"/>
          <w:szCs w:val="28"/>
        </w:rPr>
        <w:t>.</w:t>
      </w:r>
    </w:p>
    <w:p w:rsidR="00C3164E" w:rsidRPr="00AB0B0E" w:rsidRDefault="00C3164E" w:rsidP="007C4225">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3. К отношениям, связанным с осуществлением муниципального контроля, применяются положения Федерального </w:t>
      </w:r>
      <w:hyperlink r:id="rId7" w:history="1">
        <w:r w:rsidRPr="00AB0B0E">
          <w:rPr>
            <w:rFonts w:ascii="Times New Roman" w:hAnsi="Times New Roman" w:cs="Times New Roman"/>
            <w:sz w:val="28"/>
            <w:szCs w:val="28"/>
          </w:rPr>
          <w:t>закона</w:t>
        </w:r>
      </w:hyperlink>
      <w:r w:rsidRPr="00AB0B0E">
        <w:rPr>
          <w:rFonts w:ascii="Times New Roman" w:hAnsi="Times New Roman" w:cs="Times New Roman"/>
          <w:sz w:val="28"/>
          <w:szCs w:val="28"/>
        </w:rPr>
        <w:t xml:space="preserve"> от 31.07.2020 </w:t>
      </w:r>
      <w:r w:rsidRPr="00AB0B0E">
        <w:rPr>
          <w:rFonts w:ascii="Times New Roman" w:hAnsi="Times New Roman" w:cs="Times New Roman"/>
          <w:sz w:val="28"/>
          <w:szCs w:val="28"/>
        </w:rPr>
        <w:br/>
        <w:t>№ 248-ФЗ «О государственном контроле (надзоре) и муниципальном контроле в Российской Федерации», Лесного кодекса Российской Федерации.</w:t>
      </w:r>
    </w:p>
    <w:p w:rsidR="00C3164E" w:rsidRPr="00AB0B0E" w:rsidRDefault="00C3164E" w:rsidP="007C4225">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4. Муниципальный контроль осуществляется</w:t>
      </w:r>
      <w:r w:rsidR="00003F06" w:rsidRPr="00AB0B0E">
        <w:rPr>
          <w:rFonts w:ascii="Times New Roman" w:hAnsi="Times New Roman" w:cs="Times New Roman"/>
          <w:sz w:val="28"/>
          <w:szCs w:val="28"/>
        </w:rPr>
        <w:t xml:space="preserve"> Администрацией </w:t>
      </w:r>
      <w:proofErr w:type="spellStart"/>
      <w:r w:rsidR="00003F06" w:rsidRPr="00AB0B0E">
        <w:rPr>
          <w:rFonts w:ascii="Times New Roman" w:hAnsi="Times New Roman" w:cs="Times New Roman"/>
          <w:sz w:val="28"/>
          <w:szCs w:val="28"/>
        </w:rPr>
        <w:t>Таежнинского</w:t>
      </w:r>
      <w:proofErr w:type="spellEnd"/>
      <w:r w:rsidR="00003F06" w:rsidRPr="00AB0B0E">
        <w:rPr>
          <w:rFonts w:ascii="Times New Roman" w:hAnsi="Times New Roman" w:cs="Times New Roman"/>
          <w:sz w:val="28"/>
          <w:szCs w:val="28"/>
        </w:rPr>
        <w:t xml:space="preserve"> сельсовета </w:t>
      </w:r>
      <w:proofErr w:type="spellStart"/>
      <w:r w:rsidR="00003F06" w:rsidRPr="00AB0B0E">
        <w:rPr>
          <w:rFonts w:ascii="Times New Roman" w:hAnsi="Times New Roman" w:cs="Times New Roman"/>
          <w:sz w:val="28"/>
          <w:szCs w:val="28"/>
        </w:rPr>
        <w:t>Богучанского</w:t>
      </w:r>
      <w:proofErr w:type="spellEnd"/>
      <w:r w:rsidR="00003F06" w:rsidRPr="00AB0B0E">
        <w:rPr>
          <w:rFonts w:ascii="Times New Roman" w:hAnsi="Times New Roman" w:cs="Times New Roman"/>
          <w:sz w:val="28"/>
          <w:szCs w:val="28"/>
        </w:rPr>
        <w:t xml:space="preserve"> района Красноярского края</w:t>
      </w:r>
      <w:r w:rsidRPr="00AB0B0E">
        <w:rPr>
          <w:rFonts w:ascii="Times New Roman" w:hAnsi="Times New Roman" w:cs="Times New Roman"/>
          <w:sz w:val="28"/>
          <w:szCs w:val="28"/>
        </w:rPr>
        <w:t xml:space="preserve"> (далее – орган муниципального контроля).</w:t>
      </w:r>
    </w:p>
    <w:p w:rsidR="00C3164E" w:rsidRPr="00AB0B0E" w:rsidRDefault="00C3164E" w:rsidP="007C4225">
      <w:pPr>
        <w:spacing w:after="0" w:line="240" w:lineRule="auto"/>
        <w:ind w:firstLine="709"/>
        <w:contextualSpacing/>
        <w:jc w:val="both"/>
        <w:rPr>
          <w:rFonts w:ascii="Times New Roman" w:hAnsi="Times New Roman" w:cs="Times New Roman"/>
          <w:i/>
          <w:sz w:val="28"/>
          <w:szCs w:val="28"/>
        </w:rPr>
      </w:pPr>
      <w:r w:rsidRPr="00AB0B0E">
        <w:rPr>
          <w:rFonts w:ascii="Times New Roman" w:hAnsi="Times New Roman" w:cs="Times New Roman"/>
          <w:sz w:val="28"/>
          <w:szCs w:val="28"/>
        </w:rPr>
        <w:t>5</w:t>
      </w:r>
      <w:r w:rsidR="00B64D7C" w:rsidRPr="00AB0B0E">
        <w:rPr>
          <w:rFonts w:ascii="Times New Roman" w:hAnsi="Times New Roman" w:cs="Times New Roman"/>
          <w:sz w:val="28"/>
          <w:szCs w:val="28"/>
        </w:rPr>
        <w:t>.</w:t>
      </w:r>
      <w:r w:rsidRPr="00AB0B0E">
        <w:rPr>
          <w:rFonts w:ascii="Times New Roman" w:hAnsi="Times New Roman" w:cs="Times New Roman"/>
          <w:sz w:val="28"/>
          <w:szCs w:val="28"/>
        </w:rPr>
        <w:t> Должностными лицами</w:t>
      </w:r>
      <w:r w:rsidR="00003F06" w:rsidRPr="00AB0B0E">
        <w:rPr>
          <w:rFonts w:ascii="Times New Roman" w:hAnsi="Times New Roman" w:cs="Times New Roman"/>
          <w:sz w:val="28"/>
          <w:szCs w:val="28"/>
        </w:rPr>
        <w:t xml:space="preserve"> Администрации </w:t>
      </w:r>
      <w:proofErr w:type="spellStart"/>
      <w:r w:rsidR="00003F06" w:rsidRPr="00AB0B0E">
        <w:rPr>
          <w:rFonts w:ascii="Times New Roman" w:hAnsi="Times New Roman" w:cs="Times New Roman"/>
          <w:sz w:val="28"/>
          <w:szCs w:val="28"/>
        </w:rPr>
        <w:t>Таежнинского</w:t>
      </w:r>
      <w:proofErr w:type="spellEnd"/>
      <w:r w:rsidR="00003F06" w:rsidRPr="00AB0B0E">
        <w:rPr>
          <w:rFonts w:ascii="Times New Roman" w:hAnsi="Times New Roman" w:cs="Times New Roman"/>
          <w:sz w:val="28"/>
          <w:szCs w:val="28"/>
        </w:rPr>
        <w:t xml:space="preserve"> сельсовета </w:t>
      </w:r>
      <w:proofErr w:type="spellStart"/>
      <w:r w:rsidR="00003F06" w:rsidRPr="00AB0B0E">
        <w:rPr>
          <w:rFonts w:ascii="Times New Roman" w:hAnsi="Times New Roman" w:cs="Times New Roman"/>
          <w:sz w:val="28"/>
          <w:szCs w:val="28"/>
        </w:rPr>
        <w:t>Богучанского</w:t>
      </w:r>
      <w:proofErr w:type="spellEnd"/>
      <w:r w:rsidR="00003F06" w:rsidRPr="00AB0B0E">
        <w:rPr>
          <w:rFonts w:ascii="Times New Roman" w:hAnsi="Times New Roman" w:cs="Times New Roman"/>
          <w:sz w:val="28"/>
          <w:szCs w:val="28"/>
        </w:rPr>
        <w:t xml:space="preserve"> района Красноярского края</w:t>
      </w:r>
      <w:r w:rsidRPr="00AB0B0E">
        <w:rPr>
          <w:rFonts w:ascii="Times New Roman" w:hAnsi="Times New Roman" w:cs="Times New Roman"/>
          <w:sz w:val="28"/>
          <w:szCs w:val="28"/>
        </w:rPr>
        <w:t>, уполномоченными осуществлять муниципальный контроль от имени</w:t>
      </w:r>
      <w:r w:rsidR="00003F06" w:rsidRPr="00AB0B0E">
        <w:rPr>
          <w:rFonts w:ascii="Times New Roman" w:hAnsi="Times New Roman" w:cs="Times New Roman"/>
          <w:sz w:val="28"/>
          <w:szCs w:val="28"/>
        </w:rPr>
        <w:t xml:space="preserve"> Администрации </w:t>
      </w:r>
      <w:proofErr w:type="spellStart"/>
      <w:r w:rsidR="00003F06" w:rsidRPr="00AB0B0E">
        <w:rPr>
          <w:rFonts w:ascii="Times New Roman" w:hAnsi="Times New Roman" w:cs="Times New Roman"/>
          <w:sz w:val="28"/>
          <w:szCs w:val="28"/>
        </w:rPr>
        <w:t>Таежнинского</w:t>
      </w:r>
      <w:proofErr w:type="spellEnd"/>
      <w:r w:rsidR="00003F06" w:rsidRPr="00AB0B0E">
        <w:rPr>
          <w:rFonts w:ascii="Times New Roman" w:hAnsi="Times New Roman" w:cs="Times New Roman"/>
          <w:sz w:val="28"/>
          <w:szCs w:val="28"/>
        </w:rPr>
        <w:t xml:space="preserve"> сельсовета </w:t>
      </w:r>
      <w:proofErr w:type="spellStart"/>
      <w:r w:rsidR="00003F06" w:rsidRPr="00AB0B0E">
        <w:rPr>
          <w:rFonts w:ascii="Times New Roman" w:hAnsi="Times New Roman" w:cs="Times New Roman"/>
          <w:sz w:val="28"/>
          <w:szCs w:val="28"/>
        </w:rPr>
        <w:t>Богучанского</w:t>
      </w:r>
      <w:proofErr w:type="spellEnd"/>
      <w:r w:rsidR="00003F06" w:rsidRPr="00AB0B0E">
        <w:rPr>
          <w:rFonts w:ascii="Times New Roman" w:hAnsi="Times New Roman" w:cs="Times New Roman"/>
          <w:sz w:val="28"/>
          <w:szCs w:val="28"/>
        </w:rPr>
        <w:t xml:space="preserve"> района Красноярского края</w:t>
      </w:r>
      <w:r w:rsidRPr="00AB0B0E">
        <w:rPr>
          <w:rFonts w:ascii="Times New Roman" w:hAnsi="Times New Roman" w:cs="Times New Roman"/>
          <w:sz w:val="28"/>
          <w:szCs w:val="28"/>
        </w:rPr>
        <w:t>, являются</w:t>
      </w:r>
      <w:r w:rsidR="00B76768" w:rsidRPr="00AB0B0E">
        <w:rPr>
          <w:rFonts w:ascii="Times New Roman" w:hAnsi="Times New Roman" w:cs="Times New Roman"/>
          <w:sz w:val="28"/>
          <w:szCs w:val="28"/>
        </w:rPr>
        <w:t xml:space="preserve"> заместитель Главы </w:t>
      </w:r>
      <w:proofErr w:type="spellStart"/>
      <w:r w:rsidR="00B76768" w:rsidRPr="00AB0B0E">
        <w:rPr>
          <w:rFonts w:ascii="Times New Roman" w:hAnsi="Times New Roman" w:cs="Times New Roman"/>
          <w:sz w:val="28"/>
          <w:szCs w:val="28"/>
        </w:rPr>
        <w:t>Таежнинского</w:t>
      </w:r>
      <w:proofErr w:type="spellEnd"/>
      <w:r w:rsidR="00B76768" w:rsidRPr="00AB0B0E">
        <w:rPr>
          <w:rFonts w:ascii="Times New Roman" w:hAnsi="Times New Roman" w:cs="Times New Roman"/>
          <w:sz w:val="28"/>
          <w:szCs w:val="28"/>
        </w:rPr>
        <w:t xml:space="preserve"> сельсовета, специалисты</w:t>
      </w:r>
      <w:r w:rsidR="00A64A98" w:rsidRPr="00AB0B0E">
        <w:rPr>
          <w:rFonts w:ascii="Times New Roman" w:hAnsi="Times New Roman" w:cs="Times New Roman"/>
          <w:sz w:val="28"/>
          <w:szCs w:val="28"/>
        </w:rPr>
        <w:t xml:space="preserve"> Администрации </w:t>
      </w:r>
      <w:proofErr w:type="spellStart"/>
      <w:r w:rsidR="00A64A98" w:rsidRPr="00AB0B0E">
        <w:rPr>
          <w:rFonts w:ascii="Times New Roman" w:hAnsi="Times New Roman" w:cs="Times New Roman"/>
          <w:sz w:val="28"/>
          <w:szCs w:val="28"/>
        </w:rPr>
        <w:t>Таежнинского</w:t>
      </w:r>
      <w:proofErr w:type="spellEnd"/>
      <w:r w:rsidR="00A64A98" w:rsidRPr="00AB0B0E">
        <w:rPr>
          <w:rFonts w:ascii="Times New Roman" w:hAnsi="Times New Roman" w:cs="Times New Roman"/>
          <w:sz w:val="28"/>
          <w:szCs w:val="28"/>
        </w:rPr>
        <w:t xml:space="preserve"> сельсовета.</w:t>
      </w:r>
    </w:p>
    <w:p w:rsidR="00391130" w:rsidRPr="00AB0B0E" w:rsidRDefault="00C3164E" w:rsidP="007C4225">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Должностным лиц</w:t>
      </w:r>
      <w:r w:rsidR="00391130" w:rsidRPr="00AB0B0E">
        <w:rPr>
          <w:rFonts w:ascii="Times New Roman" w:hAnsi="Times New Roman" w:cs="Times New Roman"/>
          <w:sz w:val="28"/>
          <w:szCs w:val="28"/>
        </w:rPr>
        <w:t>о</w:t>
      </w:r>
      <w:r w:rsidRPr="00AB0B0E">
        <w:rPr>
          <w:rFonts w:ascii="Times New Roman" w:hAnsi="Times New Roman" w:cs="Times New Roman"/>
          <w:sz w:val="28"/>
          <w:szCs w:val="28"/>
        </w:rPr>
        <w:t>м местной администрации, уполномоченным            на принятие решения о проведении контрольных мероприятий, явля</w:t>
      </w:r>
      <w:r w:rsidR="00391130" w:rsidRPr="00AB0B0E">
        <w:rPr>
          <w:rFonts w:ascii="Times New Roman" w:hAnsi="Times New Roman" w:cs="Times New Roman"/>
          <w:sz w:val="28"/>
          <w:szCs w:val="28"/>
        </w:rPr>
        <w:t>е</w:t>
      </w:r>
      <w:r w:rsidRPr="00AB0B0E">
        <w:rPr>
          <w:rFonts w:ascii="Times New Roman" w:hAnsi="Times New Roman" w:cs="Times New Roman"/>
          <w:sz w:val="28"/>
          <w:szCs w:val="28"/>
        </w:rPr>
        <w:t>тся</w:t>
      </w:r>
      <w:r w:rsidR="00391130" w:rsidRPr="00AB0B0E">
        <w:rPr>
          <w:rFonts w:ascii="Times New Roman" w:hAnsi="Times New Roman" w:cs="Times New Roman"/>
          <w:sz w:val="28"/>
          <w:szCs w:val="28"/>
        </w:rPr>
        <w:t xml:space="preserve"> Глава </w:t>
      </w:r>
      <w:proofErr w:type="spellStart"/>
      <w:r w:rsidR="00391130" w:rsidRPr="00AB0B0E">
        <w:rPr>
          <w:rFonts w:ascii="Times New Roman" w:hAnsi="Times New Roman" w:cs="Times New Roman"/>
          <w:sz w:val="28"/>
          <w:szCs w:val="28"/>
        </w:rPr>
        <w:t>Таежнинского</w:t>
      </w:r>
      <w:proofErr w:type="spellEnd"/>
      <w:r w:rsidR="00391130" w:rsidRPr="00AB0B0E">
        <w:rPr>
          <w:rFonts w:ascii="Times New Roman" w:hAnsi="Times New Roman" w:cs="Times New Roman"/>
          <w:sz w:val="28"/>
          <w:szCs w:val="28"/>
        </w:rPr>
        <w:t xml:space="preserve"> сельсовета </w:t>
      </w:r>
      <w:proofErr w:type="spellStart"/>
      <w:r w:rsidR="00391130" w:rsidRPr="00AB0B0E">
        <w:rPr>
          <w:rFonts w:ascii="Times New Roman" w:hAnsi="Times New Roman" w:cs="Times New Roman"/>
          <w:sz w:val="28"/>
          <w:szCs w:val="28"/>
        </w:rPr>
        <w:t>Богуучанского</w:t>
      </w:r>
      <w:proofErr w:type="spellEnd"/>
      <w:r w:rsidR="00391130" w:rsidRPr="00AB0B0E">
        <w:rPr>
          <w:rFonts w:ascii="Times New Roman" w:hAnsi="Times New Roman" w:cs="Times New Roman"/>
          <w:sz w:val="28"/>
          <w:szCs w:val="28"/>
        </w:rPr>
        <w:t xml:space="preserve"> района Красноярского края</w:t>
      </w:r>
      <w:r w:rsidR="00D07C09" w:rsidRPr="00AB0B0E">
        <w:rPr>
          <w:rFonts w:ascii="Times New Roman" w:hAnsi="Times New Roman" w:cs="Times New Roman"/>
          <w:sz w:val="28"/>
          <w:szCs w:val="28"/>
        </w:rPr>
        <w:t>.</w:t>
      </w:r>
    </w:p>
    <w:p w:rsidR="00306DC3" w:rsidRPr="00AB0B0E" w:rsidRDefault="003D1665" w:rsidP="000D0F95">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lastRenderedPageBreak/>
        <w:t>6</w:t>
      </w:r>
      <w:r w:rsidR="00C676F6" w:rsidRPr="00AB0B0E">
        <w:rPr>
          <w:rFonts w:ascii="Times New Roman" w:hAnsi="Times New Roman" w:cs="Times New Roman"/>
          <w:sz w:val="28"/>
          <w:szCs w:val="28"/>
        </w:rPr>
        <w:t xml:space="preserve">. </w:t>
      </w:r>
      <w:r w:rsidR="000D0F95" w:rsidRPr="00AB0B0E">
        <w:rPr>
          <w:rFonts w:ascii="Times New Roman" w:hAnsi="Times New Roman" w:cs="Times New Roman"/>
          <w:sz w:val="28"/>
          <w:szCs w:val="28"/>
        </w:rPr>
        <w:t xml:space="preserve">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w:t>
      </w:r>
      <w:r w:rsidR="004441E9" w:rsidRPr="00AB0B0E">
        <w:rPr>
          <w:rFonts w:ascii="Times New Roman" w:hAnsi="Times New Roman" w:cs="Times New Roman"/>
          <w:sz w:val="28"/>
          <w:szCs w:val="28"/>
        </w:rPr>
        <w:br/>
      </w:r>
      <w:r w:rsidR="000D0F95" w:rsidRPr="00AB0B0E">
        <w:rPr>
          <w:rFonts w:ascii="Times New Roman" w:hAnsi="Times New Roman" w:cs="Times New Roman"/>
          <w:sz w:val="28"/>
          <w:szCs w:val="28"/>
        </w:rPr>
        <w:t>и муниципальном контроле в Российской Федерации» и иными федеральными законами</w:t>
      </w:r>
      <w:r w:rsidR="00306DC3" w:rsidRPr="00AB0B0E">
        <w:rPr>
          <w:rFonts w:ascii="Times New Roman" w:hAnsi="Times New Roman" w:cs="Times New Roman"/>
          <w:sz w:val="28"/>
          <w:szCs w:val="28"/>
        </w:rPr>
        <w:t>.</w:t>
      </w:r>
    </w:p>
    <w:p w:rsidR="0072423D" w:rsidRPr="00AB0B0E" w:rsidRDefault="00C726C6" w:rsidP="00E76E5D">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7</w:t>
      </w:r>
      <w:r w:rsidR="00D614C3" w:rsidRPr="00AB0B0E">
        <w:rPr>
          <w:rFonts w:ascii="Times New Roman" w:hAnsi="Times New Roman" w:cs="Times New Roman"/>
          <w:sz w:val="28"/>
          <w:szCs w:val="28"/>
        </w:rPr>
        <w:t xml:space="preserve">. Объектами </w:t>
      </w:r>
      <w:r w:rsidR="00D62B81" w:rsidRPr="00AB0B0E">
        <w:rPr>
          <w:rFonts w:ascii="Times New Roman" w:hAnsi="Times New Roman" w:cs="Times New Roman"/>
          <w:sz w:val="28"/>
          <w:szCs w:val="28"/>
        </w:rPr>
        <w:t>муниципального контроля</w:t>
      </w:r>
      <w:r w:rsidR="00D614C3" w:rsidRPr="00AB0B0E">
        <w:rPr>
          <w:rFonts w:ascii="Times New Roman" w:hAnsi="Times New Roman" w:cs="Times New Roman"/>
          <w:sz w:val="28"/>
          <w:szCs w:val="28"/>
        </w:rPr>
        <w:t xml:space="preserve"> являются:</w:t>
      </w:r>
    </w:p>
    <w:p w:rsidR="00E76E5D" w:rsidRPr="00AB0B0E" w:rsidRDefault="00E76E5D" w:rsidP="00E76E5D">
      <w:pPr>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1) деятельность, действия (бездействие) контролируемых лиц</w:t>
      </w:r>
      <w:r w:rsidRPr="00AB0B0E">
        <w:rPr>
          <w:rFonts w:ascii="Times New Roman" w:hAnsi="Times New Roman" w:cs="Times New Roman"/>
          <w:sz w:val="28"/>
          <w:szCs w:val="28"/>
        </w:rPr>
        <w:br/>
        <w:t>на лесных участках, находящихся в муниципальной собственности,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E76E5D" w:rsidRPr="00AB0B0E" w:rsidRDefault="00E76E5D" w:rsidP="00E76E5D">
      <w:pPr>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2) результаты деятельности контролируемых лиц на лесных участках, находящихся в муниципальной собственности, в том числе работы и услуги, к которым предъявляются обязательные требования;</w:t>
      </w:r>
    </w:p>
    <w:p w:rsidR="00E76E5D" w:rsidRPr="00AB0B0E" w:rsidRDefault="00E76E5D" w:rsidP="00E76E5D">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3) лесные участки, </w:t>
      </w:r>
      <w:proofErr w:type="gramStart"/>
      <w:r w:rsidRPr="00AB0B0E">
        <w:rPr>
          <w:rFonts w:ascii="Times New Roman" w:hAnsi="Times New Roman" w:cs="Times New Roman"/>
          <w:sz w:val="28"/>
          <w:szCs w:val="28"/>
        </w:rPr>
        <w:t>находящихся</w:t>
      </w:r>
      <w:proofErr w:type="gramEnd"/>
      <w:r w:rsidRPr="00AB0B0E">
        <w:rPr>
          <w:rFonts w:ascii="Times New Roman" w:hAnsi="Times New Roman" w:cs="Times New Roman"/>
          <w:sz w:val="28"/>
          <w:szCs w:val="28"/>
        </w:rPr>
        <w:t xml:space="preserve"> в муниципальной собственности, которыми контролируемые лица владеют и (или) пользуются и к которым предъявляются обязательные требования.</w:t>
      </w:r>
    </w:p>
    <w:p w:rsidR="00E76E5D" w:rsidRPr="00AB0B0E" w:rsidRDefault="00C726C6" w:rsidP="00E76E5D">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8</w:t>
      </w:r>
      <w:r w:rsidR="00E76E5D" w:rsidRPr="00AB0B0E">
        <w:rPr>
          <w:rFonts w:ascii="Times New Roman" w:hAnsi="Times New Roman" w:cs="Times New Roman"/>
          <w:sz w:val="28"/>
          <w:szCs w:val="28"/>
        </w:rPr>
        <w:t xml:space="preserve">. </w:t>
      </w:r>
      <w:r w:rsidR="00D07C09" w:rsidRPr="00AB0B0E">
        <w:rPr>
          <w:rFonts w:ascii="Times New Roman" w:hAnsi="Times New Roman" w:cs="Times New Roman"/>
          <w:sz w:val="28"/>
          <w:szCs w:val="28"/>
        </w:rPr>
        <w:t>А</w:t>
      </w:r>
      <w:r w:rsidR="00E76E5D" w:rsidRPr="00AB0B0E">
        <w:rPr>
          <w:rFonts w:ascii="Times New Roman" w:hAnsi="Times New Roman" w:cs="Times New Roman"/>
          <w:sz w:val="28"/>
          <w:szCs w:val="28"/>
        </w:rPr>
        <w:t>дминистрация</w:t>
      </w:r>
      <w:r w:rsidR="00D07C09" w:rsidRPr="00AB0B0E">
        <w:rPr>
          <w:rFonts w:ascii="Times New Roman" w:hAnsi="Times New Roman" w:cs="Times New Roman"/>
          <w:sz w:val="28"/>
          <w:szCs w:val="28"/>
        </w:rPr>
        <w:t xml:space="preserve"> </w:t>
      </w:r>
      <w:proofErr w:type="spellStart"/>
      <w:r w:rsidR="00D07C09" w:rsidRPr="00AB0B0E">
        <w:rPr>
          <w:rFonts w:ascii="Times New Roman" w:hAnsi="Times New Roman" w:cs="Times New Roman"/>
          <w:sz w:val="28"/>
          <w:szCs w:val="28"/>
        </w:rPr>
        <w:t>Таежнинского</w:t>
      </w:r>
      <w:proofErr w:type="spellEnd"/>
      <w:r w:rsidR="00D07C09" w:rsidRPr="00AB0B0E">
        <w:rPr>
          <w:rFonts w:ascii="Times New Roman" w:hAnsi="Times New Roman" w:cs="Times New Roman"/>
          <w:i/>
          <w:sz w:val="28"/>
          <w:szCs w:val="28"/>
        </w:rPr>
        <w:t xml:space="preserve"> </w:t>
      </w:r>
      <w:r w:rsidR="00D07C09" w:rsidRPr="00AB0B0E">
        <w:rPr>
          <w:rFonts w:ascii="Times New Roman" w:hAnsi="Times New Roman" w:cs="Times New Roman"/>
          <w:sz w:val="28"/>
          <w:szCs w:val="28"/>
        </w:rPr>
        <w:t>сельсовета</w:t>
      </w:r>
      <w:r w:rsidR="00E76E5D" w:rsidRPr="00AB0B0E">
        <w:rPr>
          <w:rFonts w:ascii="Times New Roman" w:hAnsi="Times New Roman" w:cs="Times New Roman"/>
          <w:sz w:val="28"/>
          <w:szCs w:val="28"/>
        </w:rPr>
        <w:t xml:space="preserve"> осуществляет учет объектов муниципального контроля. При сборе, обработке, анализе и учете сведений об объектах контроля для целей их учета орган муниципального контроля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E76E5D" w:rsidRPr="00AB0B0E" w:rsidRDefault="00E76E5D" w:rsidP="00E76E5D">
      <w:pPr>
        <w:pStyle w:val="ConsPlusNormal"/>
        <w:ind w:firstLine="709"/>
        <w:contextualSpacing/>
        <w:jc w:val="both"/>
        <w:rPr>
          <w:rFonts w:ascii="Times New Roman" w:eastAsiaTheme="minorHAnsi" w:hAnsi="Times New Roman" w:cs="Times New Roman"/>
          <w:sz w:val="28"/>
          <w:szCs w:val="28"/>
          <w:lang w:eastAsia="en-US"/>
        </w:rPr>
      </w:pPr>
      <w:r w:rsidRPr="00AB0B0E">
        <w:rPr>
          <w:rFonts w:ascii="Times New Roman" w:eastAsiaTheme="minorHAnsi" w:hAnsi="Times New Roman" w:cs="Times New Roman"/>
          <w:sz w:val="28"/>
          <w:szCs w:val="28"/>
          <w:lang w:eastAsia="en-US"/>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726C6" w:rsidRPr="00AB0B0E" w:rsidRDefault="00C726C6" w:rsidP="00E76E5D">
      <w:pPr>
        <w:autoSpaceDE w:val="0"/>
        <w:autoSpaceDN w:val="0"/>
        <w:adjustRightInd w:val="0"/>
        <w:spacing w:after="0" w:line="240" w:lineRule="auto"/>
        <w:ind w:firstLine="709"/>
        <w:contextualSpacing/>
        <w:jc w:val="both"/>
        <w:rPr>
          <w:rFonts w:ascii="Times New Roman" w:hAnsi="Times New Roman" w:cs="Times New Roman"/>
          <w:sz w:val="28"/>
          <w:szCs w:val="28"/>
          <w:highlight w:val="yellow"/>
        </w:rPr>
      </w:pPr>
    </w:p>
    <w:p w:rsidR="00645F7A" w:rsidRPr="00AB0B0E" w:rsidRDefault="00645F7A" w:rsidP="00645F7A">
      <w:pPr>
        <w:autoSpaceDE w:val="0"/>
        <w:autoSpaceDN w:val="0"/>
        <w:adjustRightInd w:val="0"/>
        <w:spacing w:after="0" w:line="240" w:lineRule="auto"/>
        <w:jc w:val="center"/>
        <w:outlineLvl w:val="0"/>
        <w:rPr>
          <w:rFonts w:ascii="Times New Roman" w:hAnsi="Times New Roman" w:cs="Times New Roman"/>
          <w:b/>
          <w:bCs/>
          <w:sz w:val="28"/>
          <w:szCs w:val="28"/>
        </w:rPr>
      </w:pPr>
      <w:r w:rsidRPr="00AB0B0E">
        <w:rPr>
          <w:rFonts w:ascii="Times New Roman" w:hAnsi="Times New Roman" w:cs="Times New Roman"/>
          <w:b/>
          <w:bCs/>
          <w:sz w:val="28"/>
          <w:szCs w:val="28"/>
        </w:rPr>
        <w:t>Управление рисками причинения вреда (ущерба) охраняемым законом ценностям при осуществлении муниципального контроля</w:t>
      </w:r>
    </w:p>
    <w:p w:rsidR="00645F7A" w:rsidRPr="00AB0B0E" w:rsidRDefault="00645F7A" w:rsidP="00645F7A">
      <w:pPr>
        <w:autoSpaceDE w:val="0"/>
        <w:autoSpaceDN w:val="0"/>
        <w:adjustRightInd w:val="0"/>
        <w:spacing w:after="0" w:line="240" w:lineRule="auto"/>
        <w:jc w:val="center"/>
        <w:outlineLvl w:val="0"/>
        <w:rPr>
          <w:rFonts w:ascii="Times New Roman" w:hAnsi="Times New Roman" w:cs="Times New Roman"/>
          <w:b/>
          <w:bCs/>
          <w:sz w:val="28"/>
          <w:szCs w:val="28"/>
        </w:rPr>
      </w:pPr>
    </w:p>
    <w:p w:rsidR="00710F67" w:rsidRPr="00AB0B0E" w:rsidRDefault="00710F67" w:rsidP="00E547EA">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9</w:t>
      </w:r>
      <w:r w:rsidR="00C726C6" w:rsidRPr="00AB0B0E">
        <w:rPr>
          <w:rFonts w:ascii="Times New Roman" w:hAnsi="Times New Roman" w:cs="Times New Roman"/>
          <w:sz w:val="28"/>
          <w:szCs w:val="28"/>
        </w:rPr>
        <w:t>.</w:t>
      </w:r>
      <w:r w:rsidRPr="00AB0B0E">
        <w:rPr>
          <w:rFonts w:ascii="Times New Roman" w:hAnsi="Times New Roman" w:cs="Times New Roman"/>
          <w:sz w:val="28"/>
          <w:szCs w:val="28"/>
        </w:rPr>
        <w:t xml:space="preserve"> Система оценки и управления рисками при осуществлении муниципального контроля не применяется</w:t>
      </w:r>
      <w:r w:rsidRPr="00AB0B0E">
        <w:rPr>
          <w:rFonts w:ascii="Times New Roman" w:hAnsi="Times New Roman" w:cs="Times New Roman"/>
          <w:i/>
          <w:sz w:val="28"/>
          <w:szCs w:val="28"/>
        </w:rPr>
        <w:t>.</w:t>
      </w:r>
      <w:r w:rsidRPr="00AB0B0E">
        <w:rPr>
          <w:rFonts w:ascii="Times New Roman" w:hAnsi="Times New Roman" w:cs="Times New Roman"/>
          <w:sz w:val="28"/>
          <w:szCs w:val="28"/>
        </w:rPr>
        <w:t xml:space="preserve"> </w:t>
      </w:r>
    </w:p>
    <w:p w:rsidR="00710F67" w:rsidRPr="00AB0B0E" w:rsidRDefault="00757E95" w:rsidP="00A7129F">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w:t>
      </w:r>
      <w:r w:rsidR="00A7129F" w:rsidRPr="00AB0B0E">
        <w:rPr>
          <w:rFonts w:ascii="Times New Roman" w:hAnsi="Times New Roman" w:cs="Times New Roman"/>
          <w:sz w:val="28"/>
          <w:szCs w:val="28"/>
        </w:rPr>
        <w:t>0</w:t>
      </w:r>
      <w:r w:rsidRPr="00AB0B0E">
        <w:rPr>
          <w:rFonts w:ascii="Times New Roman" w:hAnsi="Times New Roman" w:cs="Times New Roman"/>
          <w:sz w:val="28"/>
          <w:szCs w:val="28"/>
        </w:rPr>
        <w:t>.</w:t>
      </w:r>
      <w:r w:rsidRPr="00AB0B0E">
        <w:rPr>
          <w:rFonts w:ascii="Times New Roman" w:hAnsi="Times New Roman" w:cs="Times New Roman"/>
          <w:i/>
          <w:sz w:val="28"/>
          <w:szCs w:val="28"/>
        </w:rPr>
        <w:t xml:space="preserve"> </w:t>
      </w:r>
      <w:r w:rsidRPr="00AB0B0E">
        <w:rPr>
          <w:rFonts w:ascii="Times New Roman" w:hAnsi="Times New Roman" w:cs="Times New Roman"/>
          <w:iCs/>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 нарушений обязательных требований муниципального контроля согласно приложению </w:t>
      </w:r>
      <w:r w:rsidRPr="00AB0B0E">
        <w:rPr>
          <w:rFonts w:ascii="Times New Roman" w:hAnsi="Times New Roman" w:cs="Times New Roman"/>
          <w:iCs/>
          <w:sz w:val="28"/>
          <w:szCs w:val="28"/>
        </w:rPr>
        <w:br/>
        <w:t xml:space="preserve">№ </w:t>
      </w:r>
      <w:r w:rsidR="009425E4" w:rsidRPr="00AB0B0E">
        <w:rPr>
          <w:rFonts w:ascii="Times New Roman" w:hAnsi="Times New Roman" w:cs="Times New Roman"/>
          <w:iCs/>
          <w:sz w:val="28"/>
          <w:szCs w:val="28"/>
        </w:rPr>
        <w:t>1</w:t>
      </w:r>
      <w:r w:rsidRPr="00AB0B0E">
        <w:rPr>
          <w:rFonts w:ascii="Times New Roman" w:hAnsi="Times New Roman" w:cs="Times New Roman"/>
          <w:iCs/>
          <w:sz w:val="28"/>
          <w:szCs w:val="28"/>
        </w:rPr>
        <w:t xml:space="preserve"> к настоящему Положению. </w:t>
      </w:r>
    </w:p>
    <w:p w:rsidR="00352208" w:rsidRPr="00AB0B0E" w:rsidRDefault="00352208" w:rsidP="00B94E0A">
      <w:pPr>
        <w:ind w:firstLine="709"/>
        <w:contextualSpacing/>
        <w:jc w:val="center"/>
        <w:rPr>
          <w:rFonts w:ascii="Times New Roman" w:hAnsi="Times New Roman" w:cs="Times New Roman"/>
          <w:b/>
          <w:sz w:val="28"/>
          <w:szCs w:val="28"/>
        </w:rPr>
      </w:pPr>
    </w:p>
    <w:p w:rsidR="00EF7FCF" w:rsidRPr="00AB0B0E" w:rsidRDefault="00645F7A" w:rsidP="00B94E0A">
      <w:pPr>
        <w:ind w:firstLine="709"/>
        <w:contextualSpacing/>
        <w:jc w:val="center"/>
        <w:rPr>
          <w:rFonts w:ascii="Times New Roman" w:hAnsi="Times New Roman" w:cs="Times New Roman"/>
          <w:b/>
          <w:sz w:val="28"/>
          <w:szCs w:val="28"/>
        </w:rPr>
      </w:pPr>
      <w:r w:rsidRPr="00AB0B0E">
        <w:rPr>
          <w:rFonts w:ascii="Times New Roman" w:hAnsi="Times New Roman" w:cs="Times New Roman"/>
          <w:b/>
          <w:sz w:val="28"/>
          <w:szCs w:val="28"/>
        </w:rPr>
        <w:t xml:space="preserve">Профилактика рисков причинения вреда (ущерба) охраняемым законом ценностям при осуществлении </w:t>
      </w:r>
    </w:p>
    <w:p w:rsidR="00B94E0A" w:rsidRPr="00AB0B0E" w:rsidRDefault="00645F7A" w:rsidP="00B94E0A">
      <w:pPr>
        <w:ind w:firstLine="709"/>
        <w:contextualSpacing/>
        <w:jc w:val="center"/>
        <w:rPr>
          <w:rFonts w:ascii="Times New Roman" w:hAnsi="Times New Roman" w:cs="Times New Roman"/>
          <w:b/>
          <w:sz w:val="28"/>
          <w:szCs w:val="28"/>
        </w:rPr>
      </w:pPr>
      <w:r w:rsidRPr="00AB0B0E">
        <w:rPr>
          <w:rFonts w:ascii="Times New Roman" w:hAnsi="Times New Roman" w:cs="Times New Roman"/>
          <w:b/>
          <w:sz w:val="28"/>
          <w:szCs w:val="28"/>
        </w:rPr>
        <w:t>муниципального</w:t>
      </w:r>
      <w:r w:rsidR="008A61ED" w:rsidRPr="00AB0B0E">
        <w:rPr>
          <w:rFonts w:ascii="Times New Roman" w:hAnsi="Times New Roman" w:cs="Times New Roman"/>
          <w:b/>
          <w:sz w:val="28"/>
          <w:szCs w:val="28"/>
        </w:rPr>
        <w:t xml:space="preserve"> </w:t>
      </w:r>
      <w:r w:rsidRPr="00AB0B0E">
        <w:rPr>
          <w:rFonts w:ascii="Times New Roman" w:hAnsi="Times New Roman" w:cs="Times New Roman"/>
          <w:b/>
          <w:sz w:val="28"/>
          <w:szCs w:val="28"/>
        </w:rPr>
        <w:t>контроля</w:t>
      </w:r>
    </w:p>
    <w:p w:rsidR="00645F7A" w:rsidRPr="00AB0B0E" w:rsidRDefault="00645F7A" w:rsidP="00B94E0A">
      <w:pPr>
        <w:ind w:firstLine="709"/>
        <w:contextualSpacing/>
        <w:jc w:val="center"/>
        <w:rPr>
          <w:rFonts w:ascii="Times New Roman" w:hAnsi="Times New Roman" w:cs="Times New Roman"/>
          <w:b/>
          <w:sz w:val="28"/>
          <w:szCs w:val="28"/>
          <w:highlight w:val="yellow"/>
        </w:rPr>
      </w:pPr>
    </w:p>
    <w:p w:rsidR="00B35D2E" w:rsidRPr="00AB0B0E" w:rsidRDefault="00B35D2E" w:rsidP="00AC195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hAnsi="Times New Roman" w:cs="Times New Roman"/>
          <w:sz w:val="28"/>
          <w:szCs w:val="28"/>
        </w:rPr>
        <w:t>1</w:t>
      </w:r>
      <w:r w:rsidR="00975E11" w:rsidRPr="00AB0B0E">
        <w:rPr>
          <w:rFonts w:ascii="Times New Roman" w:hAnsi="Times New Roman" w:cs="Times New Roman"/>
          <w:sz w:val="28"/>
          <w:szCs w:val="28"/>
        </w:rPr>
        <w:t>1</w:t>
      </w:r>
      <w:r w:rsidRPr="00AB0B0E">
        <w:rPr>
          <w:rFonts w:ascii="Times New Roman" w:hAnsi="Times New Roman" w:cs="Times New Roman"/>
          <w:sz w:val="28"/>
          <w:szCs w:val="28"/>
        </w:rPr>
        <w:t>. </w:t>
      </w:r>
      <w:r w:rsidRPr="00AB0B0E">
        <w:rPr>
          <w:rFonts w:ascii="Times New Roman" w:eastAsia="Calibri" w:hAnsi="Times New Roman" w:cs="Times New Roman"/>
          <w:sz w:val="28"/>
          <w:szCs w:val="28"/>
        </w:rPr>
        <w:t xml:space="preserve">Профилактические мероприятия осуществляются местной администрацией в целях стимулирования добросовестного соблюдения </w:t>
      </w:r>
      <w:r w:rsidRPr="00AB0B0E">
        <w:rPr>
          <w:rFonts w:ascii="Times New Roman" w:eastAsia="Calibri" w:hAnsi="Times New Roman" w:cs="Times New Roman"/>
          <w:sz w:val="28"/>
          <w:szCs w:val="28"/>
        </w:rPr>
        <w:lastRenderedPageBreak/>
        <w:t>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B35D2E" w:rsidRPr="00AB0B0E" w:rsidRDefault="00B35D2E" w:rsidP="00AC1952">
      <w:pPr>
        <w:spacing w:after="0" w:line="240" w:lineRule="auto"/>
        <w:ind w:firstLine="709"/>
        <w:contextualSpacing/>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w:t>
      </w:r>
      <w:r w:rsidR="00975E11" w:rsidRPr="00AB0B0E">
        <w:rPr>
          <w:rFonts w:ascii="Times New Roman" w:hAnsi="Times New Roman" w:cs="Times New Roman"/>
          <w:sz w:val="28"/>
          <w:szCs w:val="28"/>
        </w:rPr>
        <w:t>2</w:t>
      </w:r>
      <w:r w:rsidRPr="00AB0B0E">
        <w:rPr>
          <w:rFonts w:ascii="Times New Roman" w:hAnsi="Times New Roman" w:cs="Times New Roman"/>
          <w:sz w:val="28"/>
          <w:szCs w:val="28"/>
        </w:rPr>
        <w:t xml:space="preserve">.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008E17EF" w:rsidRPr="00AB0B0E">
        <w:rPr>
          <w:rFonts w:ascii="Times New Roman" w:hAnsi="Times New Roman" w:cs="Times New Roman"/>
          <w:sz w:val="28"/>
          <w:szCs w:val="28"/>
        </w:rPr>
        <w:t>Постановлением А</w:t>
      </w:r>
      <w:r w:rsidRPr="00AB0B0E">
        <w:rPr>
          <w:rFonts w:ascii="Times New Roman" w:hAnsi="Times New Roman" w:cs="Times New Roman"/>
          <w:sz w:val="28"/>
          <w:szCs w:val="28"/>
        </w:rPr>
        <w:t xml:space="preserve">дминистрации </w:t>
      </w:r>
      <w:proofErr w:type="spellStart"/>
      <w:r w:rsidR="008E17EF" w:rsidRPr="00AB0B0E">
        <w:rPr>
          <w:rFonts w:ascii="Times New Roman" w:hAnsi="Times New Roman" w:cs="Times New Roman"/>
          <w:sz w:val="28"/>
          <w:szCs w:val="28"/>
        </w:rPr>
        <w:t>Таежнинского</w:t>
      </w:r>
      <w:proofErr w:type="spellEnd"/>
      <w:r w:rsidR="008E17EF" w:rsidRPr="00AB0B0E">
        <w:rPr>
          <w:rFonts w:ascii="Times New Roman" w:hAnsi="Times New Roman" w:cs="Times New Roman"/>
          <w:sz w:val="28"/>
          <w:szCs w:val="28"/>
        </w:rPr>
        <w:t xml:space="preserve"> сельсовета </w:t>
      </w:r>
      <w:r w:rsidRPr="00AB0B0E">
        <w:rPr>
          <w:rFonts w:ascii="Times New Roman" w:hAnsi="Times New Roman" w:cs="Times New Roman"/>
          <w:sz w:val="28"/>
          <w:szCs w:val="28"/>
        </w:rPr>
        <w:t>в соответствии с законодательством.</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w:t>
      </w:r>
      <w:r w:rsidR="00975E11" w:rsidRPr="00AB0B0E">
        <w:rPr>
          <w:rFonts w:ascii="Times New Roman" w:hAnsi="Times New Roman" w:cs="Times New Roman"/>
          <w:sz w:val="28"/>
          <w:szCs w:val="28"/>
        </w:rPr>
        <w:t>3</w:t>
      </w:r>
      <w:r w:rsidRPr="00AB0B0E">
        <w:rPr>
          <w:rFonts w:ascii="Times New Roman" w:hAnsi="Times New Roman" w:cs="Times New Roman"/>
          <w:sz w:val="28"/>
          <w:szCs w:val="28"/>
        </w:rPr>
        <w:t>. При осуществлении муниципального контроля могут проводиться следующие виды профилактических мероприятий</w:t>
      </w:r>
      <w:r w:rsidR="00A54AD5" w:rsidRPr="00AB0B0E">
        <w:rPr>
          <w:rFonts w:ascii="Times New Roman" w:hAnsi="Times New Roman" w:cs="Times New Roman"/>
          <w:sz w:val="28"/>
          <w:szCs w:val="28"/>
        </w:rPr>
        <w:t>:</w:t>
      </w:r>
      <w:r w:rsidRPr="00AB0B0E">
        <w:rPr>
          <w:rFonts w:ascii="Times New Roman" w:hAnsi="Times New Roman" w:cs="Times New Roman"/>
          <w:sz w:val="28"/>
          <w:szCs w:val="28"/>
        </w:rPr>
        <w:t xml:space="preserve"> </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AB0B0E">
        <w:rPr>
          <w:rFonts w:ascii="Times New Roman" w:hAnsi="Times New Roman" w:cs="Times New Roman"/>
          <w:bCs/>
          <w:sz w:val="28"/>
          <w:szCs w:val="28"/>
        </w:rPr>
        <w:t>1) информирование;</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bCs/>
          <w:sz w:val="28"/>
          <w:szCs w:val="28"/>
        </w:rPr>
      </w:pPr>
      <w:r w:rsidRPr="00AB0B0E">
        <w:rPr>
          <w:rFonts w:ascii="Times New Roman" w:hAnsi="Times New Roman" w:cs="Times New Roman"/>
          <w:bCs/>
          <w:sz w:val="28"/>
          <w:szCs w:val="28"/>
        </w:rPr>
        <w:t>2) консультирование</w:t>
      </w:r>
      <w:r w:rsidR="00A54AD5" w:rsidRPr="00AB0B0E">
        <w:rPr>
          <w:rFonts w:ascii="Times New Roman" w:hAnsi="Times New Roman" w:cs="Times New Roman"/>
          <w:bCs/>
          <w:sz w:val="28"/>
          <w:szCs w:val="28"/>
        </w:rPr>
        <w:t>.</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w:t>
      </w:r>
      <w:r w:rsidR="00975E11" w:rsidRPr="00AB0B0E">
        <w:rPr>
          <w:rFonts w:ascii="Times New Roman" w:hAnsi="Times New Roman" w:cs="Times New Roman"/>
          <w:sz w:val="28"/>
          <w:szCs w:val="28"/>
        </w:rPr>
        <w:t>4</w:t>
      </w:r>
      <w:r w:rsidRPr="00AB0B0E">
        <w:rPr>
          <w:rFonts w:ascii="Times New Roman" w:hAnsi="Times New Roman" w:cs="Times New Roman"/>
          <w:sz w:val="28"/>
          <w:szCs w:val="28"/>
        </w:rPr>
        <w:t xml:space="preserve">. Информирование осуществляется посредством размещения сведений, предусмотренных </w:t>
      </w:r>
      <w:hyperlink r:id="rId8" w:history="1">
        <w:r w:rsidRPr="00AB0B0E">
          <w:rPr>
            <w:rFonts w:ascii="Times New Roman" w:hAnsi="Times New Roman" w:cs="Times New Roman"/>
            <w:sz w:val="28"/>
            <w:szCs w:val="28"/>
          </w:rPr>
          <w:t>частью 3 статьи 46</w:t>
        </w:r>
      </w:hyperlink>
      <w:r w:rsidRPr="00AB0B0E">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 на официальном сайте  в сети «Интернет»</w:t>
      </w:r>
      <w:r w:rsidR="00CC7E83" w:rsidRPr="00AB0B0E">
        <w:rPr>
          <w:rFonts w:ascii="Times New Roman" w:hAnsi="Times New Roman" w:cs="Times New Roman"/>
          <w:sz w:val="28"/>
          <w:szCs w:val="28"/>
        </w:rPr>
        <w:t xml:space="preserve"> </w:t>
      </w:r>
      <w:proofErr w:type="spellStart"/>
      <w:r w:rsidR="00CC7E83" w:rsidRPr="00AB0B0E">
        <w:rPr>
          <w:rFonts w:ascii="Times New Roman" w:hAnsi="Times New Roman" w:cs="Times New Roman"/>
          <w:sz w:val="28"/>
          <w:szCs w:val="28"/>
        </w:rPr>
        <w:t>таежный-адм</w:t>
      </w:r>
      <w:proofErr w:type="gramStart"/>
      <w:r w:rsidR="00CC7E83" w:rsidRPr="00AB0B0E">
        <w:rPr>
          <w:rFonts w:ascii="Times New Roman" w:hAnsi="Times New Roman" w:cs="Times New Roman"/>
          <w:sz w:val="28"/>
          <w:szCs w:val="28"/>
        </w:rPr>
        <w:t>.р</w:t>
      </w:r>
      <w:proofErr w:type="gramEnd"/>
      <w:r w:rsidR="00CC7E83" w:rsidRPr="00AB0B0E">
        <w:rPr>
          <w:rFonts w:ascii="Times New Roman" w:hAnsi="Times New Roman" w:cs="Times New Roman"/>
          <w:sz w:val="28"/>
          <w:szCs w:val="28"/>
        </w:rPr>
        <w:t>ф</w:t>
      </w:r>
      <w:proofErr w:type="spellEnd"/>
      <w:r w:rsidRPr="00AB0B0E">
        <w:rPr>
          <w:rFonts w:ascii="Times New Roman" w:hAnsi="Times New Roman" w:cs="Times New Roman"/>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Должностные лица, ответственные за размещение информации, предусмотренной настоящим Положением, определяются распоряжением </w:t>
      </w:r>
      <w:r w:rsidR="00CC7E83" w:rsidRPr="00AB0B0E">
        <w:rPr>
          <w:rFonts w:ascii="Times New Roman" w:hAnsi="Times New Roman" w:cs="Times New Roman"/>
          <w:sz w:val="28"/>
          <w:szCs w:val="28"/>
        </w:rPr>
        <w:t>А</w:t>
      </w:r>
      <w:r w:rsidRPr="00AB0B0E">
        <w:rPr>
          <w:rFonts w:ascii="Times New Roman" w:hAnsi="Times New Roman" w:cs="Times New Roman"/>
          <w:sz w:val="28"/>
          <w:szCs w:val="28"/>
        </w:rPr>
        <w:t>дминистрации</w:t>
      </w:r>
      <w:r w:rsidR="00CC7E83" w:rsidRPr="00AB0B0E">
        <w:rPr>
          <w:rFonts w:ascii="Times New Roman" w:hAnsi="Times New Roman" w:cs="Times New Roman"/>
          <w:sz w:val="28"/>
          <w:szCs w:val="28"/>
        </w:rPr>
        <w:t xml:space="preserve"> </w:t>
      </w:r>
      <w:proofErr w:type="spellStart"/>
      <w:r w:rsidR="00CC7E83" w:rsidRPr="00AB0B0E">
        <w:rPr>
          <w:rFonts w:ascii="Times New Roman" w:hAnsi="Times New Roman" w:cs="Times New Roman"/>
          <w:sz w:val="28"/>
          <w:szCs w:val="28"/>
        </w:rPr>
        <w:t>Таежнинского</w:t>
      </w:r>
      <w:proofErr w:type="spellEnd"/>
      <w:r w:rsidR="00CC7E83"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w:t>
      </w:r>
    </w:p>
    <w:p w:rsidR="00B35D2E" w:rsidRPr="00AB0B0E" w:rsidRDefault="00324272"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15</w:t>
      </w:r>
      <w:r w:rsidR="00B35D2E" w:rsidRPr="00AB0B0E">
        <w:rPr>
          <w:rFonts w:ascii="Times New Roman" w:hAnsi="Times New Roman" w:cs="Times New Roman"/>
          <w:sz w:val="28"/>
          <w:szCs w:val="28"/>
        </w:rPr>
        <w:t>. Устное консультирование осуществляется по телефону, посредством видео-конференц-связи, на личном приеме, либо в ходе проведения контрольного мероприятия, публичного консультирования.</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Личный прием контролируемых лиц проводится </w:t>
      </w:r>
      <w:r w:rsidR="00354EE7" w:rsidRPr="00AB0B0E">
        <w:rPr>
          <w:rFonts w:ascii="Times New Roman" w:hAnsi="Times New Roman" w:cs="Times New Roman"/>
          <w:sz w:val="28"/>
          <w:szCs w:val="28"/>
        </w:rPr>
        <w:t xml:space="preserve">заместителем Главы </w:t>
      </w:r>
      <w:proofErr w:type="spellStart"/>
      <w:r w:rsidR="00354EE7" w:rsidRPr="00AB0B0E">
        <w:rPr>
          <w:rFonts w:ascii="Times New Roman" w:hAnsi="Times New Roman" w:cs="Times New Roman"/>
          <w:sz w:val="28"/>
          <w:szCs w:val="28"/>
        </w:rPr>
        <w:t>Таежнинского</w:t>
      </w:r>
      <w:proofErr w:type="spellEnd"/>
      <w:r w:rsidR="00354EE7" w:rsidRPr="00AB0B0E">
        <w:rPr>
          <w:rFonts w:ascii="Times New Roman" w:hAnsi="Times New Roman" w:cs="Times New Roman"/>
          <w:sz w:val="28"/>
          <w:szCs w:val="28"/>
        </w:rPr>
        <w:t xml:space="preserve"> сельсовета</w:t>
      </w:r>
      <w:r w:rsidRPr="00AB0B0E">
        <w:rPr>
          <w:rFonts w:ascii="Times New Roman" w:hAnsi="Times New Roman" w:cs="Times New Roman"/>
          <w:i/>
          <w:iCs/>
          <w:sz w:val="28"/>
          <w:szCs w:val="28"/>
        </w:rPr>
        <w:t xml:space="preserve">. </w:t>
      </w:r>
      <w:r w:rsidRPr="00AB0B0E">
        <w:rPr>
          <w:rFonts w:ascii="Times New Roman" w:hAnsi="Times New Roman" w:cs="Times New Roman"/>
          <w:sz w:val="28"/>
          <w:szCs w:val="28"/>
        </w:rPr>
        <w:t xml:space="preserve">Информация о месте приема, </w:t>
      </w:r>
      <w:r w:rsidR="00B3442A" w:rsidRPr="00AB0B0E">
        <w:rPr>
          <w:rFonts w:ascii="Times New Roman" w:hAnsi="Times New Roman" w:cs="Times New Roman"/>
          <w:sz w:val="28"/>
          <w:szCs w:val="28"/>
        </w:rPr>
        <w:br/>
      </w:r>
      <w:r w:rsidRPr="00AB0B0E">
        <w:rPr>
          <w:rFonts w:ascii="Times New Roman" w:hAnsi="Times New Roman" w:cs="Times New Roman"/>
          <w:sz w:val="28"/>
          <w:szCs w:val="28"/>
        </w:rPr>
        <w:t xml:space="preserve">а  также об установленных для приема днях и часах размещается                             на официальном сайте в сети «Интернет» </w:t>
      </w:r>
      <w:proofErr w:type="spellStart"/>
      <w:r w:rsidR="00AF63A1" w:rsidRPr="00AB0B0E">
        <w:rPr>
          <w:rFonts w:ascii="Times New Roman" w:hAnsi="Times New Roman" w:cs="Times New Roman"/>
          <w:sz w:val="28"/>
          <w:szCs w:val="28"/>
        </w:rPr>
        <w:t>таежный-адм.рф</w:t>
      </w:r>
      <w:proofErr w:type="spellEnd"/>
      <w:r w:rsidRPr="00AB0B0E">
        <w:rPr>
          <w:rFonts w:ascii="Times New Roman" w:hAnsi="Times New Roman" w:cs="Times New Roman"/>
          <w:sz w:val="28"/>
          <w:szCs w:val="28"/>
        </w:rPr>
        <w:t>.</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При устном и письменном консультировании Инспекторы </w:t>
      </w:r>
      <w:r w:rsidR="00AF63A1" w:rsidRPr="00AB0B0E">
        <w:rPr>
          <w:rFonts w:ascii="Times New Roman" w:hAnsi="Times New Roman" w:cs="Times New Roman"/>
          <w:sz w:val="28"/>
          <w:szCs w:val="28"/>
        </w:rPr>
        <w:t xml:space="preserve">Администрации </w:t>
      </w:r>
      <w:proofErr w:type="spellStart"/>
      <w:r w:rsidR="00AF63A1" w:rsidRPr="00AB0B0E">
        <w:rPr>
          <w:rFonts w:ascii="Times New Roman" w:hAnsi="Times New Roman" w:cs="Times New Roman"/>
          <w:sz w:val="28"/>
          <w:szCs w:val="28"/>
        </w:rPr>
        <w:t>Таежнинского</w:t>
      </w:r>
      <w:proofErr w:type="spellEnd"/>
      <w:r w:rsidR="00AF63A1"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 xml:space="preserve"> обязаны предоставлять информацию по следующим вопросам:</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 о нормативных правовых актах (их отдельных положениях), содержащих обязательные требования, оценка соблюдения которых осуществляется в рамках муниципального контроля;</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 о нормативных правовых актах, регламентирующих порядок осуществления муниципального контроля;</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lastRenderedPageBreak/>
        <w:t xml:space="preserve">3) о порядке обжалования действий или бездействия должностных лиц </w:t>
      </w:r>
      <w:r w:rsidR="008E48DD" w:rsidRPr="00AB0B0E">
        <w:rPr>
          <w:rFonts w:ascii="Times New Roman" w:hAnsi="Times New Roman" w:cs="Times New Roman"/>
          <w:sz w:val="28"/>
          <w:szCs w:val="28"/>
        </w:rPr>
        <w:t xml:space="preserve">Администрации </w:t>
      </w:r>
      <w:proofErr w:type="spellStart"/>
      <w:r w:rsidR="008E48DD" w:rsidRPr="00AB0B0E">
        <w:rPr>
          <w:rFonts w:ascii="Times New Roman" w:hAnsi="Times New Roman" w:cs="Times New Roman"/>
          <w:sz w:val="28"/>
          <w:szCs w:val="28"/>
        </w:rPr>
        <w:t>Таежнинского</w:t>
      </w:r>
      <w:proofErr w:type="spellEnd"/>
      <w:r w:rsidR="008E48DD"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4) о месте нахождения и графике работы </w:t>
      </w:r>
      <w:r w:rsidR="008E48DD" w:rsidRPr="00AB0B0E">
        <w:rPr>
          <w:rFonts w:ascii="Times New Roman" w:hAnsi="Times New Roman" w:cs="Times New Roman"/>
          <w:sz w:val="28"/>
          <w:szCs w:val="28"/>
        </w:rPr>
        <w:t xml:space="preserve">Администрации </w:t>
      </w:r>
      <w:proofErr w:type="spellStart"/>
      <w:r w:rsidR="008E48DD" w:rsidRPr="00AB0B0E">
        <w:rPr>
          <w:rFonts w:ascii="Times New Roman" w:hAnsi="Times New Roman" w:cs="Times New Roman"/>
          <w:sz w:val="28"/>
          <w:szCs w:val="28"/>
        </w:rPr>
        <w:t>Таежнинского</w:t>
      </w:r>
      <w:proofErr w:type="spellEnd"/>
      <w:r w:rsidR="008E48DD" w:rsidRPr="00AB0B0E">
        <w:rPr>
          <w:rFonts w:ascii="Times New Roman" w:hAnsi="Times New Roman" w:cs="Times New Roman"/>
          <w:sz w:val="28"/>
          <w:szCs w:val="28"/>
        </w:rPr>
        <w:t xml:space="preserve"> сельсовета</w:t>
      </w:r>
      <w:r w:rsidR="008E48DD" w:rsidRPr="00AB0B0E">
        <w:rPr>
          <w:rFonts w:ascii="Times New Roman" w:hAnsi="Times New Roman" w:cs="Times New Roman"/>
          <w:i/>
          <w:iCs/>
          <w:sz w:val="28"/>
          <w:szCs w:val="28"/>
        </w:rPr>
        <w:t>;</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5) о справочных телефонах структурных подразделений</w:t>
      </w:r>
      <w:r w:rsidR="008E48DD" w:rsidRPr="00AB0B0E">
        <w:rPr>
          <w:rFonts w:ascii="Times New Roman" w:hAnsi="Times New Roman" w:cs="Times New Roman"/>
          <w:sz w:val="28"/>
          <w:szCs w:val="28"/>
        </w:rPr>
        <w:t xml:space="preserve"> Администрации </w:t>
      </w:r>
      <w:proofErr w:type="spellStart"/>
      <w:r w:rsidR="008E48DD" w:rsidRPr="00AB0B0E">
        <w:rPr>
          <w:rFonts w:ascii="Times New Roman" w:hAnsi="Times New Roman" w:cs="Times New Roman"/>
          <w:sz w:val="28"/>
          <w:szCs w:val="28"/>
        </w:rPr>
        <w:t>Таежнинского</w:t>
      </w:r>
      <w:proofErr w:type="spellEnd"/>
      <w:r w:rsidR="008E48DD"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6) об адресе официального сайта, а также электронной почты</w:t>
      </w:r>
      <w:r w:rsidR="008E48DD" w:rsidRPr="00AB0B0E">
        <w:rPr>
          <w:rFonts w:ascii="Times New Roman" w:hAnsi="Times New Roman" w:cs="Times New Roman"/>
          <w:sz w:val="28"/>
          <w:szCs w:val="28"/>
        </w:rPr>
        <w:t xml:space="preserve"> Администрации </w:t>
      </w:r>
      <w:proofErr w:type="spellStart"/>
      <w:r w:rsidR="008E48DD" w:rsidRPr="00AB0B0E">
        <w:rPr>
          <w:rFonts w:ascii="Times New Roman" w:hAnsi="Times New Roman" w:cs="Times New Roman"/>
          <w:sz w:val="28"/>
          <w:szCs w:val="28"/>
        </w:rPr>
        <w:t>Таежнинского</w:t>
      </w:r>
      <w:proofErr w:type="spellEnd"/>
      <w:r w:rsidR="008E48DD"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 xml:space="preserve">; </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7) об организации и осуществлении муниципального контроля;</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8) о порядке осуществления профилактических, контрольных (надзорных) мероприятий, установленных Положением.</w:t>
      </w:r>
    </w:p>
    <w:p w:rsidR="00B35D2E" w:rsidRPr="00AB0B0E" w:rsidRDefault="00B35D2E" w:rsidP="00AC1952">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Консультирование при личном приеме контролируемых лиц проводится Инспекторами</w:t>
      </w:r>
      <w:r w:rsidR="00C1269B" w:rsidRPr="00AB0B0E">
        <w:rPr>
          <w:rFonts w:ascii="Times New Roman" w:hAnsi="Times New Roman" w:cs="Times New Roman"/>
          <w:sz w:val="28"/>
          <w:szCs w:val="28"/>
        </w:rPr>
        <w:t xml:space="preserve"> Администрации </w:t>
      </w:r>
      <w:proofErr w:type="spellStart"/>
      <w:r w:rsidR="00C1269B" w:rsidRPr="00AB0B0E">
        <w:rPr>
          <w:rFonts w:ascii="Times New Roman" w:hAnsi="Times New Roman" w:cs="Times New Roman"/>
          <w:sz w:val="28"/>
          <w:szCs w:val="28"/>
        </w:rPr>
        <w:t>Таежнинского</w:t>
      </w:r>
      <w:proofErr w:type="spellEnd"/>
      <w:r w:rsidR="00C1269B" w:rsidRPr="00AB0B0E">
        <w:rPr>
          <w:rFonts w:ascii="Times New Roman" w:hAnsi="Times New Roman" w:cs="Times New Roman"/>
          <w:sz w:val="28"/>
          <w:szCs w:val="28"/>
        </w:rPr>
        <w:t xml:space="preserve"> сельсовета </w:t>
      </w:r>
      <w:r w:rsidRPr="00AB0B0E">
        <w:rPr>
          <w:rFonts w:ascii="Times New Roman" w:hAnsi="Times New Roman" w:cs="Times New Roman"/>
          <w:sz w:val="28"/>
          <w:szCs w:val="28"/>
        </w:rPr>
        <w:t>в соответствии с графиком приема контролируемых лиц по предварительной записи.</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Консультации о месте нахождения и графике работы</w:t>
      </w:r>
      <w:r w:rsidR="000B4685" w:rsidRPr="00AB0B0E">
        <w:rPr>
          <w:rFonts w:ascii="Times New Roman" w:hAnsi="Times New Roman" w:cs="Times New Roman"/>
          <w:sz w:val="28"/>
          <w:szCs w:val="28"/>
        </w:rPr>
        <w:t xml:space="preserve"> Администрации </w:t>
      </w:r>
      <w:proofErr w:type="spellStart"/>
      <w:r w:rsidR="000B4685" w:rsidRPr="00AB0B0E">
        <w:rPr>
          <w:rFonts w:ascii="Times New Roman" w:hAnsi="Times New Roman" w:cs="Times New Roman"/>
          <w:sz w:val="28"/>
          <w:szCs w:val="28"/>
        </w:rPr>
        <w:t>Таежнинского</w:t>
      </w:r>
      <w:proofErr w:type="spellEnd"/>
      <w:r w:rsidR="000B4685"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 xml:space="preserve">, о справочных телефонах, об адресе официального </w:t>
      </w:r>
      <w:r w:rsidR="00EE13D6" w:rsidRPr="00AB0B0E">
        <w:rPr>
          <w:rFonts w:ascii="Times New Roman" w:hAnsi="Times New Roman" w:cs="Times New Roman"/>
          <w:sz w:val="28"/>
          <w:szCs w:val="28"/>
        </w:rPr>
        <w:t xml:space="preserve">сайта, </w:t>
      </w:r>
      <w:r w:rsidRPr="00AB0B0E">
        <w:rPr>
          <w:rFonts w:ascii="Times New Roman" w:hAnsi="Times New Roman" w:cs="Times New Roman"/>
          <w:sz w:val="28"/>
          <w:szCs w:val="28"/>
        </w:rPr>
        <w:t>а также электронной почты могут предоставляться</w:t>
      </w:r>
      <w:r w:rsidR="00580AE5" w:rsidRPr="00AB0B0E">
        <w:rPr>
          <w:rFonts w:ascii="Times New Roman" w:hAnsi="Times New Roman" w:cs="Times New Roman"/>
          <w:sz w:val="28"/>
          <w:szCs w:val="28"/>
        </w:rPr>
        <w:t xml:space="preserve"> с использованием средств </w:t>
      </w:r>
      <w:proofErr w:type="spellStart"/>
      <w:r w:rsidRPr="00AB0B0E">
        <w:rPr>
          <w:rFonts w:ascii="Times New Roman" w:hAnsi="Times New Roman" w:cs="Times New Roman"/>
          <w:sz w:val="28"/>
          <w:szCs w:val="28"/>
        </w:rPr>
        <w:t>автоинформирования</w:t>
      </w:r>
      <w:proofErr w:type="spellEnd"/>
      <w:r w:rsidRPr="00AB0B0E">
        <w:rPr>
          <w:rFonts w:ascii="Times New Roman" w:hAnsi="Times New Roman" w:cs="Times New Roman"/>
          <w:sz w:val="28"/>
          <w:szCs w:val="28"/>
        </w:rPr>
        <w:t xml:space="preserve">. При </w:t>
      </w:r>
      <w:proofErr w:type="spellStart"/>
      <w:r w:rsidRPr="00AB0B0E">
        <w:rPr>
          <w:rFonts w:ascii="Times New Roman" w:hAnsi="Times New Roman" w:cs="Times New Roman"/>
          <w:sz w:val="28"/>
          <w:szCs w:val="28"/>
        </w:rPr>
        <w:t>автоинформировании</w:t>
      </w:r>
      <w:proofErr w:type="spellEnd"/>
      <w:r w:rsidRPr="00AB0B0E">
        <w:rPr>
          <w:rFonts w:ascii="Times New Roman" w:hAnsi="Times New Roman" w:cs="Times New Roman"/>
          <w:sz w:val="28"/>
          <w:szCs w:val="28"/>
        </w:rPr>
        <w:t xml:space="preserve"> обеспечивается круглосуточное предоставление справочной информации.</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Публичное письменное консультирование осуществляется путем размещения информационных материалов на информационных стендах</w:t>
      </w:r>
      <w:r w:rsidR="00C95336" w:rsidRPr="00AB0B0E">
        <w:rPr>
          <w:rFonts w:ascii="Times New Roman" w:hAnsi="Times New Roman" w:cs="Times New Roman"/>
          <w:sz w:val="28"/>
          <w:szCs w:val="28"/>
        </w:rPr>
        <w:t xml:space="preserve"> Администрации </w:t>
      </w:r>
      <w:proofErr w:type="spellStart"/>
      <w:r w:rsidR="00C95336" w:rsidRPr="00AB0B0E">
        <w:rPr>
          <w:rFonts w:ascii="Times New Roman" w:hAnsi="Times New Roman" w:cs="Times New Roman"/>
          <w:sz w:val="28"/>
          <w:szCs w:val="28"/>
        </w:rPr>
        <w:t>Таежнинского</w:t>
      </w:r>
      <w:proofErr w:type="spellEnd"/>
      <w:r w:rsidR="00C95336"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 размещения на своем офиц</w:t>
      </w:r>
      <w:r w:rsidR="00C95336" w:rsidRPr="00AB0B0E">
        <w:rPr>
          <w:rFonts w:ascii="Times New Roman" w:hAnsi="Times New Roman" w:cs="Times New Roman"/>
          <w:sz w:val="28"/>
          <w:szCs w:val="28"/>
        </w:rPr>
        <w:t>иальном сайте в сети «Интернет»,</w:t>
      </w:r>
      <w:r w:rsidRPr="00AB0B0E">
        <w:rPr>
          <w:rFonts w:ascii="Times New Roman" w:hAnsi="Times New Roman" w:cs="Times New Roman"/>
          <w:sz w:val="28"/>
          <w:szCs w:val="28"/>
        </w:rPr>
        <w:t xml:space="preserve"> письменного разъяснения в случае поступления в течени</w:t>
      </w:r>
      <w:proofErr w:type="gramStart"/>
      <w:r w:rsidRPr="00AB0B0E">
        <w:rPr>
          <w:rFonts w:ascii="Times New Roman" w:hAnsi="Times New Roman" w:cs="Times New Roman"/>
          <w:sz w:val="28"/>
          <w:szCs w:val="28"/>
        </w:rPr>
        <w:t>и</w:t>
      </w:r>
      <w:proofErr w:type="gramEnd"/>
      <w:r w:rsidRPr="00AB0B0E">
        <w:rPr>
          <w:rFonts w:ascii="Times New Roman" w:hAnsi="Times New Roman" w:cs="Times New Roman"/>
          <w:sz w:val="28"/>
          <w:szCs w:val="28"/>
        </w:rPr>
        <w:t xml:space="preserve"> 2 месяцев более 5 однотипных обращений контролируемых лиц и их представителей, подписанного уполномоченным должностным лицом</w:t>
      </w:r>
      <w:r w:rsidR="00C95336" w:rsidRPr="00AB0B0E">
        <w:rPr>
          <w:rFonts w:ascii="Times New Roman" w:hAnsi="Times New Roman" w:cs="Times New Roman"/>
          <w:sz w:val="28"/>
          <w:szCs w:val="28"/>
        </w:rPr>
        <w:t xml:space="preserve"> Администрации </w:t>
      </w:r>
      <w:proofErr w:type="spellStart"/>
      <w:r w:rsidR="00C95336" w:rsidRPr="00AB0B0E">
        <w:rPr>
          <w:rFonts w:ascii="Times New Roman" w:hAnsi="Times New Roman" w:cs="Times New Roman"/>
          <w:sz w:val="28"/>
          <w:szCs w:val="28"/>
        </w:rPr>
        <w:t>Таежнинского</w:t>
      </w:r>
      <w:proofErr w:type="spellEnd"/>
      <w:r w:rsidR="00C95336"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Публичное устное консультирование осуществляется уполномоченным должностным лицом с привлечением средств массовой информации - радио, телевидения.</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При устном обращении контролируемого лица и его представителя               (по телефону или лично) должностные лица</w:t>
      </w:r>
      <w:r w:rsidR="00915CE8" w:rsidRPr="00AB0B0E">
        <w:rPr>
          <w:rFonts w:ascii="Times New Roman" w:hAnsi="Times New Roman" w:cs="Times New Roman"/>
          <w:sz w:val="28"/>
          <w:szCs w:val="28"/>
        </w:rPr>
        <w:t xml:space="preserve"> Администрации </w:t>
      </w:r>
      <w:proofErr w:type="spellStart"/>
      <w:r w:rsidR="00915CE8" w:rsidRPr="00AB0B0E">
        <w:rPr>
          <w:rFonts w:ascii="Times New Roman" w:hAnsi="Times New Roman" w:cs="Times New Roman"/>
          <w:sz w:val="28"/>
          <w:szCs w:val="28"/>
        </w:rPr>
        <w:t>Таежнинского</w:t>
      </w:r>
      <w:proofErr w:type="spellEnd"/>
      <w:r w:rsidR="00915CE8"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 xml:space="preserve">, осуществляющие консультирование, должны давать ответ самостоятельно. </w:t>
      </w:r>
      <w:proofErr w:type="gramStart"/>
      <w:r w:rsidRPr="00AB0B0E">
        <w:rPr>
          <w:rFonts w:ascii="Times New Roman" w:hAnsi="Times New Roman" w:cs="Times New Roman"/>
          <w:sz w:val="28"/>
          <w:szCs w:val="28"/>
        </w:rPr>
        <w:t>Если должностное лицо, к которому обратилось контролируемое лицо и его представитель, не может ответить на вопрос самостоятельно, то оно может предложить контролируемому лицу и его представителю обратиться письменно или назначить другое удобное для него время консультации либо переадресовать (перевести) на другое должностное лицо, структурное подразделение, организацию или сообщить телефонный номер, по которому можно получить необходимую информацию.</w:t>
      </w:r>
      <w:proofErr w:type="gramEnd"/>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Консультирование в письменной форме осуществляется в следующих случаях:</w:t>
      </w:r>
    </w:p>
    <w:p w:rsidR="00B35D2E" w:rsidRPr="00AB0B0E" w:rsidRDefault="00B35D2E" w:rsidP="00AC1952">
      <w:pPr>
        <w:numPr>
          <w:ilvl w:val="0"/>
          <w:numId w:val="4"/>
        </w:numPr>
        <w:spacing w:after="0" w:line="240" w:lineRule="auto"/>
        <w:ind w:left="0" w:firstLine="709"/>
        <w:contextualSpacing/>
        <w:jc w:val="both"/>
        <w:rPr>
          <w:rFonts w:ascii="Times New Roman" w:hAnsi="Times New Roman" w:cs="Times New Roman"/>
          <w:iCs/>
          <w:sz w:val="28"/>
          <w:szCs w:val="28"/>
        </w:rPr>
      </w:pPr>
      <w:r w:rsidRPr="00AB0B0E">
        <w:rPr>
          <w:rFonts w:ascii="Times New Roman" w:hAnsi="Times New Roman" w:cs="Times New Roman"/>
          <w:iCs/>
          <w:sz w:val="28"/>
          <w:szCs w:val="28"/>
        </w:rPr>
        <w:t>контролируемым лицом представлен письменный запрос                          о предоставлении письменного ответа по вопросам консультирования;</w:t>
      </w:r>
    </w:p>
    <w:p w:rsidR="00B35D2E" w:rsidRPr="00AB0B0E" w:rsidRDefault="00B35D2E" w:rsidP="00AC1952">
      <w:pPr>
        <w:numPr>
          <w:ilvl w:val="0"/>
          <w:numId w:val="4"/>
        </w:numPr>
        <w:spacing w:after="0" w:line="240" w:lineRule="auto"/>
        <w:ind w:left="0" w:firstLine="709"/>
        <w:contextualSpacing/>
        <w:jc w:val="both"/>
        <w:rPr>
          <w:rFonts w:ascii="Times New Roman" w:hAnsi="Times New Roman" w:cs="Times New Roman"/>
          <w:iCs/>
          <w:sz w:val="28"/>
          <w:szCs w:val="28"/>
        </w:rPr>
      </w:pPr>
      <w:r w:rsidRPr="00AB0B0E">
        <w:rPr>
          <w:rFonts w:ascii="Times New Roman" w:hAnsi="Times New Roman" w:cs="Times New Roman"/>
          <w:iCs/>
          <w:sz w:val="28"/>
          <w:szCs w:val="28"/>
        </w:rPr>
        <w:t>если при личном обращении предоставить ответ на поставленные вопросы не представляется возможным;</w:t>
      </w:r>
    </w:p>
    <w:p w:rsidR="00B35D2E" w:rsidRPr="00AB0B0E" w:rsidRDefault="00B35D2E" w:rsidP="00AC1952">
      <w:pPr>
        <w:numPr>
          <w:ilvl w:val="0"/>
          <w:numId w:val="4"/>
        </w:numPr>
        <w:spacing w:after="0" w:line="240" w:lineRule="auto"/>
        <w:ind w:left="0" w:firstLine="709"/>
        <w:contextualSpacing/>
        <w:jc w:val="both"/>
        <w:rPr>
          <w:rFonts w:ascii="Times New Roman" w:hAnsi="Times New Roman" w:cs="Times New Roman"/>
          <w:iCs/>
          <w:sz w:val="28"/>
          <w:szCs w:val="28"/>
        </w:rPr>
      </w:pPr>
      <w:r w:rsidRPr="00AB0B0E">
        <w:rPr>
          <w:rFonts w:ascii="Times New Roman" w:hAnsi="Times New Roman" w:cs="Times New Roman"/>
          <w:iCs/>
          <w:sz w:val="28"/>
          <w:szCs w:val="28"/>
        </w:rPr>
        <w:t>ответ на поставленные вопросы требует получения дополнительных сведений и информации.</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lastRenderedPageBreak/>
        <w:t>Ответы на письменные обращения даются в четкой и понятной форме            в письменном виде и должны содержать:</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 ответы на поставленные вопросы;</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 должность, фамилию и инициалы лица, подписавшего ответ;</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3) фамилию и инициалы исполнителя;</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4) номер телефона исполнителя.</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Ответы на письменные обращения предоставляются в сроки, установленные Федеральным законом от 02.05.2006 № 59-ФЗ «О порядке рассмотрения обращений граждан Российской Федерации».</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Должностные лица</w:t>
      </w:r>
      <w:r w:rsidR="00915CE8" w:rsidRPr="00AB0B0E">
        <w:rPr>
          <w:rFonts w:ascii="Times New Roman" w:hAnsi="Times New Roman" w:cs="Times New Roman"/>
          <w:sz w:val="28"/>
          <w:szCs w:val="28"/>
        </w:rPr>
        <w:t xml:space="preserve"> Администрации </w:t>
      </w:r>
      <w:proofErr w:type="spellStart"/>
      <w:r w:rsidR="00915CE8" w:rsidRPr="00AB0B0E">
        <w:rPr>
          <w:rFonts w:ascii="Times New Roman" w:hAnsi="Times New Roman" w:cs="Times New Roman"/>
          <w:sz w:val="28"/>
          <w:szCs w:val="28"/>
        </w:rPr>
        <w:t>Таежнинского</w:t>
      </w:r>
      <w:proofErr w:type="spellEnd"/>
      <w:r w:rsidR="00915CE8"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 xml:space="preserve"> не вправе осуществлять консультирование контролируемых лиц и их представителей, выходящее</w:t>
      </w:r>
      <w:r w:rsidR="00DE330C" w:rsidRPr="00AB0B0E">
        <w:rPr>
          <w:rFonts w:ascii="Times New Roman" w:hAnsi="Times New Roman" w:cs="Times New Roman"/>
          <w:sz w:val="28"/>
          <w:szCs w:val="28"/>
        </w:rPr>
        <w:t xml:space="preserve"> </w:t>
      </w:r>
      <w:r w:rsidRPr="00AB0B0E">
        <w:rPr>
          <w:rFonts w:ascii="Times New Roman" w:hAnsi="Times New Roman" w:cs="Times New Roman"/>
          <w:sz w:val="28"/>
          <w:szCs w:val="28"/>
        </w:rPr>
        <w:t>за рамки информирования.</w:t>
      </w:r>
    </w:p>
    <w:p w:rsidR="00B35D2E" w:rsidRPr="00AB0B0E" w:rsidRDefault="00B35D2E"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Информация, ставшая известной должностному лицу</w:t>
      </w:r>
      <w:r w:rsidR="00DE330C" w:rsidRPr="00AB0B0E">
        <w:rPr>
          <w:rFonts w:ascii="Times New Roman" w:hAnsi="Times New Roman" w:cs="Times New Roman"/>
          <w:sz w:val="28"/>
          <w:szCs w:val="28"/>
        </w:rPr>
        <w:t xml:space="preserve"> Администрации </w:t>
      </w:r>
      <w:proofErr w:type="spellStart"/>
      <w:r w:rsidR="00DE330C" w:rsidRPr="00AB0B0E">
        <w:rPr>
          <w:rFonts w:ascii="Times New Roman" w:hAnsi="Times New Roman" w:cs="Times New Roman"/>
          <w:sz w:val="28"/>
          <w:szCs w:val="28"/>
        </w:rPr>
        <w:t>Таежнинского</w:t>
      </w:r>
      <w:proofErr w:type="spellEnd"/>
      <w:r w:rsidR="00DE330C" w:rsidRPr="00AB0B0E">
        <w:rPr>
          <w:rFonts w:ascii="Times New Roman" w:hAnsi="Times New Roman" w:cs="Times New Roman"/>
          <w:sz w:val="28"/>
          <w:szCs w:val="28"/>
        </w:rPr>
        <w:t xml:space="preserve"> сельсовета </w:t>
      </w:r>
      <w:r w:rsidRPr="00AB0B0E">
        <w:rPr>
          <w:rFonts w:ascii="Times New Roman" w:hAnsi="Times New Roman" w:cs="Times New Roman"/>
          <w:sz w:val="28"/>
          <w:szCs w:val="28"/>
        </w:rPr>
        <w:t>в ходе консультирования, не может быть использована</w:t>
      </w:r>
      <w:r w:rsidR="00DE330C" w:rsidRPr="00AB0B0E">
        <w:rPr>
          <w:rFonts w:ascii="Times New Roman" w:hAnsi="Times New Roman" w:cs="Times New Roman"/>
          <w:sz w:val="28"/>
          <w:szCs w:val="28"/>
        </w:rPr>
        <w:t xml:space="preserve"> Администрации </w:t>
      </w:r>
      <w:proofErr w:type="spellStart"/>
      <w:r w:rsidR="00DE330C" w:rsidRPr="00AB0B0E">
        <w:rPr>
          <w:rFonts w:ascii="Times New Roman" w:hAnsi="Times New Roman" w:cs="Times New Roman"/>
          <w:sz w:val="28"/>
          <w:szCs w:val="28"/>
        </w:rPr>
        <w:t>Таежнинского</w:t>
      </w:r>
      <w:proofErr w:type="spellEnd"/>
      <w:r w:rsidR="00DE330C" w:rsidRPr="00AB0B0E">
        <w:rPr>
          <w:rFonts w:ascii="Times New Roman" w:hAnsi="Times New Roman" w:cs="Times New Roman"/>
          <w:sz w:val="28"/>
          <w:szCs w:val="28"/>
        </w:rPr>
        <w:t xml:space="preserve"> сельсовета </w:t>
      </w:r>
      <w:r w:rsidRPr="00AB0B0E">
        <w:rPr>
          <w:rFonts w:ascii="Times New Roman" w:hAnsi="Times New Roman" w:cs="Times New Roman"/>
          <w:sz w:val="28"/>
          <w:szCs w:val="28"/>
        </w:rPr>
        <w:t>в целях оценки контролируемого лица по вопросам соблюдения обязательных требований.</w:t>
      </w:r>
    </w:p>
    <w:p w:rsidR="00B35D2E" w:rsidRPr="00AB0B0E" w:rsidRDefault="00DE330C" w:rsidP="00AC1952">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Администрации </w:t>
      </w:r>
      <w:proofErr w:type="spellStart"/>
      <w:r w:rsidRPr="00AB0B0E">
        <w:rPr>
          <w:rFonts w:ascii="Times New Roman" w:hAnsi="Times New Roman" w:cs="Times New Roman"/>
          <w:sz w:val="28"/>
          <w:szCs w:val="28"/>
        </w:rPr>
        <w:t>Таежнинского</w:t>
      </w:r>
      <w:proofErr w:type="spellEnd"/>
      <w:r w:rsidRPr="00AB0B0E">
        <w:rPr>
          <w:rFonts w:ascii="Times New Roman" w:hAnsi="Times New Roman" w:cs="Times New Roman"/>
          <w:sz w:val="28"/>
          <w:szCs w:val="28"/>
        </w:rPr>
        <w:t xml:space="preserve"> сельсовета</w:t>
      </w:r>
      <w:r w:rsidRPr="00AB0B0E">
        <w:rPr>
          <w:rFonts w:ascii="Times New Roman" w:hAnsi="Times New Roman" w:cs="Times New Roman"/>
          <w:i/>
          <w:sz w:val="28"/>
          <w:szCs w:val="28"/>
        </w:rPr>
        <w:t xml:space="preserve"> </w:t>
      </w:r>
      <w:r w:rsidR="00B35D2E" w:rsidRPr="00AB0B0E">
        <w:rPr>
          <w:rFonts w:ascii="Times New Roman" w:hAnsi="Times New Roman" w:cs="Times New Roman"/>
          <w:sz w:val="28"/>
          <w:szCs w:val="28"/>
        </w:rPr>
        <w:t xml:space="preserve">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w:t>
      </w:r>
      <w:r w:rsidR="0060592E" w:rsidRPr="00AB0B0E">
        <w:rPr>
          <w:rFonts w:ascii="Times New Roman" w:hAnsi="Times New Roman" w:cs="Times New Roman"/>
          <w:sz w:val="28"/>
          <w:szCs w:val="28"/>
        </w:rPr>
        <w:t xml:space="preserve">Администрацией </w:t>
      </w:r>
      <w:proofErr w:type="spellStart"/>
      <w:r w:rsidR="0060592E" w:rsidRPr="00AB0B0E">
        <w:rPr>
          <w:rFonts w:ascii="Times New Roman" w:hAnsi="Times New Roman" w:cs="Times New Roman"/>
          <w:sz w:val="28"/>
          <w:szCs w:val="28"/>
        </w:rPr>
        <w:t>Таежнинского</w:t>
      </w:r>
      <w:proofErr w:type="spellEnd"/>
      <w:r w:rsidR="0060592E" w:rsidRPr="00AB0B0E">
        <w:rPr>
          <w:rFonts w:ascii="Times New Roman" w:hAnsi="Times New Roman" w:cs="Times New Roman"/>
          <w:sz w:val="28"/>
          <w:szCs w:val="28"/>
        </w:rPr>
        <w:t xml:space="preserve"> сельсовета</w:t>
      </w:r>
      <w:r w:rsidR="00B35D2E" w:rsidRPr="00AB0B0E">
        <w:rPr>
          <w:rFonts w:ascii="Times New Roman" w:hAnsi="Times New Roman" w:cs="Times New Roman"/>
          <w:sz w:val="28"/>
          <w:szCs w:val="28"/>
        </w:rPr>
        <w:t>.</w:t>
      </w:r>
    </w:p>
    <w:p w:rsidR="00904BE7" w:rsidRPr="00AB0B0E" w:rsidRDefault="00904BE7" w:rsidP="00544E60">
      <w:pPr>
        <w:ind w:firstLine="709"/>
        <w:contextualSpacing/>
        <w:jc w:val="center"/>
        <w:rPr>
          <w:b/>
          <w:sz w:val="28"/>
          <w:szCs w:val="28"/>
        </w:rPr>
      </w:pPr>
    </w:p>
    <w:p w:rsidR="00544E60" w:rsidRPr="00AB0B0E" w:rsidRDefault="00544E60" w:rsidP="00544E60">
      <w:pPr>
        <w:ind w:firstLine="709"/>
        <w:contextualSpacing/>
        <w:jc w:val="center"/>
        <w:rPr>
          <w:rFonts w:ascii="Times New Roman" w:hAnsi="Times New Roman" w:cs="Times New Roman"/>
          <w:b/>
          <w:sz w:val="28"/>
          <w:szCs w:val="28"/>
        </w:rPr>
      </w:pPr>
      <w:r w:rsidRPr="00AB0B0E">
        <w:rPr>
          <w:rFonts w:ascii="Times New Roman" w:hAnsi="Times New Roman" w:cs="Times New Roman"/>
          <w:b/>
          <w:sz w:val="28"/>
          <w:szCs w:val="28"/>
        </w:rPr>
        <w:t xml:space="preserve">Контрольные мероприятия, проводимые в рамках </w:t>
      </w:r>
    </w:p>
    <w:p w:rsidR="00544E60" w:rsidRPr="00AB0B0E" w:rsidRDefault="00544E60" w:rsidP="00544E60">
      <w:pPr>
        <w:ind w:firstLine="709"/>
        <w:contextualSpacing/>
        <w:jc w:val="center"/>
        <w:rPr>
          <w:rFonts w:ascii="Times New Roman" w:hAnsi="Times New Roman" w:cs="Times New Roman"/>
          <w:b/>
          <w:sz w:val="28"/>
          <w:szCs w:val="28"/>
        </w:rPr>
      </w:pPr>
      <w:r w:rsidRPr="00AB0B0E">
        <w:rPr>
          <w:rFonts w:ascii="Times New Roman" w:hAnsi="Times New Roman" w:cs="Times New Roman"/>
          <w:b/>
          <w:sz w:val="28"/>
          <w:szCs w:val="28"/>
        </w:rPr>
        <w:t xml:space="preserve">муниципального контроля </w:t>
      </w:r>
    </w:p>
    <w:p w:rsidR="00544E60" w:rsidRPr="00AB0B0E" w:rsidRDefault="00544E60" w:rsidP="00544E60">
      <w:pPr>
        <w:contextualSpacing/>
        <w:rPr>
          <w:sz w:val="28"/>
          <w:szCs w:val="28"/>
        </w:rPr>
      </w:pPr>
    </w:p>
    <w:p w:rsidR="00544E60" w:rsidRPr="00AB0B0E" w:rsidRDefault="002B54FB"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16</w:t>
      </w:r>
      <w:r w:rsidR="00544E60" w:rsidRPr="00AB0B0E">
        <w:rPr>
          <w:rFonts w:ascii="Times New Roman" w:hAnsi="Times New Roman" w:cs="Times New Roman"/>
          <w:sz w:val="28"/>
          <w:szCs w:val="28"/>
        </w:rPr>
        <w:t xml:space="preserve">. Муниципальный контроль осуществляется в виде внеплановых контрольных мероприятий. </w:t>
      </w:r>
    </w:p>
    <w:p w:rsidR="00544E60" w:rsidRPr="00AB0B0E" w:rsidRDefault="002B54FB"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17</w:t>
      </w:r>
      <w:r w:rsidR="00544E60" w:rsidRPr="00AB0B0E">
        <w:rPr>
          <w:rFonts w:ascii="Times New Roman" w:hAnsi="Times New Roman" w:cs="Times New Roman"/>
          <w:sz w:val="28"/>
          <w:szCs w:val="28"/>
        </w:rPr>
        <w:t>. В рамках осуществления муниципального контроля                                   при взаимодействии с контролируемым лицом проводятся следующие контрольные мероприятия:</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 инспекционный визит;</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 рейдовый осмотр;</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3) документарная проверка;</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4) выездная проверка.</w:t>
      </w:r>
    </w:p>
    <w:p w:rsidR="00544E60" w:rsidRPr="00AB0B0E" w:rsidRDefault="00544E60" w:rsidP="00544E60">
      <w:pPr>
        <w:pStyle w:val="a3"/>
        <w:ind w:firstLine="709"/>
        <w:contextualSpacing/>
        <w:jc w:val="both"/>
        <w:rPr>
          <w:rFonts w:ascii="Times New Roman" w:hAnsi="Times New Roman" w:cs="Times New Roman"/>
          <w:bCs/>
          <w:iCs/>
          <w:sz w:val="28"/>
          <w:szCs w:val="28"/>
        </w:rPr>
      </w:pPr>
      <w:r w:rsidRPr="00AB0B0E">
        <w:rPr>
          <w:rFonts w:ascii="Times New Roman" w:hAnsi="Times New Roman" w:cs="Times New Roman"/>
          <w:sz w:val="28"/>
          <w:szCs w:val="28"/>
        </w:rPr>
        <w:t>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1) наблюдение за соблюдением обязательных требований (мониторинг безопасности);</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2) выездное обследование.</w:t>
      </w:r>
    </w:p>
    <w:p w:rsidR="00544E60" w:rsidRPr="00AB0B0E" w:rsidRDefault="00E14F31"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18</w:t>
      </w:r>
      <w:r w:rsidR="00544E60" w:rsidRPr="00AB0B0E">
        <w:rPr>
          <w:rFonts w:ascii="Times New Roman" w:hAnsi="Times New Roman" w:cs="Times New Roman"/>
          <w:sz w:val="28"/>
          <w:szCs w:val="28"/>
        </w:rPr>
        <w:t xml:space="preserve">. Внеплановые контрольные (надзорные) мероприятия проводятся </w:t>
      </w:r>
      <w:r w:rsidR="001311F2" w:rsidRPr="00AB0B0E">
        <w:rPr>
          <w:rFonts w:ascii="Times New Roman" w:hAnsi="Times New Roman" w:cs="Times New Roman"/>
          <w:sz w:val="28"/>
          <w:szCs w:val="28"/>
        </w:rPr>
        <w:br/>
      </w:r>
      <w:r w:rsidR="00544E60" w:rsidRPr="00AB0B0E">
        <w:rPr>
          <w:rFonts w:ascii="Times New Roman" w:hAnsi="Times New Roman" w:cs="Times New Roman"/>
          <w:sz w:val="28"/>
          <w:szCs w:val="28"/>
        </w:rPr>
        <w:t xml:space="preserve">при наличии оснований, предусмотренных </w:t>
      </w:r>
      <w:hyperlink r:id="rId9" w:history="1">
        <w:r w:rsidR="00544E60" w:rsidRPr="00AB0B0E">
          <w:rPr>
            <w:rFonts w:ascii="Times New Roman" w:hAnsi="Times New Roman" w:cs="Times New Roman"/>
            <w:sz w:val="28"/>
            <w:szCs w:val="28"/>
          </w:rPr>
          <w:t>пунктами 1</w:t>
        </w:r>
      </w:hyperlink>
      <w:r w:rsidR="00544E60" w:rsidRPr="00AB0B0E">
        <w:rPr>
          <w:rFonts w:ascii="Times New Roman" w:hAnsi="Times New Roman" w:cs="Times New Roman"/>
          <w:sz w:val="28"/>
          <w:szCs w:val="28"/>
        </w:rPr>
        <w:t xml:space="preserve">, </w:t>
      </w:r>
      <w:hyperlink r:id="rId10" w:history="1">
        <w:r w:rsidR="00544E60" w:rsidRPr="00AB0B0E">
          <w:rPr>
            <w:rFonts w:ascii="Times New Roman" w:hAnsi="Times New Roman" w:cs="Times New Roman"/>
            <w:sz w:val="28"/>
            <w:szCs w:val="28"/>
          </w:rPr>
          <w:t>3</w:t>
        </w:r>
      </w:hyperlink>
      <w:r w:rsidR="00544E60" w:rsidRPr="00AB0B0E">
        <w:rPr>
          <w:rFonts w:ascii="Times New Roman" w:hAnsi="Times New Roman" w:cs="Times New Roman"/>
          <w:sz w:val="28"/>
          <w:szCs w:val="28"/>
        </w:rPr>
        <w:t xml:space="preserve">, </w:t>
      </w:r>
      <w:hyperlink r:id="rId11" w:history="1">
        <w:r w:rsidR="00544E60" w:rsidRPr="00AB0B0E">
          <w:rPr>
            <w:rFonts w:ascii="Times New Roman" w:hAnsi="Times New Roman" w:cs="Times New Roman"/>
            <w:sz w:val="28"/>
            <w:szCs w:val="28"/>
          </w:rPr>
          <w:t>4</w:t>
        </w:r>
      </w:hyperlink>
      <w:r w:rsidR="00544E60" w:rsidRPr="00AB0B0E">
        <w:rPr>
          <w:rFonts w:ascii="Times New Roman" w:hAnsi="Times New Roman" w:cs="Times New Roman"/>
          <w:sz w:val="28"/>
          <w:szCs w:val="28"/>
        </w:rPr>
        <w:t xml:space="preserve">, </w:t>
      </w:r>
      <w:hyperlink r:id="rId12" w:history="1">
        <w:r w:rsidR="00544E60" w:rsidRPr="00AB0B0E">
          <w:rPr>
            <w:rFonts w:ascii="Times New Roman" w:hAnsi="Times New Roman" w:cs="Times New Roman"/>
            <w:sz w:val="28"/>
            <w:szCs w:val="28"/>
          </w:rPr>
          <w:t>5 части 1 статьи 57</w:t>
        </w:r>
      </w:hyperlink>
      <w:r w:rsidR="00544E60" w:rsidRPr="00AB0B0E">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0E08CA"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Конкретный вид и содержание внепланового контрольного (надзорного) мероприятия (перечень контрольных (надзорных) действий) устанавливается </w:t>
      </w:r>
      <w:r w:rsidR="00410D7F" w:rsidRPr="00AB0B0E">
        <w:rPr>
          <w:rFonts w:ascii="Times New Roman" w:hAnsi="Times New Roman" w:cs="Times New Roman"/>
          <w:sz w:val="28"/>
          <w:szCs w:val="28"/>
        </w:rPr>
        <w:br/>
      </w:r>
      <w:r w:rsidRPr="00AB0B0E">
        <w:rPr>
          <w:rFonts w:ascii="Times New Roman" w:hAnsi="Times New Roman" w:cs="Times New Roman"/>
          <w:sz w:val="28"/>
          <w:szCs w:val="28"/>
        </w:rPr>
        <w:lastRenderedPageBreak/>
        <w:t xml:space="preserve">в решении о проведении внепланового контрольного (надзорного) мероприятия. </w:t>
      </w:r>
    </w:p>
    <w:p w:rsidR="00544E60" w:rsidRPr="00AB0B0E" w:rsidRDefault="000E08CA" w:rsidP="00544E60">
      <w:pPr>
        <w:spacing w:after="0" w:line="240" w:lineRule="auto"/>
        <w:ind w:firstLine="709"/>
        <w:contextualSpacing/>
        <w:jc w:val="both"/>
        <w:rPr>
          <w:rFonts w:ascii="Times New Roman" w:hAnsi="Times New Roman" w:cs="Times New Roman"/>
          <w:i/>
          <w:sz w:val="28"/>
          <w:szCs w:val="28"/>
        </w:rPr>
      </w:pPr>
      <w:r w:rsidRPr="00AB0B0E">
        <w:rPr>
          <w:rFonts w:ascii="Times New Roman" w:hAnsi="Times New Roman" w:cs="Times New Roman"/>
          <w:sz w:val="28"/>
          <w:szCs w:val="28"/>
        </w:rPr>
        <w:t>19</w:t>
      </w:r>
      <w:r w:rsidR="00544E60" w:rsidRPr="00AB0B0E">
        <w:rPr>
          <w:rFonts w:ascii="Times New Roman" w:hAnsi="Times New Roman" w:cs="Times New Roman"/>
          <w:sz w:val="28"/>
          <w:szCs w:val="28"/>
        </w:rPr>
        <w:t xml:space="preserve">. Контрольные (надзорные) мероприятия без взаимодействия проводятся на основании заданий уполномоченных должностных лиц органа муниципального контроля, включая задания, содержащиеся в планах работы органа муниципального контроля, в том числе в случаях, установленных Федеральным законом от 31.07.2020 № 248-ФЗ «О государственном контроле (надзоре) и муниципальном контроле в Российской Федерации». </w:t>
      </w:r>
      <w:r w:rsidR="00544E60" w:rsidRPr="00AB0B0E">
        <w:rPr>
          <w:rFonts w:ascii="Times New Roman" w:hAnsi="Times New Roman" w:cs="Times New Roman"/>
          <w:bCs/>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пунктом </w:t>
      </w:r>
      <w:r w:rsidR="00B93355" w:rsidRPr="00AB0B0E">
        <w:rPr>
          <w:rFonts w:ascii="Times New Roman" w:hAnsi="Times New Roman" w:cs="Times New Roman"/>
          <w:bCs/>
          <w:sz w:val="28"/>
          <w:szCs w:val="28"/>
        </w:rPr>
        <w:t>19</w:t>
      </w:r>
      <w:r w:rsidR="00544E60" w:rsidRPr="00AB0B0E">
        <w:rPr>
          <w:rFonts w:ascii="Times New Roman" w:hAnsi="Times New Roman" w:cs="Times New Roman"/>
          <w:bCs/>
          <w:sz w:val="28"/>
          <w:szCs w:val="28"/>
        </w:rPr>
        <w:t xml:space="preserve"> настоящего Положения. </w:t>
      </w:r>
    </w:p>
    <w:p w:rsidR="008C1826" w:rsidRPr="00AB0B0E" w:rsidRDefault="00796724"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20</w:t>
      </w:r>
      <w:r w:rsidR="00544E60" w:rsidRPr="00AB0B0E">
        <w:rPr>
          <w:rFonts w:ascii="Times New Roman" w:hAnsi="Times New Roman" w:cs="Times New Roman"/>
          <w:sz w:val="28"/>
          <w:szCs w:val="28"/>
        </w:rPr>
        <w:t>. </w:t>
      </w:r>
      <w:r w:rsidR="008C1826" w:rsidRPr="00AB0B0E">
        <w:rPr>
          <w:rFonts w:ascii="Times New Roman" w:hAnsi="Times New Roman" w:cs="Times New Roman"/>
          <w:sz w:val="28"/>
          <w:szCs w:val="28"/>
        </w:rPr>
        <w:t>Перечень контрольных мероприятий и допустимых контрольных действий в составе каждого контрольного мероприятия:</w:t>
      </w:r>
    </w:p>
    <w:p w:rsidR="00544E60" w:rsidRPr="00AB0B0E" w:rsidRDefault="00544E60" w:rsidP="00544E60">
      <w:pPr>
        <w:spacing w:after="0" w:line="240" w:lineRule="auto"/>
        <w:ind w:firstLine="709"/>
        <w:contextualSpacing/>
        <w:jc w:val="both"/>
        <w:rPr>
          <w:rFonts w:ascii="Times New Roman" w:hAnsi="Times New Roman" w:cs="Times New Roman"/>
          <w:i/>
          <w:sz w:val="28"/>
          <w:szCs w:val="28"/>
        </w:rPr>
      </w:pPr>
      <w:r w:rsidRPr="00AB0B0E">
        <w:rPr>
          <w:rFonts w:ascii="Times New Roman" w:hAnsi="Times New Roman" w:cs="Times New Roman"/>
          <w:bCs/>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bCs/>
          <w:sz w:val="28"/>
          <w:szCs w:val="28"/>
        </w:rPr>
      </w:pPr>
      <w:r w:rsidRPr="00AB0B0E">
        <w:rPr>
          <w:rFonts w:ascii="Times New Roman" w:hAnsi="Times New Roman" w:cs="Times New Roman"/>
          <w:bCs/>
          <w:sz w:val="28"/>
          <w:szCs w:val="28"/>
        </w:rPr>
        <w:t>В ходе инспекционного визита могут совершаться следующие контрольные (надзорные) действия:</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bCs/>
          <w:sz w:val="28"/>
          <w:szCs w:val="28"/>
        </w:rPr>
      </w:pPr>
      <w:r w:rsidRPr="00AB0B0E">
        <w:rPr>
          <w:rFonts w:ascii="Times New Roman" w:hAnsi="Times New Roman" w:cs="Times New Roman"/>
          <w:bCs/>
          <w:sz w:val="28"/>
          <w:szCs w:val="28"/>
        </w:rPr>
        <w:t>осмотр;</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bCs/>
          <w:sz w:val="28"/>
          <w:szCs w:val="28"/>
        </w:rPr>
      </w:pPr>
      <w:r w:rsidRPr="00AB0B0E">
        <w:rPr>
          <w:rFonts w:ascii="Times New Roman" w:hAnsi="Times New Roman" w:cs="Times New Roman"/>
          <w:bCs/>
          <w:sz w:val="28"/>
          <w:szCs w:val="28"/>
        </w:rPr>
        <w:t>опрос;</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bCs/>
          <w:sz w:val="28"/>
          <w:szCs w:val="28"/>
        </w:rPr>
      </w:pPr>
      <w:r w:rsidRPr="00AB0B0E">
        <w:rPr>
          <w:rFonts w:ascii="Times New Roman" w:hAnsi="Times New Roman" w:cs="Times New Roman"/>
          <w:bCs/>
          <w:sz w:val="28"/>
          <w:szCs w:val="28"/>
        </w:rPr>
        <w:t>получение письменных объяснений;</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bCs/>
          <w:sz w:val="28"/>
          <w:szCs w:val="28"/>
        </w:rPr>
      </w:pPr>
      <w:r w:rsidRPr="00AB0B0E">
        <w:rPr>
          <w:rFonts w:ascii="Times New Roman" w:hAnsi="Times New Roman" w:cs="Times New Roman"/>
          <w:sz w:val="28"/>
          <w:szCs w:val="28"/>
        </w:rPr>
        <w:t>инструментальное о</w:t>
      </w:r>
      <w:r w:rsidR="008C1826" w:rsidRPr="00AB0B0E">
        <w:rPr>
          <w:rFonts w:ascii="Times New Roman" w:hAnsi="Times New Roman" w:cs="Times New Roman"/>
          <w:sz w:val="28"/>
          <w:szCs w:val="28"/>
        </w:rPr>
        <w:t xml:space="preserve">бследование; </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bCs/>
          <w:sz w:val="28"/>
          <w:szCs w:val="28"/>
        </w:rPr>
      </w:pPr>
      <w:r w:rsidRPr="00AB0B0E">
        <w:rPr>
          <w:rFonts w:ascii="Times New Roman" w:hAnsi="Times New Roman" w:cs="Times New Roman"/>
          <w:bCs/>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bCs/>
          <w:sz w:val="28"/>
          <w:szCs w:val="28"/>
        </w:rPr>
      </w:pPr>
      <w:r w:rsidRPr="00AB0B0E">
        <w:rPr>
          <w:rFonts w:ascii="Times New Roman" w:hAnsi="Times New Roman" w:cs="Times New Roman"/>
          <w:bCs/>
          <w:sz w:val="28"/>
          <w:szCs w:val="28"/>
        </w:rPr>
        <w:t>Инспекционный визит проводится без предварительного уведомления контролируемого лица.</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bCs/>
          <w:sz w:val="28"/>
          <w:szCs w:val="28"/>
        </w:rPr>
      </w:pPr>
      <w:r w:rsidRPr="00AB0B0E">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hAnsi="Times New Roman" w:cs="Times New Roman"/>
          <w:sz w:val="28"/>
          <w:szCs w:val="28"/>
        </w:rPr>
        <w:t>2</w:t>
      </w:r>
      <w:r w:rsidR="00CC228C" w:rsidRPr="00AB0B0E">
        <w:rPr>
          <w:rFonts w:ascii="Times New Roman" w:hAnsi="Times New Roman" w:cs="Times New Roman"/>
          <w:sz w:val="28"/>
          <w:szCs w:val="28"/>
        </w:rPr>
        <w:t>1</w:t>
      </w:r>
      <w:r w:rsidRPr="00AB0B0E">
        <w:rPr>
          <w:rFonts w:ascii="Times New Roman" w:hAnsi="Times New Roman" w:cs="Times New Roman"/>
          <w:sz w:val="28"/>
          <w:szCs w:val="28"/>
        </w:rPr>
        <w:t>. </w:t>
      </w:r>
      <w:r w:rsidRPr="00AB0B0E">
        <w:rPr>
          <w:rFonts w:ascii="Times New Roman" w:eastAsia="Calibri" w:hAnsi="Times New Roman" w:cs="Times New Roman"/>
          <w:sz w:val="28"/>
          <w:szCs w:val="28"/>
        </w:rPr>
        <w:t>Рейдовый осмотр проводится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находящиеся на территории, на которой расположено несколько контролируемых лиц.</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В ходе рейдового осмотра могут совершаться следующие контрольные (надзорные) действия:</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осмотр;</w:t>
      </w:r>
    </w:p>
    <w:p w:rsidR="008C1826" w:rsidRPr="00AB0B0E" w:rsidRDefault="008C1826"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досмотр;</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опрос;</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получение письменных объяснений;</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 xml:space="preserve">истребование документов; </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инструментальное обследование.</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544E60" w:rsidRPr="00AB0B0E" w:rsidRDefault="00CD7398"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lastRenderedPageBreak/>
        <w:t>22</w:t>
      </w:r>
      <w:r w:rsidR="00544E60" w:rsidRPr="00AB0B0E">
        <w:rPr>
          <w:rFonts w:ascii="Times New Roman" w:eastAsia="Calibri" w:hAnsi="Times New Roman" w:cs="Times New Roman"/>
          <w:sz w:val="28"/>
          <w:szCs w:val="28"/>
        </w:rPr>
        <w:t xml:space="preserve">. Документарная </w:t>
      </w:r>
      <w:proofErr w:type="gramStart"/>
      <w:r w:rsidR="00544E60" w:rsidRPr="00AB0B0E">
        <w:rPr>
          <w:rFonts w:ascii="Times New Roman" w:eastAsia="Calibri" w:hAnsi="Times New Roman" w:cs="Times New Roman"/>
          <w:sz w:val="28"/>
          <w:szCs w:val="28"/>
        </w:rPr>
        <w:t>проверка</w:t>
      </w:r>
      <w:proofErr w:type="gramEnd"/>
      <w:r w:rsidR="00544E60" w:rsidRPr="00AB0B0E">
        <w:rPr>
          <w:rFonts w:ascii="Times New Roman" w:eastAsia="Calibri" w:hAnsi="Times New Roman" w:cs="Times New Roman"/>
          <w:sz w:val="28"/>
          <w:szCs w:val="28"/>
        </w:rPr>
        <w:t xml:space="preserve"> проводится по месту нахождения органа муниципального контроля и предметом </w:t>
      </w:r>
      <w:proofErr w:type="gramStart"/>
      <w:r w:rsidR="00544E60" w:rsidRPr="00AB0B0E">
        <w:rPr>
          <w:rFonts w:ascii="Times New Roman" w:eastAsia="Calibri" w:hAnsi="Times New Roman" w:cs="Times New Roman"/>
          <w:sz w:val="28"/>
          <w:szCs w:val="28"/>
        </w:rPr>
        <w:t>которой</w:t>
      </w:r>
      <w:proofErr w:type="gramEnd"/>
      <w:r w:rsidR="00544E60" w:rsidRPr="00AB0B0E">
        <w:rPr>
          <w:rFonts w:ascii="Times New Roman" w:eastAsia="Calibri" w:hAnsi="Times New Roman" w:cs="Times New Roman"/>
          <w:sz w:val="28"/>
          <w:szCs w:val="28"/>
        </w:rPr>
        <w:t xml:space="preserve">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контроля. </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В ходе документарной проверки могут совершаться следующие контрольные (надзорные) действия:</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получение письменных объяснений;</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истребование документов.</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В случае</w:t>
      </w:r>
      <w:proofErr w:type="gramStart"/>
      <w:r w:rsidRPr="00AB0B0E">
        <w:rPr>
          <w:rFonts w:ascii="Times New Roman" w:eastAsia="Calibri" w:hAnsi="Times New Roman" w:cs="Times New Roman"/>
          <w:sz w:val="28"/>
          <w:szCs w:val="28"/>
        </w:rPr>
        <w:t>,</w:t>
      </w:r>
      <w:proofErr w:type="gramEnd"/>
      <w:r w:rsidRPr="00AB0B0E">
        <w:rPr>
          <w:rFonts w:ascii="Times New Roman" w:eastAsia="Calibri"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контроля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указанные в требовании документы.</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В случае</w:t>
      </w:r>
      <w:proofErr w:type="gramStart"/>
      <w:r w:rsidRPr="00AB0B0E">
        <w:rPr>
          <w:rFonts w:ascii="Times New Roman" w:eastAsia="Calibri" w:hAnsi="Times New Roman" w:cs="Times New Roman"/>
          <w:sz w:val="28"/>
          <w:szCs w:val="28"/>
        </w:rPr>
        <w:t>,</w:t>
      </w:r>
      <w:proofErr w:type="gramEnd"/>
      <w:r w:rsidRPr="00AB0B0E">
        <w:rPr>
          <w:rFonts w:ascii="Times New Roman" w:eastAsia="Calibri" w:hAnsi="Times New Roman" w:cs="Times New Roman"/>
          <w:sz w:val="28"/>
          <w:szCs w:val="28"/>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органа муниципального контроля документах и (или) полученным при осуществлении муниципального контроля, вправе дополнительно представить документы, подтверждающие достоверность ранее представленных документов.</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 xml:space="preserve">Срок проведения документарной проверки не может превышать десять рабочих дней. </w:t>
      </w:r>
      <w:proofErr w:type="gramStart"/>
      <w:r w:rsidRPr="00AB0B0E">
        <w:rPr>
          <w:rFonts w:ascii="Times New Roman" w:hAnsi="Times New Roman" w:cs="Times New Roman"/>
          <w:sz w:val="28"/>
          <w:szCs w:val="28"/>
        </w:rPr>
        <w:t xml:space="preserve">В указанный срок не включается период с момента направления </w:t>
      </w:r>
      <w:r w:rsidRPr="00AB0B0E">
        <w:rPr>
          <w:rFonts w:ascii="Times New Roman" w:hAnsi="Times New Roman" w:cs="Times New Roman"/>
          <w:bCs/>
          <w:sz w:val="28"/>
          <w:szCs w:val="28"/>
        </w:rPr>
        <w:t>органом муниципального контроля</w:t>
      </w:r>
      <w:r w:rsidRPr="00AB0B0E">
        <w:rPr>
          <w:rFonts w:ascii="Times New Roman" w:hAnsi="Times New Roman" w:cs="Times New Roman"/>
          <w:sz w:val="28"/>
          <w:szCs w:val="28"/>
        </w:rPr>
        <w:t xml:space="preserve">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AB0B0E">
        <w:rPr>
          <w:rFonts w:ascii="Times New Roman" w:hAnsi="Times New Roman" w:cs="Times New Roman"/>
          <w:bCs/>
          <w:sz w:val="28"/>
          <w:szCs w:val="28"/>
        </w:rPr>
        <w:t>орган муниципального контроля</w:t>
      </w:r>
      <w:r w:rsidRPr="00AB0B0E">
        <w:rPr>
          <w:rFonts w:ascii="Times New Roman" w:hAnsi="Times New Roman" w:cs="Times New Roman"/>
          <w:sz w:val="28"/>
          <w:szCs w:val="28"/>
        </w:rPr>
        <w:t xml:space="preserve">, а также период с момента направления контролируемому лицу информации </w:t>
      </w:r>
      <w:r w:rsidRPr="00AB0B0E">
        <w:rPr>
          <w:rFonts w:ascii="Times New Roman" w:hAnsi="Times New Roman" w:cs="Times New Roman"/>
          <w:bCs/>
          <w:sz w:val="28"/>
          <w:szCs w:val="28"/>
        </w:rPr>
        <w:t>органом муниципального контроля</w:t>
      </w:r>
      <w:r w:rsidRPr="00AB0B0E">
        <w:rPr>
          <w:rFonts w:ascii="Times New Roman" w:hAnsi="Times New Roman" w:cs="Times New Roman"/>
          <w:sz w:val="28"/>
          <w:szCs w:val="28"/>
        </w:rPr>
        <w:t xml:space="preserve"> о выявлении ошибок и (или) противоречий в представленных контролируемым лицом документах либо о</w:t>
      </w:r>
      <w:proofErr w:type="gramEnd"/>
      <w:r w:rsidRPr="00AB0B0E">
        <w:rPr>
          <w:rFonts w:ascii="Times New Roman" w:hAnsi="Times New Roman" w:cs="Times New Roman"/>
          <w:sz w:val="28"/>
          <w:szCs w:val="28"/>
        </w:rPr>
        <w:t xml:space="preserve"> </w:t>
      </w:r>
      <w:proofErr w:type="gramStart"/>
      <w:r w:rsidRPr="00AB0B0E">
        <w:rPr>
          <w:rFonts w:ascii="Times New Roman" w:hAnsi="Times New Roman" w:cs="Times New Roman"/>
          <w:sz w:val="28"/>
          <w:szCs w:val="28"/>
        </w:rPr>
        <w:t xml:space="preserve">несоответствии сведений, содержащихся в этих документах, сведениям, содержащимся в имеющихся у </w:t>
      </w:r>
      <w:r w:rsidRPr="00AB0B0E">
        <w:rPr>
          <w:rFonts w:ascii="Times New Roman" w:hAnsi="Times New Roman" w:cs="Times New Roman"/>
          <w:bCs/>
          <w:sz w:val="28"/>
          <w:szCs w:val="28"/>
        </w:rPr>
        <w:t>органа муниципального контроля</w:t>
      </w:r>
      <w:r w:rsidRPr="00AB0B0E">
        <w:rPr>
          <w:rFonts w:ascii="Times New Roman" w:hAnsi="Times New Roman" w:cs="Times New Roman"/>
          <w:sz w:val="28"/>
          <w:szCs w:val="28"/>
        </w:rPr>
        <w:t xml:space="preserve">, документах и (или) полученным при осуществлении муниципального контроля, и требования представить </w:t>
      </w:r>
      <w:r w:rsidRPr="00AB0B0E">
        <w:rPr>
          <w:rFonts w:ascii="Times New Roman" w:hAnsi="Times New Roman" w:cs="Times New Roman"/>
          <w:sz w:val="28"/>
          <w:szCs w:val="28"/>
        </w:rPr>
        <w:lastRenderedPageBreak/>
        <w:t xml:space="preserve">необходимые пояснения в письменной форме до момента представления указанных пояснений в </w:t>
      </w:r>
      <w:r w:rsidRPr="00AB0B0E">
        <w:rPr>
          <w:rFonts w:ascii="Times New Roman" w:hAnsi="Times New Roman" w:cs="Times New Roman"/>
          <w:bCs/>
          <w:sz w:val="28"/>
          <w:szCs w:val="28"/>
        </w:rPr>
        <w:t>орган муниципального контроля</w:t>
      </w:r>
      <w:r w:rsidRPr="00AB0B0E">
        <w:rPr>
          <w:rFonts w:ascii="Times New Roman" w:hAnsi="Times New Roman" w:cs="Times New Roman"/>
          <w:sz w:val="28"/>
          <w:szCs w:val="28"/>
        </w:rPr>
        <w:t>.</w:t>
      </w:r>
      <w:proofErr w:type="gramEnd"/>
    </w:p>
    <w:p w:rsidR="00544E60" w:rsidRPr="00AB0B0E" w:rsidRDefault="00CD7398" w:rsidP="00544E60">
      <w:pPr>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2</w:t>
      </w:r>
      <w:r w:rsidR="00544E60" w:rsidRPr="00AB0B0E">
        <w:rPr>
          <w:rFonts w:ascii="Times New Roman" w:hAnsi="Times New Roman" w:cs="Times New Roman"/>
          <w:sz w:val="28"/>
          <w:szCs w:val="28"/>
        </w:rPr>
        <w:t>3. Выездная проверка проводится посредством взаимодействия с конкретным контролируемым лицом, владеющим объектом контроля, в целях оценки соблюдения таким лицом обязательных требований, а также оценки выполнения решений контрольного (надзорного) органа.</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В ходе выездной проверки могут совершаться следующие контрольные (надзорные) действия:</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осмотр;</w:t>
      </w:r>
    </w:p>
    <w:p w:rsidR="00C3373F" w:rsidRPr="00AB0B0E" w:rsidRDefault="00C3373F"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досмотр;</w:t>
      </w:r>
    </w:p>
    <w:p w:rsidR="00C3373F" w:rsidRPr="00AB0B0E" w:rsidRDefault="00C3373F"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экспертиза;</w:t>
      </w:r>
    </w:p>
    <w:p w:rsidR="00C3373F" w:rsidRPr="00AB0B0E" w:rsidRDefault="00C3373F"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отбор проб (образцов);</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опрос;</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получение письменных объяснений;</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истребование документов;</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инструментальное обследование.</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 xml:space="preserve">Срок проведения выездной проверки не может превышать десять рабочих дней. </w:t>
      </w:r>
      <w:proofErr w:type="gramStart"/>
      <w:r w:rsidRPr="00AB0B0E">
        <w:rPr>
          <w:rFonts w:ascii="Times New Roman" w:hAnsi="Times New Roman" w:cs="Times New Roman"/>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13" w:history="1">
        <w:r w:rsidRPr="00AB0B0E">
          <w:rPr>
            <w:rFonts w:ascii="Times New Roman" w:hAnsi="Times New Roman" w:cs="Times New Roman"/>
            <w:sz w:val="28"/>
            <w:szCs w:val="28"/>
          </w:rPr>
          <w:t>пункт 6 части 1 статьи 57</w:t>
        </w:r>
      </w:hyperlink>
      <w:r w:rsidRPr="00AB0B0E">
        <w:rPr>
          <w:rFonts w:ascii="Times New Roman" w:hAnsi="Times New Roman" w:cs="Times New Roman"/>
          <w:sz w:val="28"/>
          <w:szCs w:val="28"/>
        </w:rPr>
        <w:t xml:space="preserve"> Федерального закона от 31.07.2020 № 248-ФЗ «О государственном контроле (надзоре) и муниципальном контроле в Российской Федерации» и которая для</w:t>
      </w:r>
      <w:proofErr w:type="gramEnd"/>
      <w:r w:rsidRPr="00AB0B0E">
        <w:rPr>
          <w:rFonts w:ascii="Times New Roman" w:hAnsi="Times New Roman" w:cs="Times New Roman"/>
          <w:sz w:val="28"/>
          <w:szCs w:val="28"/>
        </w:rPr>
        <w:t xml:space="preserve"> микропредприятия не может продолжаться </w:t>
      </w:r>
      <w:proofErr w:type="gramStart"/>
      <w:r w:rsidRPr="00AB0B0E">
        <w:rPr>
          <w:rFonts w:ascii="Times New Roman" w:hAnsi="Times New Roman" w:cs="Times New Roman"/>
          <w:sz w:val="28"/>
          <w:szCs w:val="28"/>
        </w:rPr>
        <w:t>более сорока часов</w:t>
      </w:r>
      <w:proofErr w:type="gramEnd"/>
      <w:r w:rsidRPr="00AB0B0E">
        <w:rPr>
          <w:rFonts w:ascii="Times New Roman" w:hAnsi="Times New Roman" w:cs="Times New Roman"/>
          <w:sz w:val="28"/>
          <w:szCs w:val="28"/>
        </w:rPr>
        <w:t xml:space="preserve">. </w:t>
      </w:r>
    </w:p>
    <w:p w:rsidR="00544E60" w:rsidRPr="00AB0B0E" w:rsidRDefault="004174C6"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24</w:t>
      </w:r>
      <w:r w:rsidR="00544E60" w:rsidRPr="00AB0B0E">
        <w:rPr>
          <w:rFonts w:ascii="Times New Roman" w:hAnsi="Times New Roman" w:cs="Times New Roman"/>
          <w:sz w:val="28"/>
          <w:szCs w:val="28"/>
        </w:rPr>
        <w:t>. Наблюдение за соблюдением обязательных требований (мониторинг безопасности) осуществляется инспектором путем анализа данных об объектах контроля, имеющихся у органа муниципального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 xml:space="preserve">Наблюдение за соблюдением обязательных требований (мониторинг безопасности) осуществляется постоянно (систематически, регулярно, непрерывно) на основании заданий руководителя (заместителя руководителя) органа муниципального контроля, включая задания, содержащиеся в планах работы органа муниципального </w:t>
      </w:r>
      <w:proofErr w:type="gramStart"/>
      <w:r w:rsidRPr="00AB0B0E">
        <w:rPr>
          <w:rFonts w:ascii="Times New Roman" w:hAnsi="Times New Roman" w:cs="Times New Roman"/>
          <w:sz w:val="28"/>
          <w:szCs w:val="28"/>
        </w:rPr>
        <w:t>контроля</w:t>
      </w:r>
      <w:proofErr w:type="gramEnd"/>
      <w:r w:rsidRPr="00AB0B0E">
        <w:rPr>
          <w:rFonts w:ascii="Times New Roman" w:hAnsi="Times New Roman" w:cs="Times New Roman"/>
          <w:sz w:val="28"/>
          <w:szCs w:val="28"/>
        </w:rPr>
        <w:t xml:space="preserve"> в течение установленного в нем срока. Форма задания об осуществлении наблюдения за соблюдением обязательных требований (мониторинг безопасности) утверждается органом муниципального контроля. </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w:t>
      </w:r>
      <w:r w:rsidRPr="00AB0B0E">
        <w:rPr>
          <w:rFonts w:ascii="Times New Roman" w:eastAsia="Calibri" w:hAnsi="Times New Roman" w:cs="Times New Roman"/>
          <w:sz w:val="28"/>
          <w:szCs w:val="28"/>
        </w:rPr>
        <w:lastRenderedPageBreak/>
        <w:t>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муниципального контроля могут быть приняты следующие решения:</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1</w:t>
      </w:r>
      <w:r w:rsidRPr="00AB0B0E">
        <w:rPr>
          <w:rFonts w:ascii="Times New Roman" w:hAnsi="Times New Roman" w:cs="Times New Roman"/>
          <w:sz w:val="28"/>
          <w:szCs w:val="28"/>
        </w:rPr>
        <w:t>) </w:t>
      </w:r>
      <w:r w:rsidRPr="00AB0B0E">
        <w:rPr>
          <w:rFonts w:ascii="Times New Roman" w:eastAsia="Calibri" w:hAnsi="Times New Roman" w:cs="Times New Roman"/>
          <w:sz w:val="28"/>
          <w:szCs w:val="28"/>
        </w:rPr>
        <w:t xml:space="preserve">решение о проведении внепланового контрольного (надзорного) мероприятия в соответствии со </w:t>
      </w:r>
      <w:hyperlink r:id="rId14" w:history="1">
        <w:r w:rsidRPr="00AB0B0E">
          <w:rPr>
            <w:rFonts w:ascii="Times New Roman" w:eastAsia="Calibri" w:hAnsi="Times New Roman" w:cs="Times New Roman"/>
            <w:sz w:val="28"/>
            <w:szCs w:val="28"/>
          </w:rPr>
          <w:t>статьей 60</w:t>
        </w:r>
      </w:hyperlink>
      <w:r w:rsidRPr="00AB0B0E">
        <w:rPr>
          <w:rFonts w:ascii="Times New Roman" w:eastAsia="Calibri" w:hAnsi="Times New Roman" w:cs="Times New Roman"/>
          <w:sz w:val="28"/>
          <w:szCs w:val="28"/>
        </w:rPr>
        <w:t xml:space="preserve"> </w:t>
      </w:r>
      <w:r w:rsidRPr="00AB0B0E">
        <w:rPr>
          <w:rFonts w:ascii="Times New Roman" w:hAnsi="Times New Roman" w:cs="Times New Roman"/>
          <w:sz w:val="28"/>
          <w:szCs w:val="28"/>
        </w:rPr>
        <w:t xml:space="preserve">Федерального </w:t>
      </w:r>
      <w:hyperlink r:id="rId15" w:history="1">
        <w:r w:rsidRPr="00AB0B0E">
          <w:rPr>
            <w:rFonts w:ascii="Times New Roman" w:hAnsi="Times New Roman" w:cs="Times New Roman"/>
            <w:sz w:val="28"/>
            <w:szCs w:val="28"/>
          </w:rPr>
          <w:t>закона</w:t>
        </w:r>
      </w:hyperlink>
      <w:r w:rsidRPr="00AB0B0E">
        <w:rPr>
          <w:rFonts w:ascii="Times New Roman" w:hAnsi="Times New Roman" w:cs="Times New Roman"/>
          <w:sz w:val="28"/>
          <w:szCs w:val="28"/>
        </w:rPr>
        <w:t xml:space="preserve"> от 31.07.2020 № 248-ФЗ «О государственном контроле (надзоре) и муниципальном контроле в Российской Федерации»</w:t>
      </w:r>
      <w:r w:rsidRPr="00AB0B0E">
        <w:rPr>
          <w:rFonts w:ascii="Times New Roman" w:eastAsia="Calibri" w:hAnsi="Times New Roman" w:cs="Times New Roman"/>
          <w:sz w:val="28"/>
          <w:szCs w:val="28"/>
        </w:rPr>
        <w:t>;</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2</w:t>
      </w:r>
      <w:r w:rsidRPr="00AB0B0E">
        <w:rPr>
          <w:rFonts w:ascii="Times New Roman" w:hAnsi="Times New Roman" w:cs="Times New Roman"/>
          <w:sz w:val="28"/>
          <w:szCs w:val="28"/>
        </w:rPr>
        <w:t>) </w:t>
      </w:r>
      <w:r w:rsidRPr="00AB0B0E">
        <w:rPr>
          <w:rFonts w:ascii="Times New Roman" w:eastAsia="Calibri" w:hAnsi="Times New Roman" w:cs="Times New Roman"/>
          <w:sz w:val="28"/>
          <w:szCs w:val="28"/>
        </w:rPr>
        <w:t>решение об объявлении предостережения.</w:t>
      </w:r>
    </w:p>
    <w:p w:rsidR="00544E60" w:rsidRPr="00AB0B0E" w:rsidRDefault="004174C6"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hAnsi="Times New Roman" w:cs="Times New Roman"/>
          <w:sz w:val="28"/>
          <w:szCs w:val="28"/>
        </w:rPr>
        <w:t>25</w:t>
      </w:r>
      <w:r w:rsidR="00544E60" w:rsidRPr="00AB0B0E">
        <w:rPr>
          <w:rFonts w:ascii="Times New Roman" w:hAnsi="Times New Roman" w:cs="Times New Roman"/>
          <w:sz w:val="28"/>
          <w:szCs w:val="28"/>
        </w:rPr>
        <w:t xml:space="preserve">. Выездное обследование проводится </w:t>
      </w:r>
      <w:r w:rsidR="00544E60" w:rsidRPr="00AB0B0E">
        <w:rPr>
          <w:rFonts w:ascii="Times New Roman" w:eastAsia="Calibri" w:hAnsi="Times New Roman" w:cs="Times New Roman"/>
          <w:sz w:val="28"/>
          <w:szCs w:val="28"/>
        </w:rPr>
        <w:t>в целях оценки соблюдения контролируемыми лицами обязательных требований.</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hAnsi="Times New Roman" w:cs="Times New Roman"/>
          <w:sz w:val="28"/>
          <w:szCs w:val="28"/>
        </w:rPr>
        <w:t xml:space="preserve">Выездное обследование проводится </w:t>
      </w:r>
      <w:r w:rsidRPr="00AB0B0E">
        <w:rPr>
          <w:rFonts w:ascii="Times New Roman" w:eastAsia="Calibri" w:hAnsi="Times New Roman" w:cs="Times New Roman"/>
          <w:sz w:val="28"/>
          <w:szCs w:val="28"/>
        </w:rPr>
        <w:t>без информирования контролируемого лица.</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1)</w:t>
      </w:r>
      <w:r w:rsidRPr="00AB0B0E">
        <w:rPr>
          <w:rFonts w:ascii="Times New Roman" w:hAnsi="Times New Roman" w:cs="Times New Roman"/>
          <w:sz w:val="28"/>
          <w:szCs w:val="28"/>
        </w:rPr>
        <w:t> </w:t>
      </w:r>
      <w:r w:rsidRPr="00AB0B0E">
        <w:rPr>
          <w:rFonts w:ascii="Times New Roman" w:eastAsia="Calibri" w:hAnsi="Times New Roman" w:cs="Times New Roman"/>
          <w:sz w:val="28"/>
          <w:szCs w:val="28"/>
        </w:rPr>
        <w:t>осмотр;</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2)</w:t>
      </w:r>
      <w:r w:rsidRPr="00AB0B0E">
        <w:rPr>
          <w:rFonts w:ascii="Times New Roman" w:hAnsi="Times New Roman" w:cs="Times New Roman"/>
          <w:sz w:val="28"/>
          <w:szCs w:val="28"/>
        </w:rPr>
        <w:t> </w:t>
      </w:r>
      <w:r w:rsidRPr="00AB0B0E">
        <w:rPr>
          <w:rFonts w:ascii="Times New Roman" w:eastAsia="Calibri" w:hAnsi="Times New Roman" w:cs="Times New Roman"/>
          <w:sz w:val="28"/>
          <w:szCs w:val="28"/>
        </w:rPr>
        <w:t>инструментальное обследование (с применением ви</w:t>
      </w:r>
      <w:r w:rsidR="00C3373F" w:rsidRPr="00AB0B0E">
        <w:rPr>
          <w:rFonts w:ascii="Times New Roman" w:eastAsia="Calibri" w:hAnsi="Times New Roman" w:cs="Times New Roman"/>
          <w:sz w:val="28"/>
          <w:szCs w:val="28"/>
        </w:rPr>
        <w:t>деозаписи);</w:t>
      </w:r>
    </w:p>
    <w:p w:rsidR="00C3373F" w:rsidRPr="00AB0B0E" w:rsidRDefault="00C3373F"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3) отбор проб (образцов);</w:t>
      </w:r>
    </w:p>
    <w:p w:rsidR="00C3373F" w:rsidRPr="00AB0B0E" w:rsidRDefault="00C3373F"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4) экспертиза.</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eastAsia="Calibri" w:hAnsi="Times New Roman" w:cs="Times New Roman"/>
          <w:sz w:val="28"/>
          <w:szCs w:val="28"/>
        </w:rPr>
        <w:t xml:space="preserve">Выездное обследование проводится </w:t>
      </w:r>
      <w:r w:rsidRPr="00AB0B0E">
        <w:rPr>
          <w:rFonts w:ascii="Times New Roman" w:hAnsi="Times New Roman" w:cs="Times New Roman"/>
          <w:sz w:val="28"/>
          <w:szCs w:val="28"/>
        </w:rPr>
        <w:t xml:space="preserve">на основании заданий руководителя (заместителя руководителя) органа муниципального контроля. Форма   задания на проведение выездного обследования утверждается органом муниципального контроля. </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544E60" w:rsidRPr="00AB0B0E" w:rsidRDefault="000D0DC8"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26</w:t>
      </w:r>
      <w:r w:rsidR="00544E60" w:rsidRPr="00AB0B0E">
        <w:rPr>
          <w:rFonts w:ascii="Times New Roman" w:hAnsi="Times New Roman" w:cs="Times New Roman"/>
          <w:sz w:val="28"/>
          <w:szCs w:val="28"/>
        </w:rPr>
        <w:t>. </w:t>
      </w:r>
      <w:proofErr w:type="gramStart"/>
      <w:r w:rsidR="00544E60" w:rsidRPr="00AB0B0E">
        <w:rPr>
          <w:rFonts w:ascii="Times New Roman" w:hAnsi="Times New Roman" w:cs="Times New Roman"/>
          <w:sz w:val="28"/>
          <w:szCs w:val="28"/>
        </w:rPr>
        <w:t>Контрольные (надзорные) мероприятия, за исключением контрольных (надзорных) мероприятий без взаимодействия, проводятся путем совершения инспектором и лицами, привлекаемыми к проведению контрольного (надзорного) мероприятия, контрольных (надзорных) действий в порядке, установленном Федеральным законом от 31.07.2020 № 248-ФЗ «О государственном контроле (надзоре) и муниципальном контроле в Российской Федерации».</w:t>
      </w:r>
      <w:proofErr w:type="gramEnd"/>
    </w:p>
    <w:p w:rsidR="00544E60" w:rsidRPr="00AB0B0E" w:rsidRDefault="000D0DC8"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27</w:t>
      </w:r>
      <w:r w:rsidR="00544E60" w:rsidRPr="00AB0B0E">
        <w:rPr>
          <w:rFonts w:ascii="Times New Roman" w:hAnsi="Times New Roman" w:cs="Times New Roman"/>
          <w:sz w:val="28"/>
          <w:szCs w:val="28"/>
        </w:rPr>
        <w:t>.  Случаи, при наступлении которых индивидуальный предприниматель, гражданин, являющиеся контролируемыми лицами, вправе представить в</w:t>
      </w:r>
      <w:r w:rsidR="00625B95" w:rsidRPr="00AB0B0E">
        <w:rPr>
          <w:rFonts w:ascii="Times New Roman" w:hAnsi="Times New Roman" w:cs="Times New Roman"/>
          <w:sz w:val="28"/>
          <w:szCs w:val="28"/>
        </w:rPr>
        <w:t xml:space="preserve"> Администрацию </w:t>
      </w:r>
      <w:proofErr w:type="spellStart"/>
      <w:r w:rsidR="00625B95" w:rsidRPr="00AB0B0E">
        <w:rPr>
          <w:rFonts w:ascii="Times New Roman" w:hAnsi="Times New Roman" w:cs="Times New Roman"/>
          <w:sz w:val="28"/>
          <w:szCs w:val="28"/>
        </w:rPr>
        <w:t>Таежнинского</w:t>
      </w:r>
      <w:proofErr w:type="spellEnd"/>
      <w:r w:rsidR="00625B95" w:rsidRPr="00AB0B0E">
        <w:rPr>
          <w:rFonts w:ascii="Times New Roman" w:hAnsi="Times New Roman" w:cs="Times New Roman"/>
          <w:sz w:val="28"/>
          <w:szCs w:val="28"/>
        </w:rPr>
        <w:t xml:space="preserve"> сельсовета</w:t>
      </w:r>
      <w:r w:rsidR="00544E60" w:rsidRPr="00AB0B0E">
        <w:rPr>
          <w:rFonts w:ascii="Times New Roman" w:hAnsi="Times New Roman" w:cs="Times New Roman"/>
          <w:sz w:val="28"/>
          <w:szCs w:val="28"/>
        </w:rPr>
        <w:t xml:space="preserve"> информацию о невозможности присутствия при проведении контрольного мероприятия:</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 болезнь;</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 нахождение за пределами Российской Федерации;</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3) административный арест, заключение под стражу (избрание меры пресечения);</w:t>
      </w:r>
    </w:p>
    <w:p w:rsidR="00544E60" w:rsidRPr="00AB0B0E" w:rsidRDefault="00544E60"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lastRenderedPageBreak/>
        <w:t>4) при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544E60" w:rsidRPr="00AB0B0E" w:rsidRDefault="00544E60" w:rsidP="00544E60">
      <w:pPr>
        <w:pStyle w:val="a3"/>
        <w:ind w:firstLine="709"/>
        <w:jc w:val="both"/>
        <w:rPr>
          <w:rFonts w:ascii="Times New Roman" w:hAnsi="Times New Roman" w:cs="Times New Roman"/>
          <w:sz w:val="28"/>
          <w:szCs w:val="28"/>
        </w:rPr>
      </w:pPr>
      <w:r w:rsidRPr="00AB0B0E">
        <w:rPr>
          <w:rFonts w:ascii="Times New Roman" w:hAnsi="Times New Roman" w:cs="Times New Roman"/>
          <w:sz w:val="28"/>
          <w:szCs w:val="28"/>
        </w:rPr>
        <w:t xml:space="preserve">При предоставлении указанной информации проведение контрольного (надзорного) мероприятия переносится органом муниципального контроля </w:t>
      </w:r>
      <w:r w:rsidRPr="00AB0B0E">
        <w:rPr>
          <w:rFonts w:ascii="Times New Roman" w:hAnsi="Times New Roman" w:cs="Times New Roman"/>
          <w:sz w:val="28"/>
          <w:szCs w:val="28"/>
        </w:rPr>
        <w:br/>
        <w:t>на срок, необходимый для устранения обстоятельств, послуживших поводом для данного обращения индивидуального предпринимателя, гражданина.</w:t>
      </w:r>
    </w:p>
    <w:p w:rsidR="00544E60" w:rsidRPr="00AB0B0E" w:rsidRDefault="00625B95" w:rsidP="00544E60">
      <w:pPr>
        <w:pStyle w:val="a3"/>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28</w:t>
      </w:r>
      <w:r w:rsidR="00544E60" w:rsidRPr="00AB0B0E">
        <w:rPr>
          <w:rFonts w:ascii="Times New Roman" w:hAnsi="Times New Roman" w:cs="Times New Roman"/>
          <w:sz w:val="28"/>
          <w:szCs w:val="28"/>
        </w:rPr>
        <w:t>.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544E60" w:rsidRPr="00AB0B0E" w:rsidRDefault="00544E60" w:rsidP="00544E60">
      <w:pPr>
        <w:pStyle w:val="a3"/>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1)  сведений, отнесенных законодательством Российской Федерации к государственной тайне;</w:t>
      </w:r>
    </w:p>
    <w:p w:rsidR="00544E60" w:rsidRPr="00AB0B0E" w:rsidRDefault="00544E60" w:rsidP="00544E60">
      <w:pPr>
        <w:pStyle w:val="a3"/>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2) объектов, территорий, которые законодательством Российской Федерации отнесены к режимным и особо важным объектам.</w:t>
      </w:r>
    </w:p>
    <w:p w:rsidR="00544E60" w:rsidRPr="00AB0B0E" w:rsidRDefault="00544E60" w:rsidP="00544E60">
      <w:pPr>
        <w:pStyle w:val="a3"/>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(надзорного) мероприятия.</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Решение о необходимости использования фотосъемки, ауди</w:t>
      </w:r>
      <w:proofErr w:type="gramStart"/>
      <w:r w:rsidRPr="00AB0B0E">
        <w:rPr>
          <w:rFonts w:ascii="Times New Roman" w:eastAsia="Calibri" w:hAnsi="Times New Roman" w:cs="Times New Roman"/>
          <w:sz w:val="28"/>
          <w:szCs w:val="28"/>
        </w:rPr>
        <w:t>о-</w:t>
      </w:r>
      <w:proofErr w:type="gramEnd"/>
      <w:r w:rsidRPr="00AB0B0E">
        <w:rPr>
          <w:rFonts w:ascii="Times New Roman" w:eastAsia="Calibri" w:hAnsi="Times New Roman" w:cs="Times New Roman"/>
          <w:sz w:val="28"/>
          <w:szCs w:val="28"/>
        </w:rPr>
        <w:t xml:space="preserve"> </w:t>
      </w:r>
      <w:r w:rsidR="001275B9" w:rsidRPr="00AB0B0E">
        <w:rPr>
          <w:rFonts w:ascii="Times New Roman" w:eastAsia="Calibri" w:hAnsi="Times New Roman" w:cs="Times New Roman"/>
          <w:sz w:val="28"/>
          <w:szCs w:val="28"/>
        </w:rPr>
        <w:br/>
      </w:r>
      <w:r w:rsidRPr="00AB0B0E">
        <w:rPr>
          <w:rFonts w:ascii="Times New Roman" w:eastAsia="Calibri" w:hAnsi="Times New Roman" w:cs="Times New Roman"/>
          <w:sz w:val="28"/>
          <w:szCs w:val="28"/>
        </w:rPr>
        <w:t>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должностным лицом органа муниципального контроля самостоятельно. В обязательном порядке фот</w:t>
      </w:r>
      <w:proofErr w:type="gramStart"/>
      <w:r w:rsidRPr="00AB0B0E">
        <w:rPr>
          <w:rFonts w:ascii="Times New Roman" w:eastAsia="Calibri" w:hAnsi="Times New Roman" w:cs="Times New Roman"/>
          <w:sz w:val="28"/>
          <w:szCs w:val="28"/>
        </w:rPr>
        <w:t>о-</w:t>
      </w:r>
      <w:proofErr w:type="gramEnd"/>
      <w:r w:rsidRPr="00AB0B0E">
        <w:rPr>
          <w:rFonts w:ascii="Times New Roman" w:eastAsia="Calibri" w:hAnsi="Times New Roman" w:cs="Times New Roman"/>
          <w:sz w:val="28"/>
          <w:szCs w:val="28"/>
        </w:rPr>
        <w:t xml:space="preserve"> или </w:t>
      </w:r>
      <w:proofErr w:type="spellStart"/>
      <w:r w:rsidRPr="00AB0B0E">
        <w:rPr>
          <w:rFonts w:ascii="Times New Roman" w:eastAsia="Calibri" w:hAnsi="Times New Roman" w:cs="Times New Roman"/>
          <w:sz w:val="28"/>
          <w:szCs w:val="28"/>
        </w:rPr>
        <w:t>видеофиксация</w:t>
      </w:r>
      <w:proofErr w:type="spellEnd"/>
      <w:r w:rsidRPr="00AB0B0E">
        <w:rPr>
          <w:rFonts w:ascii="Times New Roman" w:eastAsia="Calibri" w:hAnsi="Times New Roman" w:cs="Times New Roman"/>
          <w:sz w:val="28"/>
          <w:szCs w:val="28"/>
        </w:rPr>
        <w:t xml:space="preserve"> доказательств нарушений обязательных требований осуществляется </w:t>
      </w:r>
      <w:r w:rsidR="001275B9" w:rsidRPr="00AB0B0E">
        <w:rPr>
          <w:rFonts w:ascii="Times New Roman" w:eastAsia="Calibri" w:hAnsi="Times New Roman" w:cs="Times New Roman"/>
          <w:sz w:val="28"/>
          <w:szCs w:val="28"/>
        </w:rPr>
        <w:br/>
      </w:r>
      <w:r w:rsidRPr="00AB0B0E">
        <w:rPr>
          <w:rFonts w:ascii="Times New Roman" w:eastAsia="Calibri" w:hAnsi="Times New Roman" w:cs="Times New Roman"/>
          <w:sz w:val="28"/>
          <w:szCs w:val="28"/>
        </w:rPr>
        <w:t>в следующих случаях:</w:t>
      </w:r>
    </w:p>
    <w:p w:rsidR="00544E60" w:rsidRPr="00AB0B0E" w:rsidRDefault="00544E60" w:rsidP="00544E6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при проведении досмотра в отсутствие контролируемого лица;</w:t>
      </w:r>
    </w:p>
    <w:p w:rsidR="00544E60" w:rsidRPr="00AB0B0E" w:rsidRDefault="00544E60" w:rsidP="0067030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при проведении выездного обследования.</w:t>
      </w:r>
    </w:p>
    <w:p w:rsidR="00544E60" w:rsidRPr="00AB0B0E" w:rsidRDefault="00544E60" w:rsidP="0067030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w:t>
      </w:r>
    </w:p>
    <w:p w:rsidR="00544E60" w:rsidRPr="00AB0B0E" w:rsidRDefault="00544E60" w:rsidP="0067030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 xml:space="preserve">Проведение фотосъемки, аудио- и видеозаписи осуществляется </w:t>
      </w:r>
      <w:r w:rsidR="001275B9" w:rsidRPr="00AB0B0E">
        <w:rPr>
          <w:rFonts w:ascii="Times New Roman" w:eastAsia="Calibri" w:hAnsi="Times New Roman" w:cs="Times New Roman"/>
          <w:sz w:val="28"/>
          <w:szCs w:val="28"/>
        </w:rPr>
        <w:br/>
      </w:r>
      <w:r w:rsidRPr="00AB0B0E">
        <w:rPr>
          <w:rFonts w:ascii="Times New Roman" w:eastAsia="Calibri" w:hAnsi="Times New Roman" w:cs="Times New Roman"/>
          <w:sz w:val="28"/>
          <w:szCs w:val="28"/>
        </w:rPr>
        <w:t>с обязательным уведомлением контролируемого лица.</w:t>
      </w:r>
    </w:p>
    <w:p w:rsidR="00544E60" w:rsidRPr="00AB0B0E" w:rsidRDefault="00544E60" w:rsidP="0067030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 xml:space="preserve">Фиксация нарушений обязательных требований при помощи фотосъемки проводится не менее чем двумя снимками. Фотографирование </w:t>
      </w:r>
      <w:r w:rsidR="00875059" w:rsidRPr="00AB0B0E">
        <w:rPr>
          <w:rFonts w:ascii="Times New Roman" w:eastAsia="Calibri" w:hAnsi="Times New Roman" w:cs="Times New Roman"/>
          <w:sz w:val="28"/>
          <w:szCs w:val="28"/>
        </w:rPr>
        <w:br/>
      </w:r>
      <w:r w:rsidRPr="00AB0B0E">
        <w:rPr>
          <w:rFonts w:ascii="Times New Roman" w:eastAsia="Calibri" w:hAnsi="Times New Roman" w:cs="Times New Roman"/>
          <w:sz w:val="28"/>
          <w:szCs w:val="28"/>
        </w:rPr>
        <w:t>и видеозапись, используемые для фиксации доказательств соблюдения (нарушения) обязательных требований при проведении контрольных (надзорных) мероприятий, должны проводиться в условиях достаточной освещенности.</w:t>
      </w:r>
    </w:p>
    <w:p w:rsidR="00544E60" w:rsidRPr="00AB0B0E" w:rsidRDefault="00544E60" w:rsidP="0067030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 xml:space="preserve">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w:t>
      </w:r>
      <w:r w:rsidR="001668DF" w:rsidRPr="00AB0B0E">
        <w:rPr>
          <w:rFonts w:ascii="Times New Roman" w:eastAsia="Calibri" w:hAnsi="Times New Roman" w:cs="Times New Roman"/>
          <w:sz w:val="28"/>
          <w:szCs w:val="28"/>
        </w:rPr>
        <w:br/>
      </w:r>
      <w:r w:rsidRPr="00AB0B0E">
        <w:rPr>
          <w:rFonts w:ascii="Times New Roman" w:eastAsia="Calibri" w:hAnsi="Times New Roman" w:cs="Times New Roman"/>
          <w:sz w:val="28"/>
          <w:szCs w:val="28"/>
        </w:rPr>
        <w:t>В ходе записи подробно фиксируются и указываются место и характер выявленного нарушения обязательных требований.</w:t>
      </w:r>
    </w:p>
    <w:p w:rsidR="00544E60" w:rsidRPr="00AB0B0E" w:rsidRDefault="00544E60" w:rsidP="00670309">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B0B0E">
        <w:rPr>
          <w:rFonts w:ascii="Times New Roman" w:eastAsia="Calibri" w:hAnsi="Times New Roman" w:cs="Times New Roman"/>
          <w:sz w:val="28"/>
          <w:szCs w:val="28"/>
        </w:rPr>
        <w:lastRenderedPageBreak/>
        <w:t xml:space="preserve">Информация о проведении фотосъемки, аудио- и видеозаписи, </w:t>
      </w:r>
      <w:r w:rsidR="001668DF" w:rsidRPr="00AB0B0E">
        <w:rPr>
          <w:rFonts w:ascii="Times New Roman" w:eastAsia="Calibri" w:hAnsi="Times New Roman" w:cs="Times New Roman"/>
          <w:sz w:val="28"/>
          <w:szCs w:val="28"/>
        </w:rPr>
        <w:br/>
      </w:r>
      <w:r w:rsidRPr="00AB0B0E">
        <w:rPr>
          <w:rFonts w:ascii="Times New Roman" w:eastAsia="Calibri" w:hAnsi="Times New Roman" w:cs="Times New Roman"/>
          <w:sz w:val="28"/>
          <w:szCs w:val="28"/>
        </w:rPr>
        <w:t xml:space="preserve">и использованных для этих целей технических средствах отражается в акте, составляемом по результатам контрольного (надзорного) мероприятия, </w:t>
      </w:r>
      <w:r w:rsidR="001668DF" w:rsidRPr="00AB0B0E">
        <w:rPr>
          <w:rFonts w:ascii="Times New Roman" w:eastAsia="Calibri" w:hAnsi="Times New Roman" w:cs="Times New Roman"/>
          <w:sz w:val="28"/>
          <w:szCs w:val="28"/>
        </w:rPr>
        <w:br/>
      </w:r>
      <w:r w:rsidRPr="00AB0B0E">
        <w:rPr>
          <w:rFonts w:ascii="Times New Roman" w:eastAsia="Calibri" w:hAnsi="Times New Roman" w:cs="Times New Roman"/>
          <w:sz w:val="28"/>
          <w:szCs w:val="28"/>
        </w:rPr>
        <w:t>и протоколе, составляемом по результатам контрольного (надзорного) действия, проводимого в рамках контрольного (надзорного) мероприятия.</w:t>
      </w:r>
      <w:proofErr w:type="gramEnd"/>
    </w:p>
    <w:p w:rsidR="00544E60" w:rsidRPr="00AB0B0E" w:rsidRDefault="00544E60" w:rsidP="0067030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Результаты проведения фотосъемки, аудио- и видеозаписи являются приложением к акту контрольного (надзорного) мероприятия.</w:t>
      </w:r>
    </w:p>
    <w:p w:rsidR="00544E60" w:rsidRPr="00AB0B0E" w:rsidRDefault="00544E60" w:rsidP="00670309">
      <w:pPr>
        <w:autoSpaceDE w:val="0"/>
        <w:autoSpaceDN w:val="0"/>
        <w:adjustRightInd w:val="0"/>
        <w:spacing w:after="0" w:line="240" w:lineRule="auto"/>
        <w:ind w:firstLine="709"/>
        <w:jc w:val="both"/>
        <w:rPr>
          <w:rFonts w:ascii="Times New Roman" w:eastAsia="Calibri" w:hAnsi="Times New Roman" w:cs="Times New Roman"/>
          <w:sz w:val="28"/>
          <w:szCs w:val="28"/>
        </w:rPr>
      </w:pPr>
      <w:r w:rsidRPr="00AB0B0E">
        <w:rPr>
          <w:rFonts w:ascii="Times New Roman" w:eastAsia="Calibri" w:hAnsi="Times New Roman" w:cs="Times New Roman"/>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670309" w:rsidRPr="00AB0B0E" w:rsidRDefault="00337A92"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29</w:t>
      </w:r>
      <w:r w:rsidR="00544E60" w:rsidRPr="00AB0B0E">
        <w:rPr>
          <w:rFonts w:ascii="Times New Roman" w:hAnsi="Times New Roman" w:cs="Times New Roman"/>
          <w:sz w:val="28"/>
          <w:szCs w:val="28"/>
        </w:rPr>
        <w:t>. </w:t>
      </w:r>
      <w:r w:rsidR="00670309" w:rsidRPr="00AB0B0E">
        <w:rPr>
          <w:rFonts w:ascii="Times New Roman" w:hAnsi="Times New Roman" w:cs="Times New Roman"/>
          <w:sz w:val="28"/>
          <w:szCs w:val="28"/>
        </w:rPr>
        <w:t xml:space="preserve"> Отбор проб (образцов) осуществляется непосредственно в ходе проведения контрольного (надзорного) мероприятия инспектором. Отбор проб (образцов) включает в себя последовательность следующих действий:</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а) определение (выбор) проб (образцов), подлежащих отбору, и точек отбора;</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б) определение метода отбора пробы (образца), подготовка или обработка проб (образцов) вещества, материала или продукции с целью получения требуемой пробы (образца);</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в) отбор пробы (образца) и их упаковка.</w:t>
      </w:r>
    </w:p>
    <w:p w:rsidR="00670309" w:rsidRPr="00AB0B0E" w:rsidRDefault="00B74EEC"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30</w:t>
      </w:r>
      <w:r w:rsidR="00670309" w:rsidRPr="00AB0B0E">
        <w:rPr>
          <w:rFonts w:ascii="Times New Roman" w:hAnsi="Times New Roman" w:cs="Times New Roman"/>
          <w:sz w:val="28"/>
          <w:szCs w:val="28"/>
        </w:rPr>
        <w:t>. Способ упаковки отобранной пробы (образца) должен обеспечивать ее сохранность и пригодность для дальнейшего соответствующего исследования, испытания, экспертизы. Непосредственно после отбора проб (образцов) на месте должностным лицом, проводящим контрольное (надзорное) мероприятие, составляется протокол отбора проб (образцов), в котором указываются:</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а) номер и дата составления протокола;</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б) порядковый номер каждой пробы (образца), если их отобрано более 2;</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 xml:space="preserve">в) наименование продукции, предмета, проба (образец) </w:t>
      </w:r>
      <w:proofErr w:type="gramStart"/>
      <w:r w:rsidRPr="00AB0B0E">
        <w:rPr>
          <w:rFonts w:ascii="Times New Roman" w:hAnsi="Times New Roman" w:cs="Times New Roman"/>
          <w:sz w:val="28"/>
          <w:szCs w:val="28"/>
        </w:rPr>
        <w:t>которых</w:t>
      </w:r>
      <w:proofErr w:type="gramEnd"/>
      <w:r w:rsidRPr="00AB0B0E">
        <w:rPr>
          <w:rFonts w:ascii="Times New Roman" w:hAnsi="Times New Roman" w:cs="Times New Roman"/>
          <w:sz w:val="28"/>
          <w:szCs w:val="28"/>
        </w:rPr>
        <w:t xml:space="preserve"> отобрана;</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г) сорт или категория продукции (при их наличии);</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д) дата изготовления продукции;</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е) наименование и местонахождение изготовителя (предприятия, наименование судна) или отправителя и страны;</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ж) обозначение документа, в соответствии с которым изготовлена продукция (при наличии), договора (контракта);</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з) дата и место отбора пробы;</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и) номер партии (при его наличии);</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к) объем или масса партии;</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л) номер ассортиментного знака и (или) изготовителя продукции (при их наличии);</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м) номер единицы тары, из которой отобрана проба;</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н) масса, объем или число проб;</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о) срок и условия хранения пробы до испытаний;</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п) цель направления пробы;</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р) наименование и адрес юридического лица (поставщика, приемщика или органа контроля), по поручению которого проводится отбор проб или выборок;</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lastRenderedPageBreak/>
        <w:t>с) фамилии и должности лиц, отобравших пробу.</w:t>
      </w:r>
    </w:p>
    <w:p w:rsidR="00670309" w:rsidRPr="00AB0B0E" w:rsidRDefault="00B74EEC"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31</w:t>
      </w:r>
      <w:r w:rsidR="00670309" w:rsidRPr="00AB0B0E">
        <w:rPr>
          <w:rFonts w:ascii="Times New Roman" w:hAnsi="Times New Roman" w:cs="Times New Roman"/>
          <w:sz w:val="28"/>
          <w:szCs w:val="28"/>
        </w:rPr>
        <w:t>. Отобранные пробы (образцы) прилагаются к протоколу отбора проб (образцов).</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Виды продукции (товаров), в отношении которых не может осуществляться отбор образцов, отсутствуют.</w:t>
      </w:r>
    </w:p>
    <w:p w:rsidR="00670309" w:rsidRPr="00AB0B0E" w:rsidRDefault="00670309" w:rsidP="00670309">
      <w:pPr>
        <w:autoSpaceDE w:val="0"/>
        <w:autoSpaceDN w:val="0"/>
        <w:adjustRightInd w:val="0"/>
        <w:spacing w:after="0" w:line="240" w:lineRule="auto"/>
        <w:ind w:firstLine="709"/>
        <w:jc w:val="both"/>
        <w:rPr>
          <w:rFonts w:ascii="Times New Roman" w:hAnsi="Times New Roman" w:cs="Times New Roman"/>
          <w:sz w:val="28"/>
          <w:szCs w:val="28"/>
        </w:rPr>
      </w:pPr>
      <w:r w:rsidRPr="00AB0B0E">
        <w:rPr>
          <w:rFonts w:ascii="Times New Roman" w:hAnsi="Times New Roman" w:cs="Times New Roman"/>
          <w:sz w:val="28"/>
          <w:szCs w:val="28"/>
        </w:rPr>
        <w:t>Предельный вес проб (образцов) составляет 10 кг.</w:t>
      </w:r>
    </w:p>
    <w:p w:rsidR="00544E60" w:rsidRPr="00AB0B0E" w:rsidRDefault="00B74EEC" w:rsidP="00544E60">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32</w:t>
      </w:r>
      <w:r w:rsidR="00670309" w:rsidRPr="00AB0B0E">
        <w:rPr>
          <w:rFonts w:ascii="Times New Roman" w:hAnsi="Times New Roman" w:cs="Times New Roman"/>
          <w:sz w:val="28"/>
          <w:szCs w:val="28"/>
        </w:rPr>
        <w:t xml:space="preserve">. </w:t>
      </w:r>
      <w:r w:rsidR="00544E60" w:rsidRPr="00AB0B0E">
        <w:rPr>
          <w:rFonts w:ascii="Times New Roman" w:hAnsi="Times New Roman" w:cs="Times New Roman"/>
          <w:sz w:val="28"/>
          <w:szCs w:val="28"/>
        </w:rPr>
        <w:t xml:space="preserve">Результаты контрольного (надзорного) мероприятия оформляются </w:t>
      </w:r>
      <w:r w:rsidR="001668DF" w:rsidRPr="00AB0B0E">
        <w:rPr>
          <w:rFonts w:ascii="Times New Roman" w:hAnsi="Times New Roman" w:cs="Times New Roman"/>
          <w:sz w:val="28"/>
          <w:szCs w:val="28"/>
        </w:rPr>
        <w:br/>
      </w:r>
      <w:r w:rsidR="00544E60" w:rsidRPr="00AB0B0E">
        <w:rPr>
          <w:rFonts w:ascii="Times New Roman" w:hAnsi="Times New Roman" w:cs="Times New Roman"/>
          <w:sz w:val="28"/>
          <w:szCs w:val="28"/>
        </w:rPr>
        <w:t xml:space="preserve">в порядке, установленном Федеральным законом от 31.07.2020 № 248-ФЗ </w:t>
      </w:r>
      <w:r w:rsidR="001668DF" w:rsidRPr="00AB0B0E">
        <w:rPr>
          <w:rFonts w:ascii="Times New Roman" w:hAnsi="Times New Roman" w:cs="Times New Roman"/>
          <w:sz w:val="28"/>
          <w:szCs w:val="28"/>
        </w:rPr>
        <w:br/>
      </w:r>
      <w:r w:rsidR="00544E60" w:rsidRPr="00AB0B0E">
        <w:rPr>
          <w:rFonts w:ascii="Times New Roman" w:hAnsi="Times New Roman" w:cs="Times New Roman"/>
          <w:sz w:val="28"/>
          <w:szCs w:val="28"/>
        </w:rPr>
        <w:t>«О государственном контроле (надзоре) и муниципальном контроле в Российской Федерации».</w:t>
      </w:r>
    </w:p>
    <w:p w:rsidR="00544E60" w:rsidRPr="00AB0B0E" w:rsidRDefault="00B74EEC" w:rsidP="00544E60">
      <w:pPr>
        <w:spacing w:after="0" w:line="240" w:lineRule="auto"/>
        <w:ind w:firstLine="709"/>
        <w:contextualSpacing/>
        <w:jc w:val="both"/>
        <w:rPr>
          <w:rFonts w:ascii="Times New Roman" w:hAnsi="Times New Roman" w:cs="Times New Roman"/>
          <w:iCs/>
          <w:sz w:val="28"/>
          <w:szCs w:val="28"/>
        </w:rPr>
      </w:pPr>
      <w:r w:rsidRPr="00AB0B0E">
        <w:rPr>
          <w:rFonts w:ascii="Times New Roman" w:hAnsi="Times New Roman" w:cs="Times New Roman"/>
          <w:sz w:val="28"/>
          <w:szCs w:val="28"/>
        </w:rPr>
        <w:t>33</w:t>
      </w:r>
      <w:r w:rsidR="00544E60" w:rsidRPr="00AB0B0E">
        <w:rPr>
          <w:rFonts w:ascii="Times New Roman" w:hAnsi="Times New Roman" w:cs="Times New Roman"/>
          <w:sz w:val="28"/>
          <w:szCs w:val="28"/>
        </w:rPr>
        <w:t>. </w:t>
      </w:r>
      <w:r w:rsidR="00544E60" w:rsidRPr="00AB0B0E">
        <w:rPr>
          <w:rFonts w:ascii="Times New Roman" w:hAnsi="Times New Roman" w:cs="Times New Roman"/>
          <w:iCs/>
          <w:sz w:val="28"/>
          <w:szCs w:val="28"/>
        </w:rPr>
        <w:t>В случае выявления при проведении контрольного (надзорного) мероприятия нарушений обязательных требований контролируемым лицом орган муниципального контроля в пределах полномочий, предусмотренных законодательством Российской Федерации, обязан:</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iCs/>
          <w:sz w:val="28"/>
          <w:szCs w:val="28"/>
        </w:rPr>
      </w:pPr>
      <w:r w:rsidRPr="00AB0B0E">
        <w:rPr>
          <w:rFonts w:ascii="Times New Roman" w:hAnsi="Times New Roman" w:cs="Times New Roman"/>
          <w:iCs/>
          <w:sz w:val="28"/>
          <w:szCs w:val="28"/>
        </w:rPr>
        <w:t>1)</w:t>
      </w:r>
      <w:r w:rsidRPr="00AB0B0E">
        <w:rPr>
          <w:rFonts w:ascii="Times New Roman" w:hAnsi="Times New Roman" w:cs="Times New Roman"/>
          <w:sz w:val="28"/>
          <w:szCs w:val="28"/>
        </w:rPr>
        <w:t> </w:t>
      </w:r>
      <w:r w:rsidRPr="00AB0B0E">
        <w:rPr>
          <w:rFonts w:ascii="Times New Roman" w:hAnsi="Times New Roman" w:cs="Times New Roman"/>
          <w:iCs/>
          <w:sz w:val="28"/>
          <w:szCs w:val="28"/>
        </w:rPr>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AB0B0E">
        <w:rPr>
          <w:rFonts w:ascii="Times New Roman" w:hAnsi="Times New Roman" w:cs="Times New Roman"/>
          <w:iCs/>
          <w:sz w:val="28"/>
          <w:szCs w:val="28"/>
        </w:rPr>
        <w:t>2)</w:t>
      </w:r>
      <w:r w:rsidRPr="00AB0B0E">
        <w:rPr>
          <w:rFonts w:ascii="Times New Roman" w:hAnsi="Times New Roman" w:cs="Times New Roman"/>
          <w:sz w:val="28"/>
          <w:szCs w:val="28"/>
        </w:rPr>
        <w:t> </w:t>
      </w:r>
      <w:r w:rsidRPr="00AB0B0E">
        <w:rPr>
          <w:rFonts w:ascii="Times New Roman" w:hAnsi="Times New Roman" w:cs="Times New Roman"/>
          <w:iCs/>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w:t>
      </w:r>
      <w:proofErr w:type="gramEnd"/>
      <w:r w:rsidRPr="00AB0B0E">
        <w:rPr>
          <w:rFonts w:ascii="Times New Roman" w:hAnsi="Times New Roman" w:cs="Times New Roman"/>
          <w:iCs/>
          <w:sz w:val="28"/>
          <w:szCs w:val="28"/>
        </w:rPr>
        <w:t xml:space="preserve"> </w:t>
      </w:r>
      <w:proofErr w:type="gramStart"/>
      <w:r w:rsidRPr="00AB0B0E">
        <w:rPr>
          <w:rFonts w:ascii="Times New Roman" w:hAnsi="Times New Roman" w:cs="Times New Roman"/>
          <w:iCs/>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w:t>
      </w:r>
      <w:proofErr w:type="gramEnd"/>
      <w:r w:rsidRPr="00AB0B0E">
        <w:rPr>
          <w:rFonts w:ascii="Times New Roman" w:hAnsi="Times New Roman" w:cs="Times New Roman"/>
          <w:iCs/>
          <w:sz w:val="28"/>
          <w:szCs w:val="28"/>
        </w:rPr>
        <w:t xml:space="preserve">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iCs/>
          <w:sz w:val="28"/>
          <w:szCs w:val="28"/>
        </w:rPr>
      </w:pPr>
      <w:r w:rsidRPr="00AB0B0E">
        <w:rPr>
          <w:rFonts w:ascii="Times New Roman" w:hAnsi="Times New Roman" w:cs="Times New Roman"/>
          <w:iCs/>
          <w:sz w:val="28"/>
          <w:szCs w:val="28"/>
        </w:rPr>
        <w:lastRenderedPageBreak/>
        <w:t>3)</w:t>
      </w:r>
      <w:r w:rsidRPr="00AB0B0E">
        <w:rPr>
          <w:rFonts w:ascii="Times New Roman" w:hAnsi="Times New Roman" w:cs="Times New Roman"/>
          <w:sz w:val="28"/>
          <w:szCs w:val="28"/>
        </w:rPr>
        <w:t> </w:t>
      </w:r>
      <w:r w:rsidRPr="00AB0B0E">
        <w:rPr>
          <w:rFonts w:ascii="Times New Roman" w:hAnsi="Times New Roman" w:cs="Times New Roman"/>
          <w:iCs/>
          <w:sz w:val="28"/>
          <w:szCs w:val="28"/>
        </w:rPr>
        <w:t>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AB0B0E">
        <w:rPr>
          <w:rFonts w:ascii="Times New Roman" w:hAnsi="Times New Roman" w:cs="Times New Roman"/>
          <w:iCs/>
          <w:sz w:val="28"/>
          <w:szCs w:val="28"/>
        </w:rPr>
        <w:t>4)</w:t>
      </w:r>
      <w:r w:rsidRPr="00AB0B0E">
        <w:rPr>
          <w:rFonts w:ascii="Times New Roman" w:hAnsi="Times New Roman" w:cs="Times New Roman"/>
          <w:sz w:val="28"/>
          <w:szCs w:val="28"/>
        </w:rPr>
        <w:t> </w:t>
      </w:r>
      <w:r w:rsidRPr="00AB0B0E">
        <w:rPr>
          <w:rFonts w:ascii="Times New Roman" w:hAnsi="Times New Roman" w:cs="Times New Roman"/>
          <w:iCs/>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544E60" w:rsidRPr="00AB0B0E" w:rsidRDefault="00544E60" w:rsidP="00544E60">
      <w:pPr>
        <w:autoSpaceDE w:val="0"/>
        <w:autoSpaceDN w:val="0"/>
        <w:adjustRightInd w:val="0"/>
        <w:spacing w:after="0" w:line="240" w:lineRule="auto"/>
        <w:ind w:firstLine="709"/>
        <w:jc w:val="both"/>
        <w:rPr>
          <w:rFonts w:ascii="Times New Roman" w:hAnsi="Times New Roman" w:cs="Times New Roman"/>
          <w:iCs/>
          <w:sz w:val="28"/>
          <w:szCs w:val="28"/>
        </w:rPr>
      </w:pPr>
      <w:r w:rsidRPr="00AB0B0E">
        <w:rPr>
          <w:rFonts w:ascii="Times New Roman" w:hAnsi="Times New Roman" w:cs="Times New Roman"/>
          <w:iCs/>
          <w:sz w:val="28"/>
          <w:szCs w:val="28"/>
        </w:rPr>
        <w:t>5)</w:t>
      </w:r>
      <w:r w:rsidRPr="00AB0B0E">
        <w:rPr>
          <w:rFonts w:ascii="Times New Roman" w:hAnsi="Times New Roman" w:cs="Times New Roman"/>
          <w:sz w:val="28"/>
          <w:szCs w:val="28"/>
        </w:rPr>
        <w:t> </w:t>
      </w:r>
      <w:r w:rsidRPr="00AB0B0E">
        <w:rPr>
          <w:rFonts w:ascii="Times New Roman" w:hAnsi="Times New Roman" w:cs="Times New Roman"/>
          <w:iCs/>
          <w:sz w:val="28"/>
          <w:szCs w:val="28"/>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44E60" w:rsidRPr="00AB0B0E" w:rsidRDefault="00544E60" w:rsidP="00AC1952">
      <w:pPr>
        <w:spacing w:after="0" w:line="240" w:lineRule="auto"/>
        <w:ind w:firstLine="709"/>
        <w:contextualSpacing/>
        <w:jc w:val="both"/>
        <w:rPr>
          <w:rFonts w:ascii="Times New Roman" w:hAnsi="Times New Roman" w:cs="Times New Roman"/>
          <w:sz w:val="28"/>
          <w:szCs w:val="28"/>
        </w:rPr>
      </w:pPr>
    </w:p>
    <w:p w:rsidR="007A44D3" w:rsidRPr="00AB0B0E" w:rsidRDefault="007A44D3" w:rsidP="007A44D3">
      <w:pPr>
        <w:autoSpaceDE w:val="0"/>
        <w:autoSpaceDN w:val="0"/>
        <w:adjustRightInd w:val="0"/>
        <w:spacing w:after="0" w:line="240" w:lineRule="auto"/>
        <w:jc w:val="center"/>
        <w:outlineLvl w:val="0"/>
        <w:rPr>
          <w:rFonts w:ascii="Times New Roman" w:hAnsi="Times New Roman" w:cs="Times New Roman"/>
          <w:b/>
          <w:bCs/>
          <w:sz w:val="28"/>
          <w:szCs w:val="28"/>
        </w:rPr>
      </w:pPr>
      <w:r w:rsidRPr="00AB0B0E">
        <w:rPr>
          <w:rFonts w:ascii="Times New Roman" w:hAnsi="Times New Roman" w:cs="Times New Roman"/>
          <w:b/>
          <w:bCs/>
          <w:sz w:val="28"/>
          <w:szCs w:val="28"/>
        </w:rPr>
        <w:t xml:space="preserve">Обжалование решений </w:t>
      </w:r>
      <w:r w:rsidRPr="00AB0B0E">
        <w:rPr>
          <w:rFonts w:ascii="Times New Roman" w:hAnsi="Times New Roman" w:cs="Times New Roman"/>
          <w:b/>
          <w:sz w:val="28"/>
          <w:szCs w:val="28"/>
        </w:rPr>
        <w:t>органа муниципального контроля</w:t>
      </w:r>
      <w:r w:rsidRPr="00AB0B0E">
        <w:rPr>
          <w:rFonts w:ascii="Times New Roman" w:hAnsi="Times New Roman" w:cs="Times New Roman"/>
          <w:b/>
          <w:bCs/>
          <w:sz w:val="28"/>
          <w:szCs w:val="28"/>
        </w:rPr>
        <w:t>, действий (бездействия) её должностных лиц</w:t>
      </w:r>
    </w:p>
    <w:p w:rsidR="007A44D3" w:rsidRPr="00AB0B0E" w:rsidRDefault="007A44D3" w:rsidP="007A44D3">
      <w:pPr>
        <w:autoSpaceDE w:val="0"/>
        <w:autoSpaceDN w:val="0"/>
        <w:adjustRightInd w:val="0"/>
        <w:spacing w:after="0" w:line="240" w:lineRule="auto"/>
        <w:outlineLvl w:val="0"/>
        <w:rPr>
          <w:rFonts w:ascii="Times New Roman" w:hAnsi="Times New Roman" w:cs="Times New Roman"/>
          <w:bCs/>
          <w:sz w:val="28"/>
          <w:szCs w:val="28"/>
        </w:rPr>
      </w:pPr>
    </w:p>
    <w:p w:rsidR="007A44D3" w:rsidRPr="00AB0B0E" w:rsidRDefault="00216229" w:rsidP="007A44D3">
      <w:pPr>
        <w:spacing w:after="0" w:line="240" w:lineRule="auto"/>
        <w:ind w:firstLine="851"/>
        <w:contextualSpacing/>
        <w:jc w:val="both"/>
        <w:rPr>
          <w:rFonts w:ascii="Times New Roman" w:hAnsi="Times New Roman" w:cs="Times New Roman"/>
          <w:sz w:val="28"/>
          <w:szCs w:val="28"/>
        </w:rPr>
      </w:pPr>
      <w:r w:rsidRPr="00AB0B0E">
        <w:rPr>
          <w:rFonts w:ascii="Times New Roman" w:hAnsi="Times New Roman" w:cs="Times New Roman"/>
          <w:sz w:val="28"/>
          <w:szCs w:val="28"/>
        </w:rPr>
        <w:t>34</w:t>
      </w:r>
      <w:r w:rsidR="007A44D3" w:rsidRPr="00AB0B0E">
        <w:rPr>
          <w:rFonts w:ascii="Times New Roman" w:hAnsi="Times New Roman" w:cs="Times New Roman"/>
          <w:sz w:val="28"/>
          <w:szCs w:val="28"/>
        </w:rPr>
        <w:t>.</w:t>
      </w:r>
      <w:r w:rsidR="007A44D3" w:rsidRPr="00AB0B0E">
        <w:rPr>
          <w:rFonts w:ascii="Times New Roman" w:hAnsi="Times New Roman" w:cs="Times New Roman"/>
          <w:i/>
          <w:sz w:val="28"/>
          <w:szCs w:val="28"/>
        </w:rPr>
        <w:t xml:space="preserve"> </w:t>
      </w:r>
      <w:r w:rsidR="007A44D3" w:rsidRPr="00AB0B0E">
        <w:rPr>
          <w:rFonts w:ascii="Times New Roman" w:hAnsi="Times New Roman" w:cs="Times New Roman"/>
          <w:sz w:val="28"/>
          <w:szCs w:val="28"/>
        </w:rPr>
        <w:t xml:space="preserve">Досудебный порядок подачи жалоб при осуществлении муниципального контроля не применяется. </w:t>
      </w:r>
      <w:r w:rsidR="007A44D3" w:rsidRPr="00AB0B0E">
        <w:rPr>
          <w:rFonts w:ascii="Times New Roman" w:hAnsi="Times New Roman" w:cs="Times New Roman"/>
          <w:i/>
          <w:sz w:val="28"/>
          <w:szCs w:val="28"/>
        </w:rPr>
        <w:t xml:space="preserve"> </w:t>
      </w:r>
    </w:p>
    <w:p w:rsidR="007A44D3" w:rsidRPr="00AB0B0E" w:rsidRDefault="007A44D3" w:rsidP="007A44D3">
      <w:pPr>
        <w:spacing w:after="0" w:line="240" w:lineRule="auto"/>
        <w:contextualSpacing/>
        <w:jc w:val="both"/>
        <w:rPr>
          <w:rFonts w:ascii="Times New Roman" w:hAnsi="Times New Roman" w:cs="Times New Roman"/>
          <w:sz w:val="28"/>
          <w:szCs w:val="28"/>
        </w:rPr>
      </w:pPr>
    </w:p>
    <w:p w:rsidR="005A4B05" w:rsidRPr="00AB0B0E" w:rsidRDefault="007A44D3" w:rsidP="007A44D3">
      <w:pPr>
        <w:autoSpaceDE w:val="0"/>
        <w:autoSpaceDN w:val="0"/>
        <w:adjustRightInd w:val="0"/>
        <w:spacing w:after="0" w:line="240" w:lineRule="auto"/>
        <w:jc w:val="center"/>
        <w:outlineLvl w:val="0"/>
        <w:rPr>
          <w:rFonts w:ascii="Times New Roman" w:hAnsi="Times New Roman" w:cs="Times New Roman"/>
          <w:b/>
          <w:bCs/>
          <w:sz w:val="28"/>
          <w:szCs w:val="28"/>
        </w:rPr>
      </w:pPr>
      <w:r w:rsidRPr="00AB0B0E">
        <w:rPr>
          <w:rFonts w:ascii="Times New Roman" w:hAnsi="Times New Roman" w:cs="Times New Roman"/>
          <w:b/>
          <w:bCs/>
          <w:sz w:val="28"/>
          <w:szCs w:val="28"/>
        </w:rPr>
        <w:t xml:space="preserve">Оценка результативности и эффективности деятельности органа муниципального контроля при осуществлении </w:t>
      </w:r>
    </w:p>
    <w:p w:rsidR="007A44D3" w:rsidRPr="00AB0B0E" w:rsidRDefault="007A44D3" w:rsidP="007A44D3">
      <w:pPr>
        <w:autoSpaceDE w:val="0"/>
        <w:autoSpaceDN w:val="0"/>
        <w:adjustRightInd w:val="0"/>
        <w:spacing w:after="0" w:line="240" w:lineRule="auto"/>
        <w:jc w:val="center"/>
        <w:outlineLvl w:val="0"/>
        <w:rPr>
          <w:rFonts w:ascii="Times New Roman" w:hAnsi="Times New Roman" w:cs="Times New Roman"/>
          <w:b/>
          <w:bCs/>
          <w:sz w:val="28"/>
          <w:szCs w:val="28"/>
        </w:rPr>
      </w:pPr>
      <w:r w:rsidRPr="00AB0B0E">
        <w:rPr>
          <w:rFonts w:ascii="Times New Roman" w:hAnsi="Times New Roman" w:cs="Times New Roman"/>
          <w:b/>
          <w:bCs/>
          <w:sz w:val="28"/>
          <w:szCs w:val="28"/>
        </w:rPr>
        <w:t>муниципального контроля</w:t>
      </w:r>
    </w:p>
    <w:p w:rsidR="007A44D3" w:rsidRPr="00AB0B0E" w:rsidRDefault="007A44D3" w:rsidP="007A44D3">
      <w:pPr>
        <w:autoSpaceDE w:val="0"/>
        <w:autoSpaceDN w:val="0"/>
        <w:adjustRightInd w:val="0"/>
        <w:spacing w:after="0" w:line="240" w:lineRule="auto"/>
        <w:jc w:val="both"/>
        <w:rPr>
          <w:rFonts w:ascii="Times New Roman" w:hAnsi="Times New Roman" w:cs="Times New Roman"/>
          <w:iCs/>
          <w:sz w:val="28"/>
          <w:szCs w:val="28"/>
        </w:rPr>
      </w:pPr>
    </w:p>
    <w:p w:rsidR="007A44D3" w:rsidRPr="00AB0B0E" w:rsidRDefault="00216229" w:rsidP="007A44D3">
      <w:pPr>
        <w:pStyle w:val="a3"/>
        <w:ind w:firstLine="709"/>
        <w:jc w:val="both"/>
        <w:rPr>
          <w:rFonts w:ascii="Times New Roman" w:hAnsi="Times New Roman" w:cs="Times New Roman"/>
          <w:sz w:val="28"/>
          <w:szCs w:val="28"/>
        </w:rPr>
      </w:pPr>
      <w:r w:rsidRPr="00AB0B0E">
        <w:rPr>
          <w:rFonts w:ascii="Times New Roman" w:hAnsi="Times New Roman" w:cs="Times New Roman"/>
          <w:sz w:val="28"/>
          <w:szCs w:val="28"/>
        </w:rPr>
        <w:t>35</w:t>
      </w:r>
      <w:r w:rsidR="007A44D3" w:rsidRPr="00AB0B0E">
        <w:rPr>
          <w:rFonts w:ascii="Times New Roman" w:hAnsi="Times New Roman" w:cs="Times New Roman"/>
          <w:sz w:val="28"/>
          <w:szCs w:val="28"/>
        </w:rPr>
        <w:t>.  Оценка результативности и эффективности деятельности</w:t>
      </w:r>
      <w:r w:rsidRPr="00AB0B0E">
        <w:rPr>
          <w:rFonts w:ascii="Times New Roman" w:hAnsi="Times New Roman" w:cs="Times New Roman"/>
          <w:sz w:val="28"/>
          <w:szCs w:val="28"/>
        </w:rPr>
        <w:t xml:space="preserve"> Администрации </w:t>
      </w:r>
      <w:proofErr w:type="spellStart"/>
      <w:r w:rsidRPr="00AB0B0E">
        <w:rPr>
          <w:rFonts w:ascii="Times New Roman" w:hAnsi="Times New Roman" w:cs="Times New Roman"/>
          <w:sz w:val="28"/>
          <w:szCs w:val="28"/>
        </w:rPr>
        <w:t>Таежнинского</w:t>
      </w:r>
      <w:proofErr w:type="spellEnd"/>
      <w:r w:rsidRPr="00AB0B0E">
        <w:rPr>
          <w:rFonts w:ascii="Times New Roman" w:hAnsi="Times New Roman" w:cs="Times New Roman"/>
          <w:sz w:val="28"/>
          <w:szCs w:val="28"/>
        </w:rPr>
        <w:t xml:space="preserve"> сельсовета </w:t>
      </w:r>
      <w:r w:rsidR="007A44D3" w:rsidRPr="00AB0B0E">
        <w:rPr>
          <w:rFonts w:ascii="Times New Roman" w:hAnsi="Times New Roman" w:cs="Times New Roman"/>
          <w:sz w:val="28"/>
          <w:szCs w:val="28"/>
        </w:rPr>
        <w:t>и должностных лиц</w:t>
      </w:r>
      <w:r w:rsidRPr="00AB0B0E">
        <w:rPr>
          <w:rFonts w:ascii="Times New Roman" w:hAnsi="Times New Roman" w:cs="Times New Roman"/>
          <w:sz w:val="28"/>
          <w:szCs w:val="28"/>
        </w:rPr>
        <w:t xml:space="preserve"> Администрации </w:t>
      </w:r>
      <w:proofErr w:type="spellStart"/>
      <w:r w:rsidRPr="00AB0B0E">
        <w:rPr>
          <w:rFonts w:ascii="Times New Roman" w:hAnsi="Times New Roman" w:cs="Times New Roman"/>
          <w:sz w:val="28"/>
          <w:szCs w:val="28"/>
        </w:rPr>
        <w:t>Таежнинского</w:t>
      </w:r>
      <w:proofErr w:type="spellEnd"/>
      <w:r w:rsidRPr="00AB0B0E">
        <w:rPr>
          <w:rFonts w:ascii="Times New Roman" w:hAnsi="Times New Roman" w:cs="Times New Roman"/>
          <w:sz w:val="28"/>
          <w:szCs w:val="28"/>
        </w:rPr>
        <w:t xml:space="preserve"> сельсовета </w:t>
      </w:r>
      <w:r w:rsidR="007A44D3" w:rsidRPr="00AB0B0E">
        <w:rPr>
          <w:rFonts w:ascii="Times New Roman" w:hAnsi="Times New Roman" w:cs="Times New Roman"/>
          <w:sz w:val="28"/>
          <w:szCs w:val="28"/>
        </w:rPr>
        <w:t>по муниципальному контролю осуществляется на основе системы показателей результативности и эффективности деятельности</w:t>
      </w:r>
      <w:r w:rsidR="00C1689D" w:rsidRPr="00AB0B0E">
        <w:rPr>
          <w:rFonts w:ascii="Times New Roman" w:hAnsi="Times New Roman" w:cs="Times New Roman"/>
          <w:sz w:val="28"/>
          <w:szCs w:val="28"/>
        </w:rPr>
        <w:t xml:space="preserve"> Администрации </w:t>
      </w:r>
      <w:proofErr w:type="spellStart"/>
      <w:r w:rsidR="00C1689D" w:rsidRPr="00AB0B0E">
        <w:rPr>
          <w:rFonts w:ascii="Times New Roman" w:hAnsi="Times New Roman" w:cs="Times New Roman"/>
          <w:sz w:val="28"/>
          <w:szCs w:val="28"/>
        </w:rPr>
        <w:t>Таежнинского</w:t>
      </w:r>
      <w:proofErr w:type="spellEnd"/>
      <w:r w:rsidR="00C1689D" w:rsidRPr="00AB0B0E">
        <w:rPr>
          <w:rFonts w:ascii="Times New Roman" w:hAnsi="Times New Roman" w:cs="Times New Roman"/>
          <w:sz w:val="28"/>
          <w:szCs w:val="28"/>
        </w:rPr>
        <w:t xml:space="preserve"> сельсовета</w:t>
      </w:r>
      <w:r w:rsidR="007A44D3" w:rsidRPr="00AB0B0E">
        <w:rPr>
          <w:rFonts w:ascii="Times New Roman" w:hAnsi="Times New Roman" w:cs="Times New Roman"/>
          <w:sz w:val="28"/>
          <w:szCs w:val="28"/>
        </w:rPr>
        <w:t>.</w:t>
      </w:r>
    </w:p>
    <w:p w:rsidR="007A44D3" w:rsidRPr="00AB0B0E" w:rsidRDefault="00542E54" w:rsidP="007A44D3">
      <w:pPr>
        <w:pStyle w:val="a3"/>
        <w:ind w:firstLine="709"/>
        <w:jc w:val="both"/>
        <w:rPr>
          <w:rFonts w:ascii="Times New Roman" w:hAnsi="Times New Roman" w:cs="Times New Roman"/>
          <w:sz w:val="28"/>
          <w:szCs w:val="28"/>
        </w:rPr>
      </w:pPr>
      <w:r w:rsidRPr="00AB0B0E">
        <w:rPr>
          <w:rFonts w:ascii="Times New Roman" w:hAnsi="Times New Roman" w:cs="Times New Roman"/>
          <w:sz w:val="28"/>
          <w:szCs w:val="28"/>
        </w:rPr>
        <w:t>В</w:t>
      </w:r>
      <w:r w:rsidR="007A44D3" w:rsidRPr="00AB0B0E">
        <w:rPr>
          <w:rFonts w:ascii="Times New Roman" w:hAnsi="Times New Roman" w:cs="Times New Roman"/>
          <w:sz w:val="28"/>
          <w:szCs w:val="28"/>
        </w:rPr>
        <w:t xml:space="preserve"> систему показателей результативности и эффективности деятельности </w:t>
      </w:r>
      <w:r w:rsidR="007E56D9" w:rsidRPr="00AB0B0E">
        <w:rPr>
          <w:rFonts w:ascii="Times New Roman" w:hAnsi="Times New Roman" w:cs="Times New Roman"/>
          <w:sz w:val="28"/>
          <w:szCs w:val="28"/>
        </w:rPr>
        <w:t xml:space="preserve">Администрации </w:t>
      </w:r>
      <w:proofErr w:type="spellStart"/>
      <w:r w:rsidR="007E56D9" w:rsidRPr="00AB0B0E">
        <w:rPr>
          <w:rFonts w:ascii="Times New Roman" w:hAnsi="Times New Roman" w:cs="Times New Roman"/>
          <w:sz w:val="28"/>
          <w:szCs w:val="28"/>
        </w:rPr>
        <w:t>Таежнинского</w:t>
      </w:r>
      <w:proofErr w:type="spellEnd"/>
      <w:r w:rsidR="007E56D9" w:rsidRPr="00AB0B0E">
        <w:rPr>
          <w:rFonts w:ascii="Times New Roman" w:hAnsi="Times New Roman" w:cs="Times New Roman"/>
          <w:sz w:val="28"/>
          <w:szCs w:val="28"/>
        </w:rPr>
        <w:t xml:space="preserve"> сельсовета</w:t>
      </w:r>
      <w:r w:rsidR="007E56D9" w:rsidRPr="00AB0B0E">
        <w:rPr>
          <w:rFonts w:ascii="Times New Roman" w:hAnsi="Times New Roman" w:cs="Times New Roman"/>
          <w:i/>
          <w:iCs/>
          <w:sz w:val="28"/>
          <w:szCs w:val="28"/>
        </w:rPr>
        <w:t xml:space="preserve"> </w:t>
      </w:r>
      <w:r w:rsidR="007A44D3" w:rsidRPr="00AB0B0E">
        <w:rPr>
          <w:rFonts w:ascii="Times New Roman" w:hAnsi="Times New Roman" w:cs="Times New Roman"/>
          <w:sz w:val="28"/>
          <w:szCs w:val="28"/>
        </w:rPr>
        <w:t>при осуществлении муниципального контроля входят:</w:t>
      </w:r>
    </w:p>
    <w:p w:rsidR="007A44D3" w:rsidRPr="00AB0B0E" w:rsidRDefault="007A44D3" w:rsidP="007A44D3">
      <w:pPr>
        <w:pStyle w:val="a3"/>
        <w:ind w:firstLine="709"/>
        <w:jc w:val="both"/>
        <w:rPr>
          <w:rFonts w:ascii="Times New Roman" w:hAnsi="Times New Roman" w:cs="Times New Roman"/>
          <w:sz w:val="28"/>
          <w:szCs w:val="28"/>
        </w:rPr>
      </w:pPr>
      <w:r w:rsidRPr="00AB0B0E">
        <w:rPr>
          <w:rFonts w:ascii="Times New Roman" w:hAnsi="Times New Roman" w:cs="Times New Roman"/>
          <w:sz w:val="28"/>
          <w:szCs w:val="28"/>
        </w:rPr>
        <w:t>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должна обеспечить</w:t>
      </w:r>
      <w:r w:rsidR="007E56D9" w:rsidRPr="00AB0B0E">
        <w:rPr>
          <w:rFonts w:ascii="Times New Roman" w:hAnsi="Times New Roman" w:cs="Times New Roman"/>
          <w:sz w:val="28"/>
          <w:szCs w:val="28"/>
        </w:rPr>
        <w:t xml:space="preserve"> Администрация </w:t>
      </w:r>
      <w:proofErr w:type="spellStart"/>
      <w:r w:rsidR="007E56D9" w:rsidRPr="00AB0B0E">
        <w:rPr>
          <w:rFonts w:ascii="Times New Roman" w:hAnsi="Times New Roman" w:cs="Times New Roman"/>
          <w:sz w:val="28"/>
          <w:szCs w:val="28"/>
        </w:rPr>
        <w:t>Таежнинского</w:t>
      </w:r>
      <w:proofErr w:type="spellEnd"/>
      <w:r w:rsidR="007E56D9" w:rsidRPr="00AB0B0E">
        <w:rPr>
          <w:rFonts w:ascii="Times New Roman" w:hAnsi="Times New Roman" w:cs="Times New Roman"/>
          <w:sz w:val="28"/>
          <w:szCs w:val="28"/>
        </w:rPr>
        <w:t xml:space="preserve"> сельсовета</w:t>
      </w:r>
      <w:r w:rsidRPr="00AB0B0E">
        <w:rPr>
          <w:rFonts w:ascii="Times New Roman" w:hAnsi="Times New Roman" w:cs="Times New Roman"/>
          <w:sz w:val="28"/>
          <w:szCs w:val="28"/>
        </w:rPr>
        <w:t xml:space="preserve">; </w:t>
      </w:r>
    </w:p>
    <w:p w:rsidR="007A44D3" w:rsidRPr="00AB0B0E" w:rsidRDefault="007A44D3" w:rsidP="007A44D3">
      <w:pPr>
        <w:pStyle w:val="a3"/>
        <w:ind w:firstLine="709"/>
        <w:jc w:val="both"/>
        <w:rPr>
          <w:rFonts w:ascii="Times New Roman" w:hAnsi="Times New Roman" w:cs="Times New Roman"/>
          <w:sz w:val="28"/>
          <w:szCs w:val="28"/>
        </w:rPr>
      </w:pPr>
      <w:proofErr w:type="gramStart"/>
      <w:r w:rsidRPr="00AB0B0E">
        <w:rPr>
          <w:rFonts w:ascii="Times New Roman" w:hAnsi="Times New Roman" w:cs="Times New Roman"/>
          <w:sz w:val="28"/>
          <w:szCs w:val="28"/>
        </w:rPr>
        <w:t xml:space="preserve">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w:t>
      </w:r>
      <w:r w:rsidRPr="00AB0B0E">
        <w:rPr>
          <w:rFonts w:ascii="Times New Roman" w:hAnsi="Times New Roman" w:cs="Times New Roman"/>
          <w:sz w:val="28"/>
          <w:szCs w:val="28"/>
        </w:rPr>
        <w:lastRenderedPageBreak/>
        <w:t>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p w:rsidR="007A44D3" w:rsidRPr="00AB0B0E" w:rsidRDefault="007E56D9" w:rsidP="007A44D3">
      <w:pPr>
        <w:pStyle w:val="a3"/>
        <w:ind w:firstLine="709"/>
        <w:jc w:val="both"/>
        <w:rPr>
          <w:rFonts w:ascii="Times New Roman" w:hAnsi="Times New Roman" w:cs="Times New Roman"/>
          <w:sz w:val="28"/>
          <w:szCs w:val="28"/>
        </w:rPr>
      </w:pPr>
      <w:r w:rsidRPr="00AB0B0E">
        <w:rPr>
          <w:rFonts w:ascii="Times New Roman" w:hAnsi="Times New Roman" w:cs="Times New Roman"/>
          <w:sz w:val="28"/>
          <w:szCs w:val="28"/>
        </w:rPr>
        <w:t xml:space="preserve">Администрация </w:t>
      </w:r>
      <w:proofErr w:type="spellStart"/>
      <w:r w:rsidRPr="00AB0B0E">
        <w:rPr>
          <w:rFonts w:ascii="Times New Roman" w:hAnsi="Times New Roman" w:cs="Times New Roman"/>
          <w:sz w:val="28"/>
          <w:szCs w:val="28"/>
        </w:rPr>
        <w:t>Таежнинского</w:t>
      </w:r>
      <w:proofErr w:type="spellEnd"/>
      <w:r w:rsidRPr="00AB0B0E">
        <w:rPr>
          <w:rFonts w:ascii="Times New Roman" w:hAnsi="Times New Roman" w:cs="Times New Roman"/>
          <w:sz w:val="28"/>
          <w:szCs w:val="28"/>
        </w:rPr>
        <w:t xml:space="preserve"> сельсовета</w:t>
      </w:r>
      <w:r w:rsidRPr="00AB0B0E">
        <w:rPr>
          <w:rFonts w:ascii="Times New Roman" w:hAnsi="Times New Roman" w:cs="Times New Roman"/>
          <w:i/>
          <w:iCs/>
          <w:sz w:val="28"/>
          <w:szCs w:val="28"/>
        </w:rPr>
        <w:t xml:space="preserve"> </w:t>
      </w:r>
      <w:r w:rsidR="007A44D3" w:rsidRPr="00AB0B0E">
        <w:rPr>
          <w:rFonts w:ascii="Times New Roman" w:hAnsi="Times New Roman" w:cs="Times New Roman"/>
          <w:sz w:val="28"/>
          <w:szCs w:val="28"/>
        </w:rPr>
        <w:t>ежегодно осуществля</w:t>
      </w:r>
      <w:r w:rsidR="006377F2" w:rsidRPr="00AB0B0E">
        <w:rPr>
          <w:rFonts w:ascii="Times New Roman" w:hAnsi="Times New Roman" w:cs="Times New Roman"/>
          <w:sz w:val="28"/>
          <w:szCs w:val="28"/>
        </w:rPr>
        <w:t xml:space="preserve">ют подготовку доклада </w:t>
      </w:r>
      <w:r w:rsidR="007A44D3" w:rsidRPr="00AB0B0E">
        <w:rPr>
          <w:rFonts w:ascii="Times New Roman" w:hAnsi="Times New Roman" w:cs="Times New Roman"/>
          <w:sz w:val="28"/>
          <w:szCs w:val="28"/>
        </w:rPr>
        <w:t>о муниципальном контроле с указанием сведений о достижении ключевых показателей и сведений об индикативных показателях муниципального контроля, в том числе о влиянии профилактических мероприя</w:t>
      </w:r>
      <w:r w:rsidR="006377F2" w:rsidRPr="00AB0B0E">
        <w:rPr>
          <w:rFonts w:ascii="Times New Roman" w:hAnsi="Times New Roman" w:cs="Times New Roman"/>
          <w:sz w:val="28"/>
          <w:szCs w:val="28"/>
        </w:rPr>
        <w:t xml:space="preserve">тий </w:t>
      </w:r>
      <w:r w:rsidR="007A44D3" w:rsidRPr="00AB0B0E">
        <w:rPr>
          <w:rFonts w:ascii="Times New Roman" w:hAnsi="Times New Roman" w:cs="Times New Roman"/>
          <w:sz w:val="28"/>
          <w:szCs w:val="28"/>
        </w:rPr>
        <w:t>и контрольных мероприятий на достижение ключевых показателей.</w:t>
      </w:r>
    </w:p>
    <w:p w:rsidR="007A44D3" w:rsidRPr="00AB0B0E" w:rsidRDefault="007A44D3" w:rsidP="007A44D3">
      <w:pPr>
        <w:pStyle w:val="a3"/>
        <w:ind w:firstLine="709"/>
        <w:jc w:val="both"/>
        <w:rPr>
          <w:rFonts w:ascii="Times New Roman" w:hAnsi="Times New Roman" w:cs="Times New Roman"/>
          <w:sz w:val="28"/>
          <w:szCs w:val="28"/>
        </w:rPr>
      </w:pPr>
      <w:r w:rsidRPr="00AB0B0E">
        <w:rPr>
          <w:rFonts w:ascii="Times New Roman" w:hAnsi="Times New Roman" w:cs="Times New Roman"/>
          <w:sz w:val="28"/>
          <w:szCs w:val="28"/>
        </w:rPr>
        <w:t xml:space="preserve">Перечень показателей результативности и эффективности деятельности </w:t>
      </w:r>
      <w:r w:rsidR="006377F2" w:rsidRPr="00AB0B0E">
        <w:rPr>
          <w:rFonts w:ascii="Times New Roman" w:hAnsi="Times New Roman" w:cs="Times New Roman"/>
          <w:sz w:val="28"/>
          <w:szCs w:val="28"/>
        </w:rPr>
        <w:t xml:space="preserve">Администрации </w:t>
      </w:r>
      <w:proofErr w:type="spellStart"/>
      <w:r w:rsidR="006377F2" w:rsidRPr="00AB0B0E">
        <w:rPr>
          <w:rFonts w:ascii="Times New Roman" w:hAnsi="Times New Roman" w:cs="Times New Roman"/>
          <w:sz w:val="28"/>
          <w:szCs w:val="28"/>
        </w:rPr>
        <w:t>Таежнинского</w:t>
      </w:r>
      <w:proofErr w:type="spellEnd"/>
      <w:r w:rsidR="006377F2" w:rsidRPr="00AB0B0E">
        <w:rPr>
          <w:rFonts w:ascii="Times New Roman" w:hAnsi="Times New Roman" w:cs="Times New Roman"/>
          <w:sz w:val="28"/>
          <w:szCs w:val="28"/>
        </w:rPr>
        <w:t xml:space="preserve"> сельсовета</w:t>
      </w:r>
      <w:r w:rsidR="006377F2" w:rsidRPr="00AB0B0E">
        <w:rPr>
          <w:rFonts w:ascii="Times New Roman" w:hAnsi="Times New Roman" w:cs="Times New Roman"/>
          <w:i/>
          <w:iCs/>
          <w:sz w:val="28"/>
          <w:szCs w:val="28"/>
        </w:rPr>
        <w:t xml:space="preserve"> </w:t>
      </w:r>
      <w:r w:rsidRPr="00AB0B0E">
        <w:rPr>
          <w:rFonts w:ascii="Times New Roman" w:hAnsi="Times New Roman" w:cs="Times New Roman"/>
          <w:sz w:val="28"/>
          <w:szCs w:val="28"/>
        </w:rPr>
        <w:t xml:space="preserve">при осуществлении муниципального контроля установлен приложением № </w:t>
      </w:r>
      <w:r w:rsidR="009425E4" w:rsidRPr="00AB0B0E">
        <w:rPr>
          <w:rFonts w:ascii="Times New Roman" w:hAnsi="Times New Roman" w:cs="Times New Roman"/>
          <w:sz w:val="28"/>
          <w:szCs w:val="28"/>
        </w:rPr>
        <w:t>2</w:t>
      </w:r>
      <w:r w:rsidRPr="00AB0B0E">
        <w:rPr>
          <w:rFonts w:ascii="Times New Roman" w:hAnsi="Times New Roman" w:cs="Times New Roman"/>
          <w:sz w:val="28"/>
          <w:szCs w:val="28"/>
        </w:rPr>
        <w:t xml:space="preserve"> к настоящему Положению.</w:t>
      </w:r>
    </w:p>
    <w:p w:rsidR="007A44D3" w:rsidRPr="00AB0B0E" w:rsidRDefault="007A44D3" w:rsidP="007A44D3">
      <w:pPr>
        <w:pStyle w:val="a3"/>
        <w:jc w:val="both"/>
        <w:rPr>
          <w:rFonts w:ascii="Times New Roman" w:hAnsi="Times New Roman" w:cs="Times New Roman"/>
          <w:sz w:val="28"/>
          <w:szCs w:val="28"/>
        </w:rPr>
      </w:pPr>
    </w:p>
    <w:p w:rsidR="007A44D3" w:rsidRPr="00AB0B0E" w:rsidRDefault="007A44D3" w:rsidP="007A44D3">
      <w:pPr>
        <w:spacing w:after="0" w:line="240" w:lineRule="auto"/>
        <w:contextualSpacing/>
        <w:jc w:val="center"/>
        <w:rPr>
          <w:rFonts w:ascii="Times New Roman" w:hAnsi="Times New Roman" w:cs="Times New Roman"/>
          <w:b/>
          <w:sz w:val="28"/>
          <w:szCs w:val="28"/>
        </w:rPr>
      </w:pPr>
      <w:r w:rsidRPr="00AB0B0E">
        <w:rPr>
          <w:rFonts w:ascii="Times New Roman" w:hAnsi="Times New Roman" w:cs="Times New Roman"/>
          <w:b/>
          <w:sz w:val="28"/>
          <w:szCs w:val="28"/>
        </w:rPr>
        <w:t>Заключительные положения</w:t>
      </w:r>
    </w:p>
    <w:p w:rsidR="007A44D3" w:rsidRPr="00AB0B0E" w:rsidRDefault="007A44D3" w:rsidP="007A44D3">
      <w:pPr>
        <w:spacing w:after="0" w:line="240" w:lineRule="auto"/>
        <w:contextualSpacing/>
        <w:rPr>
          <w:rFonts w:ascii="Times New Roman" w:hAnsi="Times New Roman" w:cs="Times New Roman"/>
          <w:sz w:val="28"/>
          <w:szCs w:val="28"/>
        </w:rPr>
      </w:pPr>
    </w:p>
    <w:p w:rsidR="007A44D3" w:rsidRPr="00AB0B0E" w:rsidRDefault="00A35703" w:rsidP="007A44D3">
      <w:pPr>
        <w:spacing w:after="0" w:line="240" w:lineRule="auto"/>
        <w:ind w:firstLine="709"/>
        <w:contextualSpacing/>
        <w:jc w:val="both"/>
        <w:rPr>
          <w:rFonts w:ascii="Times New Roman" w:hAnsi="Times New Roman" w:cs="Times New Roman"/>
          <w:i/>
          <w:sz w:val="28"/>
          <w:szCs w:val="28"/>
        </w:rPr>
      </w:pPr>
      <w:r w:rsidRPr="00AB0B0E">
        <w:rPr>
          <w:rFonts w:ascii="Times New Roman" w:hAnsi="Times New Roman" w:cs="Times New Roman"/>
          <w:sz w:val="28"/>
          <w:szCs w:val="28"/>
        </w:rPr>
        <w:t>36</w:t>
      </w:r>
      <w:r w:rsidR="007A44D3" w:rsidRPr="00AB0B0E">
        <w:rPr>
          <w:rFonts w:ascii="Times New Roman" w:hAnsi="Times New Roman" w:cs="Times New Roman"/>
          <w:sz w:val="28"/>
          <w:szCs w:val="28"/>
        </w:rPr>
        <w:t xml:space="preserve">. Настоящее положение вступает в силу </w:t>
      </w:r>
      <w:r w:rsidR="00542E54" w:rsidRPr="00AB0B0E">
        <w:rPr>
          <w:rFonts w:ascii="Times New Roman" w:hAnsi="Times New Roman" w:cs="Times New Roman"/>
          <w:sz w:val="28"/>
          <w:szCs w:val="28"/>
        </w:rPr>
        <w:t>с 01.01.2022г.</w:t>
      </w:r>
    </w:p>
    <w:p w:rsidR="007A44D3" w:rsidRPr="00AB0B0E" w:rsidRDefault="00A35703" w:rsidP="007A44D3">
      <w:pPr>
        <w:spacing w:after="0" w:line="240" w:lineRule="auto"/>
        <w:ind w:firstLine="709"/>
        <w:contextualSpacing/>
        <w:jc w:val="both"/>
        <w:rPr>
          <w:rFonts w:ascii="Times New Roman" w:hAnsi="Times New Roman" w:cs="Times New Roman"/>
          <w:sz w:val="28"/>
          <w:szCs w:val="28"/>
        </w:rPr>
      </w:pPr>
      <w:r w:rsidRPr="00AB0B0E">
        <w:rPr>
          <w:rFonts w:ascii="Times New Roman" w:hAnsi="Times New Roman" w:cs="Times New Roman"/>
          <w:sz w:val="28"/>
          <w:szCs w:val="28"/>
        </w:rPr>
        <w:t>37</w:t>
      </w:r>
      <w:r w:rsidR="007A44D3" w:rsidRPr="00AB0B0E">
        <w:rPr>
          <w:rFonts w:ascii="Times New Roman" w:hAnsi="Times New Roman" w:cs="Times New Roman"/>
          <w:sz w:val="28"/>
          <w:szCs w:val="28"/>
        </w:rPr>
        <w:t xml:space="preserve">. </w:t>
      </w:r>
      <w:proofErr w:type="gramStart"/>
      <w:r w:rsidR="007A44D3" w:rsidRPr="00AB0B0E">
        <w:rPr>
          <w:rFonts w:ascii="Times New Roman" w:hAnsi="Times New Roman" w:cs="Times New Roman"/>
          <w:sz w:val="28"/>
          <w:szCs w:val="28"/>
        </w:rPr>
        <w:t xml:space="preserve">До 31 декабря 2023 года подготовка </w:t>
      </w:r>
      <w:r w:rsidRPr="00AB0B0E">
        <w:rPr>
          <w:rFonts w:ascii="Times New Roman" w:hAnsi="Times New Roman" w:cs="Times New Roman"/>
          <w:sz w:val="28"/>
          <w:szCs w:val="28"/>
        </w:rPr>
        <w:t xml:space="preserve">Администрации </w:t>
      </w:r>
      <w:proofErr w:type="spellStart"/>
      <w:r w:rsidRPr="00AB0B0E">
        <w:rPr>
          <w:rFonts w:ascii="Times New Roman" w:hAnsi="Times New Roman" w:cs="Times New Roman"/>
          <w:sz w:val="28"/>
          <w:szCs w:val="28"/>
        </w:rPr>
        <w:t>Таежнинского</w:t>
      </w:r>
      <w:proofErr w:type="spellEnd"/>
      <w:r w:rsidRPr="00AB0B0E">
        <w:rPr>
          <w:rFonts w:ascii="Times New Roman" w:hAnsi="Times New Roman" w:cs="Times New Roman"/>
          <w:sz w:val="28"/>
          <w:szCs w:val="28"/>
        </w:rPr>
        <w:t xml:space="preserve"> сельсовета</w:t>
      </w:r>
      <w:r w:rsidRPr="00AB0B0E">
        <w:rPr>
          <w:rFonts w:ascii="Times New Roman" w:hAnsi="Times New Roman" w:cs="Times New Roman"/>
          <w:i/>
          <w:sz w:val="28"/>
          <w:szCs w:val="28"/>
        </w:rPr>
        <w:t xml:space="preserve"> </w:t>
      </w:r>
      <w:r w:rsidR="007A44D3" w:rsidRPr="00AB0B0E">
        <w:rPr>
          <w:rFonts w:ascii="Times New Roman" w:hAnsi="Times New Roman" w:cs="Times New Roman"/>
          <w:sz w:val="28"/>
          <w:szCs w:val="28"/>
        </w:rPr>
        <w:t xml:space="preserve">в ходе осуществления муниципального контроля документов, информирование контролируемых лиц о совершаемых должностными лицами </w:t>
      </w:r>
      <w:r w:rsidRPr="00AB0B0E">
        <w:rPr>
          <w:rFonts w:ascii="Times New Roman" w:hAnsi="Times New Roman" w:cs="Times New Roman"/>
          <w:sz w:val="28"/>
          <w:szCs w:val="28"/>
        </w:rPr>
        <w:t xml:space="preserve">Администрации </w:t>
      </w:r>
      <w:proofErr w:type="spellStart"/>
      <w:r w:rsidRPr="00AB0B0E">
        <w:rPr>
          <w:rFonts w:ascii="Times New Roman" w:hAnsi="Times New Roman" w:cs="Times New Roman"/>
          <w:sz w:val="28"/>
          <w:szCs w:val="28"/>
        </w:rPr>
        <w:t>Таежнинского</w:t>
      </w:r>
      <w:proofErr w:type="spellEnd"/>
      <w:r w:rsidRPr="00AB0B0E">
        <w:rPr>
          <w:rFonts w:ascii="Times New Roman" w:hAnsi="Times New Roman" w:cs="Times New Roman"/>
          <w:sz w:val="28"/>
          <w:szCs w:val="28"/>
        </w:rPr>
        <w:t xml:space="preserve"> сельсовета</w:t>
      </w:r>
      <w:r w:rsidRPr="00AB0B0E">
        <w:rPr>
          <w:rFonts w:ascii="Times New Roman" w:hAnsi="Times New Roman" w:cs="Times New Roman"/>
          <w:i/>
          <w:sz w:val="28"/>
          <w:szCs w:val="28"/>
        </w:rPr>
        <w:t xml:space="preserve"> </w:t>
      </w:r>
      <w:r w:rsidR="007A44D3" w:rsidRPr="00AB0B0E">
        <w:rPr>
          <w:rFonts w:ascii="Times New Roman" w:hAnsi="Times New Roman" w:cs="Times New Roman"/>
          <w:sz w:val="28"/>
          <w:szCs w:val="28"/>
        </w:rPr>
        <w:t xml:space="preserve">действиях и принимаемых решениях, </w:t>
      </w:r>
      <w:r w:rsidRPr="00AB0B0E">
        <w:rPr>
          <w:rFonts w:ascii="Times New Roman" w:hAnsi="Times New Roman" w:cs="Times New Roman"/>
          <w:sz w:val="28"/>
          <w:szCs w:val="28"/>
        </w:rPr>
        <w:t xml:space="preserve">обмен документами </w:t>
      </w:r>
      <w:r w:rsidR="007A44D3" w:rsidRPr="00AB0B0E">
        <w:rPr>
          <w:rFonts w:ascii="Times New Roman" w:hAnsi="Times New Roman" w:cs="Times New Roman"/>
          <w:sz w:val="28"/>
          <w:szCs w:val="28"/>
        </w:rPr>
        <w:t>и сведениями с контролируемыми лицами осуществляется на бумажном носителе.</w:t>
      </w:r>
      <w:proofErr w:type="gramEnd"/>
    </w:p>
    <w:p w:rsidR="007A44D3" w:rsidRPr="00AB0B0E" w:rsidRDefault="00A35703" w:rsidP="007A44D3">
      <w:pPr>
        <w:spacing w:after="0" w:line="240" w:lineRule="auto"/>
        <w:ind w:firstLine="709"/>
        <w:contextualSpacing/>
        <w:jc w:val="both"/>
        <w:rPr>
          <w:rFonts w:ascii="Times New Roman" w:hAnsi="Times New Roman" w:cs="Times New Roman"/>
          <w:i/>
          <w:sz w:val="28"/>
          <w:szCs w:val="28"/>
        </w:rPr>
      </w:pPr>
      <w:r w:rsidRPr="00AB0B0E">
        <w:rPr>
          <w:rFonts w:ascii="Times New Roman" w:hAnsi="Times New Roman" w:cs="Times New Roman"/>
          <w:sz w:val="28"/>
          <w:szCs w:val="28"/>
        </w:rPr>
        <w:t>38</w:t>
      </w:r>
      <w:r w:rsidR="007A44D3" w:rsidRPr="00AB0B0E">
        <w:rPr>
          <w:rFonts w:ascii="Times New Roman" w:hAnsi="Times New Roman" w:cs="Times New Roman"/>
          <w:sz w:val="28"/>
          <w:szCs w:val="28"/>
        </w:rPr>
        <w:t xml:space="preserve">. Пункт </w:t>
      </w:r>
      <w:r w:rsidR="002739EB" w:rsidRPr="00AB0B0E">
        <w:rPr>
          <w:rFonts w:ascii="Times New Roman" w:hAnsi="Times New Roman" w:cs="Times New Roman"/>
          <w:sz w:val="28"/>
          <w:szCs w:val="28"/>
        </w:rPr>
        <w:t>35</w:t>
      </w:r>
      <w:r w:rsidR="00F549CA" w:rsidRPr="00AB0B0E">
        <w:rPr>
          <w:rFonts w:ascii="Times New Roman" w:hAnsi="Times New Roman" w:cs="Times New Roman"/>
          <w:sz w:val="28"/>
          <w:szCs w:val="28"/>
        </w:rPr>
        <w:t xml:space="preserve"> </w:t>
      </w:r>
      <w:r w:rsidR="007A44D3" w:rsidRPr="00AB0B0E">
        <w:rPr>
          <w:rFonts w:ascii="Times New Roman" w:hAnsi="Times New Roman" w:cs="Times New Roman"/>
          <w:sz w:val="28"/>
          <w:szCs w:val="28"/>
        </w:rPr>
        <w:t>настоящего Положения вступает в силу с 1 марта 2022 года.</w:t>
      </w:r>
    </w:p>
    <w:p w:rsidR="00F77C17" w:rsidRPr="00AB0B0E" w:rsidRDefault="00F77C17" w:rsidP="00F77C17">
      <w:pPr>
        <w:ind w:firstLine="709"/>
        <w:contextualSpacing/>
        <w:jc w:val="both"/>
        <w:rPr>
          <w:rFonts w:ascii="Times New Roman" w:hAnsi="Times New Roman" w:cs="Times New Roman"/>
          <w:sz w:val="28"/>
          <w:szCs w:val="28"/>
          <w:highlight w:val="yellow"/>
        </w:rPr>
      </w:pPr>
    </w:p>
    <w:p w:rsidR="007A44D3" w:rsidRPr="00AB0B0E" w:rsidRDefault="007A44D3" w:rsidP="00F77C17">
      <w:pPr>
        <w:ind w:firstLine="709"/>
        <w:contextualSpacing/>
        <w:jc w:val="both"/>
        <w:rPr>
          <w:rFonts w:ascii="Times New Roman" w:hAnsi="Times New Roman" w:cs="Times New Roman"/>
          <w:sz w:val="28"/>
          <w:szCs w:val="28"/>
          <w:highlight w:val="yellow"/>
        </w:rPr>
      </w:pPr>
    </w:p>
    <w:p w:rsidR="007A44D3" w:rsidRPr="00AB0B0E" w:rsidRDefault="007A44D3" w:rsidP="00F77C17">
      <w:pPr>
        <w:ind w:firstLine="709"/>
        <w:contextualSpacing/>
        <w:jc w:val="both"/>
        <w:rPr>
          <w:rFonts w:ascii="Times New Roman" w:hAnsi="Times New Roman" w:cs="Times New Roman"/>
          <w:sz w:val="28"/>
          <w:szCs w:val="28"/>
          <w:highlight w:val="yellow"/>
        </w:rPr>
      </w:pPr>
    </w:p>
    <w:p w:rsidR="008B26D2" w:rsidRPr="00AB0B0E" w:rsidRDefault="008B26D2" w:rsidP="00F77C17">
      <w:pPr>
        <w:ind w:firstLine="709"/>
        <w:contextualSpacing/>
        <w:jc w:val="both"/>
        <w:rPr>
          <w:rFonts w:ascii="Times New Roman" w:hAnsi="Times New Roman" w:cs="Times New Roman"/>
          <w:sz w:val="28"/>
          <w:szCs w:val="28"/>
        </w:rPr>
      </w:pPr>
    </w:p>
    <w:p w:rsidR="008B26D2" w:rsidRPr="00AB0B0E" w:rsidRDefault="008B26D2" w:rsidP="00F77C17">
      <w:pPr>
        <w:ind w:firstLine="709"/>
        <w:contextualSpacing/>
        <w:jc w:val="both"/>
        <w:rPr>
          <w:rFonts w:ascii="Times New Roman" w:hAnsi="Times New Roman" w:cs="Times New Roman"/>
          <w:sz w:val="28"/>
          <w:szCs w:val="28"/>
        </w:rPr>
      </w:pPr>
    </w:p>
    <w:p w:rsidR="008B26D2" w:rsidRPr="00AB0B0E" w:rsidRDefault="008B26D2" w:rsidP="00F77C17">
      <w:pPr>
        <w:ind w:firstLine="709"/>
        <w:contextualSpacing/>
        <w:jc w:val="both"/>
        <w:rPr>
          <w:rFonts w:ascii="Times New Roman" w:hAnsi="Times New Roman" w:cs="Times New Roman"/>
          <w:sz w:val="28"/>
          <w:szCs w:val="28"/>
        </w:rPr>
      </w:pPr>
    </w:p>
    <w:p w:rsidR="008B26D2" w:rsidRPr="00AB0B0E" w:rsidRDefault="008B26D2" w:rsidP="00F77C17">
      <w:pPr>
        <w:ind w:firstLine="709"/>
        <w:contextualSpacing/>
        <w:jc w:val="both"/>
        <w:rPr>
          <w:rFonts w:ascii="Times New Roman" w:hAnsi="Times New Roman" w:cs="Times New Roman"/>
          <w:sz w:val="28"/>
          <w:szCs w:val="28"/>
        </w:rPr>
      </w:pPr>
    </w:p>
    <w:p w:rsidR="008B26D2" w:rsidRPr="00AB0B0E" w:rsidRDefault="008B26D2" w:rsidP="00F77C17">
      <w:pPr>
        <w:ind w:firstLine="709"/>
        <w:contextualSpacing/>
        <w:jc w:val="both"/>
        <w:rPr>
          <w:rFonts w:ascii="Times New Roman" w:hAnsi="Times New Roman" w:cs="Times New Roman"/>
          <w:sz w:val="28"/>
          <w:szCs w:val="28"/>
        </w:rPr>
      </w:pPr>
    </w:p>
    <w:p w:rsidR="008B26D2" w:rsidRPr="00AB0B0E" w:rsidRDefault="008B26D2" w:rsidP="00F77C17">
      <w:pPr>
        <w:ind w:firstLine="709"/>
        <w:contextualSpacing/>
        <w:jc w:val="both"/>
        <w:rPr>
          <w:rFonts w:ascii="Times New Roman" w:hAnsi="Times New Roman" w:cs="Times New Roman"/>
          <w:sz w:val="28"/>
          <w:szCs w:val="28"/>
        </w:rPr>
      </w:pPr>
    </w:p>
    <w:p w:rsidR="008B26D2" w:rsidRPr="00AB0B0E" w:rsidRDefault="008B26D2" w:rsidP="00F77C17">
      <w:pPr>
        <w:ind w:firstLine="709"/>
        <w:contextualSpacing/>
        <w:jc w:val="both"/>
        <w:rPr>
          <w:rFonts w:ascii="Times New Roman" w:hAnsi="Times New Roman" w:cs="Times New Roman"/>
          <w:sz w:val="28"/>
          <w:szCs w:val="28"/>
        </w:rPr>
      </w:pPr>
    </w:p>
    <w:p w:rsidR="008B26D2" w:rsidRPr="00AB0B0E" w:rsidRDefault="008B26D2" w:rsidP="00F77C17">
      <w:pPr>
        <w:ind w:firstLine="709"/>
        <w:contextualSpacing/>
        <w:jc w:val="both"/>
        <w:rPr>
          <w:rFonts w:ascii="Times New Roman" w:hAnsi="Times New Roman" w:cs="Times New Roman"/>
          <w:sz w:val="28"/>
          <w:szCs w:val="28"/>
        </w:rPr>
      </w:pPr>
    </w:p>
    <w:p w:rsidR="008B26D2" w:rsidRPr="009425E4" w:rsidRDefault="008B26D2" w:rsidP="00F77C17">
      <w:pPr>
        <w:ind w:firstLine="709"/>
        <w:contextualSpacing/>
        <w:jc w:val="both"/>
        <w:rPr>
          <w:rFonts w:ascii="Times New Roman" w:hAnsi="Times New Roman" w:cs="Times New Roman"/>
          <w:sz w:val="28"/>
          <w:szCs w:val="28"/>
        </w:rPr>
      </w:pPr>
    </w:p>
    <w:p w:rsidR="008B26D2" w:rsidRPr="009425E4" w:rsidRDefault="008B26D2" w:rsidP="00F77C17">
      <w:pPr>
        <w:ind w:firstLine="709"/>
        <w:contextualSpacing/>
        <w:jc w:val="both"/>
        <w:rPr>
          <w:rFonts w:ascii="Times New Roman" w:hAnsi="Times New Roman" w:cs="Times New Roman"/>
          <w:sz w:val="28"/>
          <w:szCs w:val="28"/>
        </w:rPr>
      </w:pPr>
    </w:p>
    <w:p w:rsidR="008B26D2" w:rsidRPr="009425E4" w:rsidRDefault="008B26D2" w:rsidP="00F77C17">
      <w:pPr>
        <w:ind w:firstLine="709"/>
        <w:contextualSpacing/>
        <w:jc w:val="both"/>
        <w:rPr>
          <w:rFonts w:ascii="Times New Roman" w:hAnsi="Times New Roman" w:cs="Times New Roman"/>
          <w:sz w:val="28"/>
          <w:szCs w:val="28"/>
        </w:rPr>
      </w:pPr>
    </w:p>
    <w:p w:rsidR="00B5451A" w:rsidRPr="009425E4" w:rsidRDefault="00B5451A" w:rsidP="00B5451A">
      <w:pPr>
        <w:ind w:firstLine="709"/>
        <w:contextualSpacing/>
        <w:jc w:val="right"/>
        <w:rPr>
          <w:sz w:val="28"/>
          <w:szCs w:val="28"/>
        </w:rPr>
      </w:pPr>
    </w:p>
    <w:p w:rsidR="00B5451A" w:rsidRPr="009425E4" w:rsidRDefault="00B5451A" w:rsidP="00B5451A">
      <w:pPr>
        <w:ind w:firstLine="709"/>
        <w:contextualSpacing/>
        <w:jc w:val="right"/>
        <w:rPr>
          <w:sz w:val="28"/>
          <w:szCs w:val="28"/>
        </w:rPr>
      </w:pPr>
    </w:p>
    <w:p w:rsidR="00B5451A" w:rsidRPr="009425E4" w:rsidRDefault="00B5451A" w:rsidP="00B5451A">
      <w:pPr>
        <w:ind w:firstLine="709"/>
        <w:contextualSpacing/>
        <w:jc w:val="right"/>
        <w:rPr>
          <w:sz w:val="28"/>
          <w:szCs w:val="28"/>
        </w:rPr>
      </w:pPr>
    </w:p>
    <w:p w:rsidR="00B5451A" w:rsidRPr="009425E4" w:rsidRDefault="00B5451A" w:rsidP="00B5451A">
      <w:pPr>
        <w:ind w:firstLine="709"/>
        <w:contextualSpacing/>
        <w:jc w:val="right"/>
        <w:rPr>
          <w:sz w:val="28"/>
          <w:szCs w:val="28"/>
        </w:rPr>
      </w:pPr>
    </w:p>
    <w:p w:rsidR="00B5451A" w:rsidRPr="009425E4" w:rsidRDefault="00B5451A" w:rsidP="00B5451A">
      <w:pPr>
        <w:ind w:firstLine="709"/>
        <w:contextualSpacing/>
        <w:jc w:val="right"/>
        <w:rPr>
          <w:sz w:val="28"/>
          <w:szCs w:val="28"/>
        </w:rPr>
      </w:pPr>
    </w:p>
    <w:p w:rsidR="00AA206D" w:rsidRDefault="00AA206D" w:rsidP="004F4D87">
      <w:pPr>
        <w:spacing w:after="0" w:line="240" w:lineRule="auto"/>
        <w:ind w:firstLine="709"/>
        <w:contextualSpacing/>
        <w:jc w:val="right"/>
        <w:rPr>
          <w:rFonts w:ascii="Times New Roman" w:hAnsi="Times New Roman" w:cs="Times New Roman"/>
          <w:sz w:val="28"/>
          <w:szCs w:val="28"/>
        </w:rPr>
      </w:pPr>
    </w:p>
    <w:p w:rsidR="00B5451A" w:rsidRPr="00AA206D" w:rsidRDefault="00B5451A" w:rsidP="004F4D87">
      <w:pPr>
        <w:spacing w:after="0" w:line="240" w:lineRule="auto"/>
        <w:ind w:firstLine="709"/>
        <w:contextualSpacing/>
        <w:jc w:val="right"/>
        <w:rPr>
          <w:rFonts w:ascii="Times New Roman" w:hAnsi="Times New Roman" w:cs="Times New Roman"/>
          <w:sz w:val="24"/>
          <w:szCs w:val="24"/>
        </w:rPr>
      </w:pPr>
      <w:r w:rsidRPr="00AA206D">
        <w:rPr>
          <w:rFonts w:ascii="Times New Roman" w:hAnsi="Times New Roman" w:cs="Times New Roman"/>
          <w:sz w:val="24"/>
          <w:szCs w:val="24"/>
        </w:rPr>
        <w:lastRenderedPageBreak/>
        <w:t xml:space="preserve">Приложение № </w:t>
      </w:r>
      <w:r w:rsidR="002739EB" w:rsidRPr="00AA206D">
        <w:rPr>
          <w:rFonts w:ascii="Times New Roman" w:hAnsi="Times New Roman" w:cs="Times New Roman"/>
          <w:sz w:val="24"/>
          <w:szCs w:val="24"/>
        </w:rPr>
        <w:t>1</w:t>
      </w:r>
      <w:r w:rsidR="00AA206D">
        <w:rPr>
          <w:rFonts w:ascii="Times New Roman" w:hAnsi="Times New Roman" w:cs="Times New Roman"/>
          <w:sz w:val="24"/>
          <w:szCs w:val="24"/>
        </w:rPr>
        <w:t xml:space="preserve"> </w:t>
      </w:r>
      <w:r w:rsidRPr="00AA206D">
        <w:rPr>
          <w:rFonts w:ascii="Times New Roman" w:hAnsi="Times New Roman" w:cs="Times New Roman"/>
          <w:sz w:val="24"/>
          <w:szCs w:val="24"/>
        </w:rPr>
        <w:t xml:space="preserve">к Положению </w:t>
      </w:r>
    </w:p>
    <w:p w:rsidR="00B5451A" w:rsidRPr="00AA206D" w:rsidRDefault="00B5451A" w:rsidP="004F4D87">
      <w:pPr>
        <w:spacing w:after="0" w:line="240" w:lineRule="auto"/>
        <w:ind w:firstLine="709"/>
        <w:contextualSpacing/>
        <w:jc w:val="right"/>
        <w:rPr>
          <w:rFonts w:ascii="Times New Roman" w:hAnsi="Times New Roman" w:cs="Times New Roman"/>
          <w:sz w:val="24"/>
          <w:szCs w:val="24"/>
        </w:rPr>
      </w:pPr>
      <w:r w:rsidRPr="00AA206D">
        <w:rPr>
          <w:rFonts w:ascii="Times New Roman" w:hAnsi="Times New Roman" w:cs="Times New Roman"/>
          <w:sz w:val="24"/>
          <w:szCs w:val="24"/>
        </w:rPr>
        <w:t>о муниципальном</w:t>
      </w:r>
      <w:r w:rsidR="00AA206D">
        <w:rPr>
          <w:rFonts w:ascii="Times New Roman" w:hAnsi="Times New Roman" w:cs="Times New Roman"/>
          <w:sz w:val="24"/>
          <w:szCs w:val="24"/>
        </w:rPr>
        <w:t xml:space="preserve"> </w:t>
      </w:r>
      <w:r w:rsidR="004F4D87" w:rsidRPr="00AA206D">
        <w:rPr>
          <w:rFonts w:ascii="Times New Roman" w:hAnsi="Times New Roman" w:cs="Times New Roman"/>
          <w:sz w:val="24"/>
          <w:szCs w:val="24"/>
        </w:rPr>
        <w:t>лесном</w:t>
      </w:r>
      <w:r w:rsidRPr="00AA206D">
        <w:rPr>
          <w:rFonts w:ascii="Times New Roman" w:hAnsi="Times New Roman" w:cs="Times New Roman"/>
          <w:sz w:val="24"/>
          <w:szCs w:val="24"/>
        </w:rPr>
        <w:t xml:space="preserve"> контроле</w:t>
      </w:r>
    </w:p>
    <w:p w:rsidR="00B5451A" w:rsidRPr="009425E4" w:rsidRDefault="00B5451A" w:rsidP="004F4D87">
      <w:pPr>
        <w:autoSpaceDE w:val="0"/>
        <w:autoSpaceDN w:val="0"/>
        <w:adjustRightInd w:val="0"/>
        <w:spacing w:after="0" w:line="240" w:lineRule="auto"/>
        <w:jc w:val="center"/>
        <w:rPr>
          <w:rFonts w:ascii="Times New Roman" w:eastAsia="Calibri" w:hAnsi="Times New Roman" w:cs="Times New Roman"/>
        </w:rPr>
      </w:pPr>
    </w:p>
    <w:p w:rsidR="00B5451A" w:rsidRPr="009425E4" w:rsidRDefault="00B5451A" w:rsidP="004F4D87">
      <w:pPr>
        <w:autoSpaceDE w:val="0"/>
        <w:autoSpaceDN w:val="0"/>
        <w:adjustRightInd w:val="0"/>
        <w:spacing w:after="0" w:line="240" w:lineRule="auto"/>
        <w:jc w:val="center"/>
        <w:rPr>
          <w:rFonts w:ascii="Times New Roman" w:eastAsia="Calibri" w:hAnsi="Times New Roman" w:cs="Times New Roman"/>
        </w:rPr>
      </w:pPr>
    </w:p>
    <w:p w:rsidR="00B5451A" w:rsidRPr="00AA206D" w:rsidRDefault="00B5451A" w:rsidP="004F4D87">
      <w:pPr>
        <w:spacing w:after="0" w:line="240" w:lineRule="auto"/>
        <w:ind w:firstLine="709"/>
        <w:contextualSpacing/>
        <w:jc w:val="center"/>
        <w:rPr>
          <w:rFonts w:ascii="Times New Roman" w:hAnsi="Times New Roman" w:cs="Times New Roman"/>
          <w:b/>
          <w:sz w:val="28"/>
          <w:szCs w:val="28"/>
        </w:rPr>
      </w:pPr>
      <w:r w:rsidRPr="00AA206D">
        <w:rPr>
          <w:rFonts w:ascii="Times New Roman" w:hAnsi="Times New Roman" w:cs="Times New Roman"/>
          <w:b/>
          <w:sz w:val="28"/>
          <w:szCs w:val="28"/>
        </w:rPr>
        <w:t xml:space="preserve">ИНДИКАТОРЫ РИСКА НАРУШЕНИЯ ОБЯЗАТЕЛЬНЫХ ТРЕБОВАНИЙ, ИСПОЛЬЗУЕМЫЕ В КАЧЕСТВЕ ОСНОВАНИЯ ДЛЯ ПРОВЕДЕНИЯ КОНТРОЛЬНЫХ МЕРОПРИЯТИЙ ПРИ ОСУЩЕСТВЛЕНИИ МУНИЦИПАЛЬНОГО </w:t>
      </w:r>
      <w:r w:rsidR="004F4D87" w:rsidRPr="00AA206D">
        <w:rPr>
          <w:rFonts w:ascii="Times New Roman" w:hAnsi="Times New Roman" w:cs="Times New Roman"/>
          <w:b/>
          <w:sz w:val="28"/>
          <w:szCs w:val="28"/>
        </w:rPr>
        <w:t xml:space="preserve">ЛЕСНОГО </w:t>
      </w:r>
      <w:r w:rsidRPr="00AA206D">
        <w:rPr>
          <w:rFonts w:ascii="Times New Roman" w:hAnsi="Times New Roman" w:cs="Times New Roman"/>
          <w:b/>
          <w:sz w:val="28"/>
          <w:szCs w:val="28"/>
        </w:rPr>
        <w:t>КОНТРОЛЯ</w:t>
      </w:r>
    </w:p>
    <w:p w:rsidR="00B5451A" w:rsidRPr="00AA206D" w:rsidRDefault="00B5451A" w:rsidP="004F4D87">
      <w:pPr>
        <w:autoSpaceDE w:val="0"/>
        <w:autoSpaceDN w:val="0"/>
        <w:adjustRightInd w:val="0"/>
        <w:spacing w:after="0" w:line="240" w:lineRule="auto"/>
        <w:jc w:val="center"/>
        <w:rPr>
          <w:rFonts w:ascii="Times New Roman" w:eastAsia="Calibri" w:hAnsi="Times New Roman" w:cs="Times New Roman"/>
          <w:sz w:val="28"/>
          <w:szCs w:val="28"/>
        </w:rPr>
      </w:pPr>
    </w:p>
    <w:p w:rsidR="00977789" w:rsidRPr="00AA206D" w:rsidRDefault="00980E3E" w:rsidP="005759AB">
      <w:pPr>
        <w:widowControl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1.</w:t>
      </w:r>
      <w:r w:rsidR="00977789" w:rsidRPr="00AA206D">
        <w:rPr>
          <w:rFonts w:ascii="Times New Roman" w:hAnsi="Times New Roman" w:cs="Times New Roman"/>
          <w:sz w:val="28"/>
          <w:szCs w:val="28"/>
        </w:rPr>
        <w:t xml:space="preserve"> П</w:t>
      </w:r>
      <w:r w:rsidRPr="00AA206D">
        <w:rPr>
          <w:rFonts w:ascii="Times New Roman" w:hAnsi="Times New Roman" w:cs="Times New Roman"/>
          <w:sz w:val="28"/>
          <w:szCs w:val="28"/>
        </w:rPr>
        <w:t>ребывани</w:t>
      </w:r>
      <w:r w:rsidR="00E02836" w:rsidRPr="00AA206D">
        <w:rPr>
          <w:rFonts w:ascii="Times New Roman" w:hAnsi="Times New Roman" w:cs="Times New Roman"/>
          <w:sz w:val="28"/>
          <w:szCs w:val="28"/>
        </w:rPr>
        <w:t>е</w:t>
      </w:r>
      <w:r w:rsidR="003241CF" w:rsidRPr="00AA206D">
        <w:rPr>
          <w:rFonts w:ascii="Times New Roman" w:hAnsi="Times New Roman" w:cs="Times New Roman"/>
          <w:sz w:val="28"/>
          <w:szCs w:val="28"/>
        </w:rPr>
        <w:t xml:space="preserve"> </w:t>
      </w:r>
      <w:r w:rsidR="00092A35" w:rsidRPr="00AA206D">
        <w:rPr>
          <w:rFonts w:ascii="Times New Roman" w:hAnsi="Times New Roman" w:cs="Times New Roman"/>
          <w:sz w:val="28"/>
          <w:szCs w:val="28"/>
        </w:rPr>
        <w:t xml:space="preserve">в лесах </w:t>
      </w:r>
      <w:r w:rsidR="00E02836" w:rsidRPr="00AA206D">
        <w:rPr>
          <w:rFonts w:ascii="Times New Roman" w:hAnsi="Times New Roman" w:cs="Times New Roman"/>
          <w:sz w:val="28"/>
          <w:szCs w:val="28"/>
        </w:rPr>
        <w:t>контролируемых лиц и (или) транспортных средств, в том числе специализированной техники</w:t>
      </w:r>
      <w:r w:rsidR="00092A35" w:rsidRPr="00AA206D">
        <w:rPr>
          <w:rFonts w:ascii="Times New Roman" w:hAnsi="Times New Roman" w:cs="Times New Roman"/>
          <w:sz w:val="28"/>
          <w:szCs w:val="28"/>
        </w:rPr>
        <w:t>,</w:t>
      </w:r>
      <w:r w:rsidR="00E02836" w:rsidRPr="00AA206D">
        <w:rPr>
          <w:rFonts w:ascii="Times New Roman" w:hAnsi="Times New Roman" w:cs="Times New Roman"/>
          <w:sz w:val="28"/>
          <w:szCs w:val="28"/>
        </w:rPr>
        <w:t xml:space="preserve"> </w:t>
      </w:r>
      <w:r w:rsidRPr="00AA206D">
        <w:rPr>
          <w:rFonts w:ascii="Times New Roman" w:hAnsi="Times New Roman" w:cs="Times New Roman"/>
          <w:sz w:val="28"/>
          <w:szCs w:val="28"/>
        </w:rPr>
        <w:t xml:space="preserve">в период ограничения </w:t>
      </w:r>
      <w:r w:rsidR="005A7BF6" w:rsidRPr="00AA206D">
        <w:rPr>
          <w:rFonts w:ascii="Times New Roman" w:hAnsi="Times New Roman" w:cs="Times New Roman"/>
          <w:sz w:val="28"/>
          <w:szCs w:val="28"/>
        </w:rPr>
        <w:br/>
      </w:r>
      <w:r w:rsidRPr="00AA206D">
        <w:rPr>
          <w:rFonts w:ascii="Times New Roman" w:hAnsi="Times New Roman" w:cs="Times New Roman"/>
          <w:sz w:val="28"/>
          <w:szCs w:val="28"/>
        </w:rPr>
        <w:t>или запрета пребывания в лесах.</w:t>
      </w:r>
    </w:p>
    <w:p w:rsidR="00C304CA" w:rsidRPr="00AA206D" w:rsidRDefault="00980E3E" w:rsidP="00C304CA">
      <w:pPr>
        <w:widowControl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2. Размещение объектов капитального строительства в границах</w:t>
      </w:r>
      <w:r w:rsidR="00977789" w:rsidRPr="00AA206D">
        <w:rPr>
          <w:rFonts w:ascii="Times New Roman" w:hAnsi="Times New Roman" w:cs="Times New Roman"/>
          <w:sz w:val="28"/>
          <w:szCs w:val="28"/>
        </w:rPr>
        <w:t xml:space="preserve"> лесных участков, на которых не допускается размещение такого объекта.</w:t>
      </w:r>
    </w:p>
    <w:p w:rsidR="00C304CA" w:rsidRPr="00AA206D" w:rsidRDefault="00C304CA" w:rsidP="00C304CA">
      <w:pPr>
        <w:widowControl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3. Создание контролируемым лицом препятствий по доступу граждан на лесные участки посредством установки ограждающих конструкций при отсутствии правоустанавливающих и (или) разрешительных документов на установку ограждающих устройств.</w:t>
      </w:r>
    </w:p>
    <w:p w:rsidR="00C304CA" w:rsidRPr="00AA206D" w:rsidRDefault="00C304CA" w:rsidP="00C304CA">
      <w:pPr>
        <w:widowControl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 xml:space="preserve">4. Размещение некапитальных строений и </w:t>
      </w:r>
      <w:proofErr w:type="gramStart"/>
      <w:r w:rsidRPr="00AA206D">
        <w:rPr>
          <w:rFonts w:ascii="Times New Roman" w:hAnsi="Times New Roman" w:cs="Times New Roman"/>
          <w:sz w:val="28"/>
          <w:szCs w:val="28"/>
        </w:rPr>
        <w:t>сооружений</w:t>
      </w:r>
      <w:proofErr w:type="gramEnd"/>
      <w:r w:rsidRPr="00AA206D">
        <w:rPr>
          <w:rFonts w:ascii="Times New Roman" w:hAnsi="Times New Roman" w:cs="Times New Roman"/>
          <w:sz w:val="28"/>
          <w:szCs w:val="28"/>
        </w:rPr>
        <w:t xml:space="preserve"> необходимых для заготовки пищевых лесных ресурсов, бытовых нужд, а также размещение объектов лесной инфраструктуры при отсутствии правоустанавливающих и (или) разрешительных документов.</w:t>
      </w:r>
    </w:p>
    <w:p w:rsidR="005759AB" w:rsidRPr="00AA206D" w:rsidRDefault="00DD381D" w:rsidP="005759AB">
      <w:pPr>
        <w:autoSpaceDE w:val="0"/>
        <w:autoSpaceDN w:val="0"/>
        <w:adjustRightInd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 xml:space="preserve">5. </w:t>
      </w:r>
      <w:r w:rsidR="005759AB" w:rsidRPr="00AA206D">
        <w:rPr>
          <w:rFonts w:ascii="Times New Roman" w:hAnsi="Times New Roman" w:cs="Times New Roman"/>
          <w:sz w:val="28"/>
          <w:szCs w:val="28"/>
        </w:rPr>
        <w:t xml:space="preserve">Повреждение лесных насаждений, растительного покрова и почв </w:t>
      </w:r>
      <w:r w:rsidR="005759AB" w:rsidRPr="00AA206D">
        <w:rPr>
          <w:rFonts w:ascii="Times New Roman" w:hAnsi="Times New Roman" w:cs="Times New Roman"/>
          <w:sz w:val="28"/>
          <w:szCs w:val="28"/>
        </w:rPr>
        <w:br/>
        <w:t>за пределами предоставленного лесного участка;</w:t>
      </w:r>
    </w:p>
    <w:p w:rsidR="005759AB" w:rsidRPr="00AA206D" w:rsidRDefault="005759AB" w:rsidP="005759AB">
      <w:pPr>
        <w:autoSpaceDE w:val="0"/>
        <w:autoSpaceDN w:val="0"/>
        <w:adjustRightInd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6.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5759AB" w:rsidRPr="00AA206D" w:rsidRDefault="005759AB" w:rsidP="005759AB">
      <w:pPr>
        <w:autoSpaceDE w:val="0"/>
        <w:autoSpaceDN w:val="0"/>
        <w:adjustRightInd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 xml:space="preserve">7. Признаки загрязнения площади предоставленного лесного участка </w:t>
      </w:r>
      <w:r w:rsidRPr="00AA206D">
        <w:rPr>
          <w:rFonts w:ascii="Times New Roman" w:hAnsi="Times New Roman" w:cs="Times New Roman"/>
          <w:sz w:val="28"/>
          <w:szCs w:val="28"/>
        </w:rPr>
        <w:br/>
        <w:t>и территории за его пределами химическими и радиоактивными веществами.</w:t>
      </w:r>
    </w:p>
    <w:p w:rsidR="007B3C98" w:rsidRPr="00AA206D" w:rsidRDefault="005759AB" w:rsidP="005759AB">
      <w:pPr>
        <w:autoSpaceDE w:val="0"/>
        <w:autoSpaceDN w:val="0"/>
        <w:adjustRightInd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 xml:space="preserve">8. </w:t>
      </w:r>
      <w:r w:rsidR="00DD381D" w:rsidRPr="00AA206D">
        <w:rPr>
          <w:rFonts w:ascii="Times New Roman" w:hAnsi="Times New Roman" w:cs="Times New Roman"/>
          <w:sz w:val="28"/>
          <w:szCs w:val="28"/>
        </w:rPr>
        <w:t>Наличие на территории, прилегающей к лесному участку, сухой травянистой растительности, пожнивных остатков, валежника, порубочных остатков, отходов производства и потребления и других горючих материалов со дня схода снежного покрова до установления устойчивой дождливой осенней погоды.</w:t>
      </w:r>
    </w:p>
    <w:p w:rsidR="00101BEA" w:rsidRPr="00AA206D" w:rsidRDefault="005759AB" w:rsidP="005759AB">
      <w:pPr>
        <w:autoSpaceDE w:val="0"/>
        <w:autoSpaceDN w:val="0"/>
        <w:adjustRightInd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9</w:t>
      </w:r>
      <w:r w:rsidR="006F2A73" w:rsidRPr="00AA206D">
        <w:rPr>
          <w:rFonts w:ascii="Times New Roman" w:hAnsi="Times New Roman" w:cs="Times New Roman"/>
          <w:sz w:val="28"/>
          <w:szCs w:val="28"/>
        </w:rPr>
        <w:t xml:space="preserve">. </w:t>
      </w:r>
      <w:r w:rsidR="007B3C98" w:rsidRPr="00AA206D">
        <w:rPr>
          <w:rFonts w:ascii="Times New Roman" w:hAnsi="Times New Roman" w:cs="Times New Roman"/>
          <w:sz w:val="28"/>
          <w:szCs w:val="28"/>
        </w:rPr>
        <w:t>Непредставление в установленные сроки на муниципальную экспертизу</w:t>
      </w:r>
      <w:r w:rsidR="0003250A" w:rsidRPr="00AA206D">
        <w:rPr>
          <w:rFonts w:ascii="Times New Roman" w:hAnsi="Times New Roman" w:cs="Times New Roman"/>
          <w:sz w:val="28"/>
          <w:szCs w:val="28"/>
        </w:rPr>
        <w:t xml:space="preserve"> проекта освоения лесов, </w:t>
      </w:r>
      <w:r w:rsidR="007B3C98" w:rsidRPr="00AA206D">
        <w:rPr>
          <w:rFonts w:ascii="Times New Roman" w:hAnsi="Times New Roman" w:cs="Times New Roman"/>
          <w:sz w:val="28"/>
          <w:szCs w:val="28"/>
        </w:rPr>
        <w:t>невыполнение проекта освоения лесов, непредставление</w:t>
      </w:r>
      <w:r w:rsidR="0003250A" w:rsidRPr="00AA206D">
        <w:rPr>
          <w:rFonts w:ascii="Times New Roman" w:hAnsi="Times New Roman" w:cs="Times New Roman"/>
          <w:sz w:val="28"/>
          <w:szCs w:val="28"/>
        </w:rPr>
        <w:t xml:space="preserve">/предоставление с нарушением срока лесной декларации, </w:t>
      </w:r>
      <w:r w:rsidR="007B3C98" w:rsidRPr="00AA206D">
        <w:rPr>
          <w:rFonts w:ascii="Times New Roman" w:hAnsi="Times New Roman" w:cs="Times New Roman"/>
          <w:sz w:val="28"/>
          <w:szCs w:val="28"/>
        </w:rPr>
        <w:t xml:space="preserve">отчета об использовании лесов, отчета об охране и о защите лесов, отчета </w:t>
      </w:r>
      <w:r w:rsidR="007B3C98" w:rsidRPr="00AA206D">
        <w:rPr>
          <w:rFonts w:ascii="Times New Roman" w:hAnsi="Times New Roman" w:cs="Times New Roman"/>
          <w:sz w:val="28"/>
          <w:szCs w:val="28"/>
        </w:rPr>
        <w:br/>
        <w:t>о воспроизводстве лесов и лесоразведении</w:t>
      </w:r>
      <w:r w:rsidR="0003250A" w:rsidRPr="00AA206D">
        <w:rPr>
          <w:rFonts w:ascii="Times New Roman" w:hAnsi="Times New Roman" w:cs="Times New Roman"/>
          <w:sz w:val="28"/>
          <w:szCs w:val="28"/>
        </w:rPr>
        <w:t>.</w:t>
      </w:r>
    </w:p>
    <w:p w:rsidR="008B396E" w:rsidRPr="00AA206D" w:rsidRDefault="005759AB" w:rsidP="005759AB">
      <w:pPr>
        <w:autoSpaceDE w:val="0"/>
        <w:autoSpaceDN w:val="0"/>
        <w:adjustRightInd w:val="0"/>
        <w:spacing w:after="0" w:line="240" w:lineRule="auto"/>
        <w:ind w:firstLine="851"/>
        <w:jc w:val="both"/>
        <w:rPr>
          <w:rFonts w:ascii="Times New Roman" w:hAnsi="Times New Roman" w:cs="Times New Roman"/>
          <w:sz w:val="28"/>
          <w:szCs w:val="28"/>
        </w:rPr>
      </w:pPr>
      <w:r w:rsidRPr="00AA206D">
        <w:rPr>
          <w:rFonts w:ascii="Times New Roman" w:hAnsi="Times New Roman" w:cs="Times New Roman"/>
          <w:sz w:val="28"/>
          <w:szCs w:val="28"/>
        </w:rPr>
        <w:t>10</w:t>
      </w:r>
      <w:r w:rsidR="00112088" w:rsidRPr="00AA206D">
        <w:rPr>
          <w:rFonts w:ascii="Times New Roman" w:hAnsi="Times New Roman" w:cs="Times New Roman"/>
          <w:sz w:val="28"/>
          <w:szCs w:val="28"/>
        </w:rPr>
        <w:t>.</w:t>
      </w:r>
      <w:r w:rsidR="00101BEA" w:rsidRPr="00AA206D">
        <w:rPr>
          <w:rFonts w:ascii="Times New Roman" w:hAnsi="Times New Roman" w:cs="Times New Roman"/>
          <w:sz w:val="28"/>
          <w:szCs w:val="28"/>
        </w:rPr>
        <w:t xml:space="preserve"> </w:t>
      </w:r>
      <w:proofErr w:type="gramStart"/>
      <w:r w:rsidR="00112088" w:rsidRPr="00AA206D">
        <w:rPr>
          <w:rFonts w:ascii="Times New Roman" w:hAnsi="Times New Roman" w:cs="Times New Roman"/>
          <w:sz w:val="28"/>
          <w:szCs w:val="28"/>
        </w:rPr>
        <w:t xml:space="preserve">По окончания срока действия договора аренды лесного участка, договора безвозмездного пользования лесным участком, прекращения права постоянного (бессрочного) пользования лесным участком </w:t>
      </w:r>
      <w:r w:rsidR="008B396E" w:rsidRPr="00AA206D">
        <w:rPr>
          <w:rFonts w:ascii="Times New Roman" w:hAnsi="Times New Roman" w:cs="Times New Roman"/>
          <w:sz w:val="28"/>
          <w:szCs w:val="28"/>
        </w:rPr>
        <w:t xml:space="preserve">не представление акта приема-передачи лесного участка или не </w:t>
      </w:r>
      <w:r w:rsidR="00112088" w:rsidRPr="00AA206D">
        <w:rPr>
          <w:rFonts w:ascii="Times New Roman" w:hAnsi="Times New Roman" w:cs="Times New Roman"/>
          <w:sz w:val="28"/>
          <w:szCs w:val="28"/>
        </w:rPr>
        <w:t>п</w:t>
      </w:r>
      <w:r w:rsidR="00101BEA" w:rsidRPr="00AA206D">
        <w:rPr>
          <w:rFonts w:ascii="Times New Roman" w:hAnsi="Times New Roman" w:cs="Times New Roman"/>
          <w:sz w:val="28"/>
          <w:szCs w:val="28"/>
        </w:rPr>
        <w:t xml:space="preserve">редоставление </w:t>
      </w:r>
      <w:r w:rsidR="00046293" w:rsidRPr="00AA206D">
        <w:rPr>
          <w:rFonts w:ascii="Times New Roman" w:hAnsi="Times New Roman" w:cs="Times New Roman"/>
          <w:sz w:val="28"/>
          <w:szCs w:val="28"/>
        </w:rPr>
        <w:t xml:space="preserve">Администрации </w:t>
      </w:r>
      <w:proofErr w:type="spellStart"/>
      <w:r w:rsidR="00046293" w:rsidRPr="00AA206D">
        <w:rPr>
          <w:rFonts w:ascii="Times New Roman" w:hAnsi="Times New Roman" w:cs="Times New Roman"/>
          <w:sz w:val="28"/>
          <w:szCs w:val="28"/>
        </w:rPr>
        <w:t>Таежнинского</w:t>
      </w:r>
      <w:proofErr w:type="spellEnd"/>
      <w:r w:rsidR="00046293" w:rsidRPr="00AA206D">
        <w:rPr>
          <w:rFonts w:ascii="Times New Roman" w:hAnsi="Times New Roman" w:cs="Times New Roman"/>
          <w:sz w:val="28"/>
          <w:szCs w:val="28"/>
        </w:rPr>
        <w:t xml:space="preserve"> сельсовета</w:t>
      </w:r>
      <w:r w:rsidR="00046293" w:rsidRPr="00AA206D">
        <w:rPr>
          <w:rFonts w:ascii="Times New Roman" w:hAnsi="Times New Roman" w:cs="Times New Roman"/>
          <w:i/>
          <w:sz w:val="28"/>
          <w:szCs w:val="28"/>
        </w:rPr>
        <w:t xml:space="preserve"> </w:t>
      </w:r>
      <w:r w:rsidR="00101BEA" w:rsidRPr="00AA206D">
        <w:rPr>
          <w:rFonts w:ascii="Times New Roman" w:hAnsi="Times New Roman" w:cs="Times New Roman"/>
          <w:sz w:val="28"/>
          <w:szCs w:val="28"/>
        </w:rPr>
        <w:t xml:space="preserve">лесного участка </w:t>
      </w:r>
      <w:r w:rsidR="00112088" w:rsidRPr="00AA206D">
        <w:rPr>
          <w:rFonts w:ascii="Times New Roman" w:hAnsi="Times New Roman" w:cs="Times New Roman"/>
          <w:sz w:val="28"/>
          <w:szCs w:val="28"/>
        </w:rPr>
        <w:t xml:space="preserve">по </w:t>
      </w:r>
      <w:r w:rsidR="00101BEA" w:rsidRPr="00AA206D">
        <w:rPr>
          <w:rFonts w:ascii="Times New Roman" w:hAnsi="Times New Roman" w:cs="Times New Roman"/>
          <w:sz w:val="28"/>
          <w:szCs w:val="28"/>
        </w:rPr>
        <w:t>акту приема-передачи лесного участка, в состоянии, непригодном для ведения лесн</w:t>
      </w:r>
      <w:bookmarkStart w:id="0" w:name="_GoBack"/>
      <w:bookmarkEnd w:id="0"/>
      <w:r w:rsidR="00101BEA" w:rsidRPr="00AA206D">
        <w:rPr>
          <w:rFonts w:ascii="Times New Roman" w:hAnsi="Times New Roman" w:cs="Times New Roman"/>
          <w:sz w:val="28"/>
          <w:szCs w:val="28"/>
        </w:rPr>
        <w:t>ого хозяйства, с характеристиками, не соответствующим проектом освоения лесов</w:t>
      </w:r>
      <w:r w:rsidR="008B396E" w:rsidRPr="00AA206D">
        <w:rPr>
          <w:rFonts w:ascii="Times New Roman" w:hAnsi="Times New Roman" w:cs="Times New Roman"/>
          <w:sz w:val="28"/>
          <w:szCs w:val="28"/>
        </w:rPr>
        <w:t>.</w:t>
      </w:r>
      <w:proofErr w:type="gramEnd"/>
    </w:p>
    <w:p w:rsidR="00B5451A" w:rsidRPr="009425E4" w:rsidRDefault="008B396E" w:rsidP="000D5B85">
      <w:pPr>
        <w:autoSpaceDE w:val="0"/>
        <w:autoSpaceDN w:val="0"/>
        <w:adjustRightInd w:val="0"/>
        <w:spacing w:after="0" w:line="240" w:lineRule="auto"/>
        <w:ind w:firstLine="851"/>
        <w:jc w:val="both"/>
        <w:rPr>
          <w:rFonts w:ascii="Times New Roman" w:hAnsi="Times New Roman" w:cs="Times New Roman"/>
        </w:rPr>
      </w:pPr>
      <w:r w:rsidRPr="00BF721F">
        <w:rPr>
          <w:rFonts w:ascii="Times New Roman" w:hAnsi="Times New Roman" w:cs="Times New Roman"/>
          <w:sz w:val="24"/>
          <w:szCs w:val="24"/>
        </w:rPr>
        <w:br/>
      </w:r>
    </w:p>
    <w:p w:rsidR="00B5451A" w:rsidRPr="009425E4" w:rsidRDefault="00B5451A" w:rsidP="004F4D87">
      <w:pPr>
        <w:spacing w:after="0" w:line="240" w:lineRule="auto"/>
        <w:ind w:firstLine="709"/>
        <w:contextualSpacing/>
        <w:jc w:val="right"/>
        <w:rPr>
          <w:rFonts w:ascii="Times New Roman" w:hAnsi="Times New Roman" w:cs="Times New Roman"/>
          <w:sz w:val="28"/>
          <w:szCs w:val="28"/>
        </w:rPr>
        <w:sectPr w:rsidR="00B5451A" w:rsidRPr="009425E4" w:rsidSect="00B3442A">
          <w:headerReference w:type="default" r:id="rId16"/>
          <w:pgSz w:w="11906" w:h="16838"/>
          <w:pgMar w:top="1134" w:right="707" w:bottom="426" w:left="1701" w:header="708" w:footer="708" w:gutter="0"/>
          <w:cols w:space="708"/>
          <w:docGrid w:linePitch="360"/>
        </w:sectPr>
      </w:pPr>
    </w:p>
    <w:p w:rsidR="00B5451A" w:rsidRPr="006123C7" w:rsidRDefault="00B5451A" w:rsidP="00B5451A">
      <w:pPr>
        <w:ind w:firstLine="709"/>
        <w:contextualSpacing/>
        <w:jc w:val="right"/>
        <w:rPr>
          <w:rFonts w:ascii="Times New Roman" w:hAnsi="Times New Roman" w:cs="Times New Roman"/>
          <w:sz w:val="24"/>
          <w:szCs w:val="24"/>
        </w:rPr>
      </w:pPr>
      <w:r w:rsidRPr="006123C7">
        <w:rPr>
          <w:rFonts w:ascii="Times New Roman" w:hAnsi="Times New Roman" w:cs="Times New Roman"/>
          <w:sz w:val="24"/>
          <w:szCs w:val="24"/>
        </w:rPr>
        <w:lastRenderedPageBreak/>
        <w:t xml:space="preserve">Приложение № </w:t>
      </w:r>
      <w:r w:rsidR="009425E4" w:rsidRPr="006123C7">
        <w:rPr>
          <w:rFonts w:ascii="Times New Roman" w:hAnsi="Times New Roman" w:cs="Times New Roman"/>
          <w:sz w:val="24"/>
          <w:szCs w:val="24"/>
        </w:rPr>
        <w:t>2</w:t>
      </w:r>
      <w:r w:rsidR="006123C7" w:rsidRPr="006123C7">
        <w:rPr>
          <w:rFonts w:ascii="Times New Roman" w:hAnsi="Times New Roman" w:cs="Times New Roman"/>
          <w:sz w:val="24"/>
          <w:szCs w:val="24"/>
        </w:rPr>
        <w:t xml:space="preserve"> </w:t>
      </w:r>
      <w:r w:rsidRPr="006123C7">
        <w:rPr>
          <w:rFonts w:ascii="Times New Roman" w:hAnsi="Times New Roman" w:cs="Times New Roman"/>
          <w:sz w:val="24"/>
          <w:szCs w:val="24"/>
        </w:rPr>
        <w:t xml:space="preserve">к Положению </w:t>
      </w:r>
    </w:p>
    <w:p w:rsidR="00B5451A" w:rsidRPr="006123C7" w:rsidRDefault="00B5451A" w:rsidP="00B5451A">
      <w:pPr>
        <w:ind w:firstLine="709"/>
        <w:contextualSpacing/>
        <w:jc w:val="right"/>
        <w:rPr>
          <w:rFonts w:ascii="Times New Roman" w:hAnsi="Times New Roman" w:cs="Times New Roman"/>
          <w:sz w:val="24"/>
          <w:szCs w:val="24"/>
        </w:rPr>
      </w:pPr>
      <w:r w:rsidRPr="006123C7">
        <w:rPr>
          <w:rFonts w:ascii="Times New Roman" w:hAnsi="Times New Roman" w:cs="Times New Roman"/>
          <w:sz w:val="24"/>
          <w:szCs w:val="24"/>
        </w:rPr>
        <w:t>о муниципальном</w:t>
      </w:r>
      <w:r w:rsidR="006123C7" w:rsidRPr="006123C7">
        <w:rPr>
          <w:rFonts w:ascii="Times New Roman" w:hAnsi="Times New Roman" w:cs="Times New Roman"/>
          <w:sz w:val="24"/>
          <w:szCs w:val="24"/>
        </w:rPr>
        <w:t xml:space="preserve"> </w:t>
      </w:r>
      <w:r w:rsidR="00E02C73" w:rsidRPr="006123C7">
        <w:rPr>
          <w:rFonts w:ascii="Times New Roman" w:hAnsi="Times New Roman" w:cs="Times New Roman"/>
          <w:sz w:val="24"/>
          <w:szCs w:val="24"/>
        </w:rPr>
        <w:t>лесном</w:t>
      </w:r>
      <w:r w:rsidRPr="006123C7">
        <w:rPr>
          <w:rFonts w:ascii="Times New Roman" w:hAnsi="Times New Roman" w:cs="Times New Roman"/>
          <w:sz w:val="24"/>
          <w:szCs w:val="24"/>
        </w:rPr>
        <w:t xml:space="preserve"> контроле</w:t>
      </w:r>
    </w:p>
    <w:p w:rsidR="00B5451A" w:rsidRPr="009425E4" w:rsidRDefault="00B5451A" w:rsidP="00B5451A">
      <w:pPr>
        <w:rPr>
          <w:rFonts w:ascii="Times New Roman" w:hAnsi="Times New Roman" w:cs="Times New Roman"/>
        </w:rPr>
      </w:pPr>
    </w:p>
    <w:p w:rsidR="00B5451A" w:rsidRPr="009425E4" w:rsidRDefault="00B5451A" w:rsidP="00B5451A">
      <w:pPr>
        <w:autoSpaceDE w:val="0"/>
        <w:autoSpaceDN w:val="0"/>
        <w:adjustRightInd w:val="0"/>
        <w:jc w:val="center"/>
        <w:rPr>
          <w:rFonts w:ascii="Times New Roman" w:eastAsia="Calibri" w:hAnsi="Times New Roman" w:cs="Times New Roman"/>
          <w:bCs/>
        </w:rPr>
      </w:pPr>
      <w:bookmarkStart w:id="1" w:name="_Hlk77072410"/>
      <w:r w:rsidRPr="009425E4">
        <w:rPr>
          <w:rFonts w:ascii="Times New Roman" w:eastAsia="Calibri" w:hAnsi="Times New Roman" w:cs="Times New Roman"/>
          <w:bCs/>
        </w:rPr>
        <w:t xml:space="preserve">ПЕРЕЧЕНЬ ПОКАЗАТЕЛЕЙ РЕЗУЛЬТАТИВНОСТИ И ЭФФЕКТИВНОСТИ ДЕЯТЕЛЬСНОСТИ </w:t>
      </w:r>
    </w:p>
    <w:p w:rsidR="00B5451A" w:rsidRDefault="005D40A7" w:rsidP="00B5451A">
      <w:pPr>
        <w:autoSpaceDE w:val="0"/>
        <w:autoSpaceDN w:val="0"/>
        <w:adjustRightInd w:val="0"/>
        <w:jc w:val="center"/>
        <w:rPr>
          <w:rFonts w:ascii="Times New Roman" w:eastAsia="Calibri" w:hAnsi="Times New Roman" w:cs="Times New Roman"/>
          <w:bCs/>
          <w:i/>
          <w:iCs/>
        </w:rPr>
      </w:pPr>
      <w:r>
        <w:rPr>
          <w:rFonts w:ascii="Times New Roman" w:hAnsi="Times New Roman" w:cs="Times New Roman"/>
          <w:sz w:val="28"/>
          <w:szCs w:val="28"/>
        </w:rPr>
        <w:t xml:space="preserve">Администрации </w:t>
      </w:r>
      <w:proofErr w:type="spellStart"/>
      <w:r>
        <w:rPr>
          <w:rFonts w:ascii="Times New Roman" w:hAnsi="Times New Roman" w:cs="Times New Roman"/>
          <w:sz w:val="28"/>
          <w:szCs w:val="28"/>
        </w:rPr>
        <w:t>Таежнинского</w:t>
      </w:r>
      <w:proofErr w:type="spellEnd"/>
      <w:r>
        <w:rPr>
          <w:rFonts w:ascii="Times New Roman" w:hAnsi="Times New Roman" w:cs="Times New Roman"/>
          <w:sz w:val="28"/>
          <w:szCs w:val="28"/>
        </w:rPr>
        <w:t xml:space="preserve"> сельсовета</w:t>
      </w:r>
      <w:r w:rsidRPr="009425E4">
        <w:rPr>
          <w:rFonts w:ascii="Times New Roman" w:eastAsia="Calibri" w:hAnsi="Times New Roman" w:cs="Times New Roman"/>
          <w:bCs/>
          <w:i/>
          <w:iCs/>
        </w:rPr>
        <w:t xml:space="preserve"> </w:t>
      </w:r>
      <w:r w:rsidR="00B5451A" w:rsidRPr="009425E4">
        <w:rPr>
          <w:rFonts w:ascii="Times New Roman" w:eastAsia="Calibri" w:hAnsi="Times New Roman" w:cs="Times New Roman"/>
          <w:bCs/>
          <w:i/>
          <w:iCs/>
        </w:rPr>
        <w:t xml:space="preserve"> </w:t>
      </w:r>
    </w:p>
    <w:p w:rsidR="00D91A49" w:rsidRPr="009425E4" w:rsidRDefault="00D91A49" w:rsidP="00B5451A">
      <w:pPr>
        <w:autoSpaceDE w:val="0"/>
        <w:autoSpaceDN w:val="0"/>
        <w:adjustRightInd w:val="0"/>
        <w:jc w:val="center"/>
        <w:rPr>
          <w:rFonts w:ascii="Times New Roman" w:eastAsia="Calibri" w:hAnsi="Times New Roman" w:cs="Times New Roman"/>
          <w:bCs/>
          <w:i/>
          <w:iCs/>
        </w:rPr>
      </w:pPr>
    </w:p>
    <w:tbl>
      <w:tblPr>
        <w:tblW w:w="15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5925"/>
        <w:gridCol w:w="1985"/>
        <w:gridCol w:w="3544"/>
        <w:gridCol w:w="708"/>
        <w:gridCol w:w="285"/>
        <w:gridCol w:w="849"/>
        <w:gridCol w:w="145"/>
        <w:gridCol w:w="994"/>
      </w:tblGrid>
      <w:tr w:rsidR="00B5451A" w:rsidRPr="009425E4" w:rsidTr="00977789">
        <w:trPr>
          <w:trHeight w:val="390"/>
        </w:trPr>
        <w:tc>
          <w:tcPr>
            <w:tcW w:w="846" w:type="dxa"/>
            <w:vMerge w:val="restart"/>
            <w:tcBorders>
              <w:top w:val="single" w:sz="4" w:space="0" w:color="auto"/>
              <w:left w:val="single" w:sz="4" w:space="0" w:color="auto"/>
              <w:right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eastAsia="Calibri" w:hAnsi="Times New Roman" w:cs="Times New Roman"/>
                <w:bCs/>
              </w:rPr>
            </w:pPr>
            <w:r w:rsidRPr="009425E4">
              <w:rPr>
                <w:rFonts w:ascii="Times New Roman" w:hAnsi="Times New Roman" w:cs="Times New Roman"/>
                <w:sz w:val="20"/>
                <w:szCs w:val="20"/>
              </w:rPr>
              <w:t xml:space="preserve">№ </w:t>
            </w:r>
            <w:proofErr w:type="spellStart"/>
            <w:proofErr w:type="gramStart"/>
            <w:r w:rsidRPr="009425E4">
              <w:rPr>
                <w:rFonts w:ascii="Times New Roman" w:hAnsi="Times New Roman" w:cs="Times New Roman"/>
                <w:sz w:val="20"/>
                <w:szCs w:val="20"/>
              </w:rPr>
              <w:t>п</w:t>
            </w:r>
            <w:proofErr w:type="spellEnd"/>
            <w:proofErr w:type="gramEnd"/>
            <w:r w:rsidRPr="009425E4">
              <w:rPr>
                <w:rFonts w:ascii="Times New Roman" w:hAnsi="Times New Roman" w:cs="Times New Roman"/>
                <w:sz w:val="20"/>
                <w:szCs w:val="20"/>
              </w:rPr>
              <w:t>/</w:t>
            </w:r>
            <w:proofErr w:type="spellStart"/>
            <w:r w:rsidRPr="009425E4">
              <w:rPr>
                <w:rFonts w:ascii="Times New Roman" w:hAnsi="Times New Roman" w:cs="Times New Roman"/>
                <w:sz w:val="20"/>
                <w:szCs w:val="20"/>
              </w:rPr>
              <w:t>п</w:t>
            </w:r>
            <w:proofErr w:type="spellEnd"/>
          </w:p>
        </w:tc>
        <w:tc>
          <w:tcPr>
            <w:tcW w:w="5925" w:type="dxa"/>
            <w:vMerge w:val="restart"/>
            <w:tcBorders>
              <w:top w:val="single" w:sz="4" w:space="0" w:color="auto"/>
              <w:left w:val="nil"/>
              <w:right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eastAsia="Calibri" w:hAnsi="Times New Roman" w:cs="Times New Roman"/>
                <w:bCs/>
              </w:rPr>
            </w:pPr>
            <w:r w:rsidRPr="009425E4">
              <w:rPr>
                <w:rFonts w:ascii="Times New Roman" w:hAnsi="Times New Roman" w:cs="Times New Roman"/>
                <w:sz w:val="20"/>
                <w:szCs w:val="20"/>
              </w:rPr>
              <w:t>Наименование показателя</w:t>
            </w:r>
          </w:p>
        </w:tc>
        <w:tc>
          <w:tcPr>
            <w:tcW w:w="1985" w:type="dxa"/>
            <w:vMerge w:val="restart"/>
            <w:tcBorders>
              <w:top w:val="single" w:sz="4" w:space="0" w:color="auto"/>
              <w:left w:val="nil"/>
              <w:right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eastAsia="Calibri" w:hAnsi="Times New Roman" w:cs="Times New Roman"/>
                <w:bCs/>
              </w:rPr>
            </w:pPr>
            <w:r w:rsidRPr="009425E4">
              <w:rPr>
                <w:rFonts w:ascii="Times New Roman" w:hAnsi="Times New Roman" w:cs="Times New Roman"/>
                <w:sz w:val="20"/>
                <w:szCs w:val="20"/>
              </w:rPr>
              <w:t>Формула расчета</w:t>
            </w:r>
          </w:p>
        </w:tc>
        <w:tc>
          <w:tcPr>
            <w:tcW w:w="3544" w:type="dxa"/>
            <w:vMerge w:val="restart"/>
            <w:tcBorders>
              <w:top w:val="single" w:sz="4" w:space="0" w:color="auto"/>
              <w:left w:val="nil"/>
              <w:right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eastAsia="Calibri" w:hAnsi="Times New Roman" w:cs="Times New Roman"/>
                <w:bCs/>
              </w:rPr>
            </w:pPr>
            <w:r w:rsidRPr="009425E4">
              <w:rPr>
                <w:rFonts w:ascii="Times New Roman" w:hAnsi="Times New Roman" w:cs="Times New Roman"/>
                <w:sz w:val="20"/>
                <w:szCs w:val="20"/>
              </w:rPr>
              <w:t>Комментарии                           (интерпретация значений)</w:t>
            </w:r>
          </w:p>
        </w:tc>
        <w:tc>
          <w:tcPr>
            <w:tcW w:w="2981" w:type="dxa"/>
            <w:gridSpan w:val="5"/>
            <w:shd w:val="clear" w:color="auto" w:fill="auto"/>
          </w:tcPr>
          <w:p w:rsidR="00B5451A" w:rsidRPr="009425E4" w:rsidRDefault="00B5451A" w:rsidP="00977789">
            <w:pPr>
              <w:autoSpaceDE w:val="0"/>
              <w:autoSpaceDN w:val="0"/>
              <w:adjustRightInd w:val="0"/>
              <w:jc w:val="center"/>
              <w:rPr>
                <w:rFonts w:ascii="Times New Roman" w:hAnsi="Times New Roman" w:cs="Times New Roman"/>
                <w:sz w:val="20"/>
                <w:szCs w:val="20"/>
              </w:rPr>
            </w:pPr>
            <w:r w:rsidRPr="009425E4">
              <w:rPr>
                <w:rFonts w:ascii="Times New Roman" w:hAnsi="Times New Roman" w:cs="Times New Roman"/>
                <w:sz w:val="20"/>
                <w:szCs w:val="20"/>
              </w:rPr>
              <w:t>Целевые значения показателей</w:t>
            </w:r>
          </w:p>
          <w:p w:rsidR="00B5451A" w:rsidRPr="009425E4" w:rsidRDefault="00B5451A" w:rsidP="00977789">
            <w:pPr>
              <w:autoSpaceDE w:val="0"/>
              <w:autoSpaceDN w:val="0"/>
              <w:adjustRightInd w:val="0"/>
              <w:jc w:val="center"/>
              <w:rPr>
                <w:rFonts w:ascii="Times New Roman" w:eastAsia="Calibri" w:hAnsi="Times New Roman" w:cs="Times New Roman"/>
                <w:bCs/>
              </w:rPr>
            </w:pPr>
          </w:p>
        </w:tc>
      </w:tr>
      <w:tr w:rsidR="00B5451A" w:rsidRPr="009425E4" w:rsidTr="00977789">
        <w:trPr>
          <w:trHeight w:val="390"/>
        </w:trPr>
        <w:tc>
          <w:tcPr>
            <w:tcW w:w="846" w:type="dxa"/>
            <w:vMerge/>
            <w:tcBorders>
              <w:left w:val="single" w:sz="4" w:space="0" w:color="auto"/>
              <w:right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hAnsi="Times New Roman" w:cs="Times New Roman"/>
                <w:sz w:val="20"/>
                <w:szCs w:val="20"/>
              </w:rPr>
            </w:pPr>
          </w:p>
        </w:tc>
        <w:tc>
          <w:tcPr>
            <w:tcW w:w="5925" w:type="dxa"/>
            <w:vMerge/>
            <w:tcBorders>
              <w:left w:val="nil"/>
              <w:right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hAnsi="Times New Roman" w:cs="Times New Roman"/>
                <w:sz w:val="20"/>
                <w:szCs w:val="20"/>
              </w:rPr>
            </w:pPr>
          </w:p>
        </w:tc>
        <w:tc>
          <w:tcPr>
            <w:tcW w:w="1985" w:type="dxa"/>
            <w:vMerge/>
            <w:tcBorders>
              <w:left w:val="nil"/>
              <w:right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hAnsi="Times New Roman" w:cs="Times New Roman"/>
                <w:sz w:val="20"/>
                <w:szCs w:val="20"/>
              </w:rPr>
            </w:pPr>
          </w:p>
        </w:tc>
        <w:tc>
          <w:tcPr>
            <w:tcW w:w="3544" w:type="dxa"/>
            <w:vMerge/>
            <w:tcBorders>
              <w:left w:val="nil"/>
              <w:right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hAnsi="Times New Roman" w:cs="Times New Roman"/>
                <w:sz w:val="20"/>
                <w:szCs w:val="20"/>
              </w:rPr>
            </w:pPr>
          </w:p>
        </w:tc>
        <w:tc>
          <w:tcPr>
            <w:tcW w:w="708" w:type="dxa"/>
            <w:shd w:val="clear" w:color="auto" w:fill="auto"/>
          </w:tcPr>
          <w:p w:rsidR="00B5451A" w:rsidRPr="009425E4" w:rsidRDefault="00B5451A" w:rsidP="00977789">
            <w:pPr>
              <w:autoSpaceDE w:val="0"/>
              <w:autoSpaceDN w:val="0"/>
              <w:adjustRightInd w:val="0"/>
              <w:jc w:val="center"/>
              <w:rPr>
                <w:rFonts w:ascii="Times New Roman" w:hAnsi="Times New Roman" w:cs="Times New Roman"/>
                <w:sz w:val="20"/>
                <w:szCs w:val="20"/>
              </w:rPr>
            </w:pPr>
            <w:r w:rsidRPr="009425E4">
              <w:rPr>
                <w:rFonts w:ascii="Times New Roman" w:hAnsi="Times New Roman" w:cs="Times New Roman"/>
                <w:sz w:val="20"/>
                <w:szCs w:val="20"/>
              </w:rPr>
              <w:t>год</w:t>
            </w:r>
          </w:p>
        </w:tc>
        <w:tc>
          <w:tcPr>
            <w:tcW w:w="1134" w:type="dxa"/>
            <w:gridSpan w:val="2"/>
            <w:shd w:val="clear" w:color="auto" w:fill="auto"/>
          </w:tcPr>
          <w:p w:rsidR="00B5451A" w:rsidRPr="009425E4" w:rsidRDefault="00B5451A" w:rsidP="00977789">
            <w:pPr>
              <w:autoSpaceDE w:val="0"/>
              <w:autoSpaceDN w:val="0"/>
              <w:adjustRightInd w:val="0"/>
              <w:jc w:val="center"/>
              <w:rPr>
                <w:rFonts w:ascii="Times New Roman" w:hAnsi="Times New Roman" w:cs="Times New Roman"/>
                <w:sz w:val="20"/>
                <w:szCs w:val="20"/>
              </w:rPr>
            </w:pPr>
            <w:r w:rsidRPr="009425E4">
              <w:rPr>
                <w:rFonts w:ascii="Times New Roman" w:hAnsi="Times New Roman" w:cs="Times New Roman"/>
                <w:sz w:val="20"/>
                <w:szCs w:val="20"/>
              </w:rPr>
              <w:t>год</w:t>
            </w:r>
          </w:p>
        </w:tc>
        <w:tc>
          <w:tcPr>
            <w:tcW w:w="1139" w:type="dxa"/>
            <w:gridSpan w:val="2"/>
            <w:shd w:val="clear" w:color="auto" w:fill="auto"/>
          </w:tcPr>
          <w:p w:rsidR="00B5451A" w:rsidRPr="009425E4" w:rsidRDefault="00B5451A" w:rsidP="00977789">
            <w:pPr>
              <w:autoSpaceDE w:val="0"/>
              <w:autoSpaceDN w:val="0"/>
              <w:adjustRightInd w:val="0"/>
              <w:jc w:val="center"/>
              <w:rPr>
                <w:rFonts w:ascii="Times New Roman" w:hAnsi="Times New Roman" w:cs="Times New Roman"/>
                <w:sz w:val="20"/>
                <w:szCs w:val="20"/>
              </w:rPr>
            </w:pPr>
            <w:r w:rsidRPr="009425E4">
              <w:rPr>
                <w:rFonts w:ascii="Times New Roman" w:hAnsi="Times New Roman" w:cs="Times New Roman"/>
                <w:sz w:val="20"/>
                <w:szCs w:val="20"/>
              </w:rPr>
              <w:t>год</w:t>
            </w:r>
          </w:p>
        </w:tc>
      </w:tr>
      <w:tr w:rsidR="00B5451A" w:rsidRPr="009425E4" w:rsidTr="00977789">
        <w:tc>
          <w:tcPr>
            <w:tcW w:w="846" w:type="dxa"/>
            <w:tcBorders>
              <w:left w:val="single" w:sz="4" w:space="0" w:color="auto"/>
              <w:bottom w:val="single" w:sz="4" w:space="0" w:color="auto"/>
              <w:right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eastAsia="Calibri" w:hAnsi="Times New Roman" w:cs="Times New Roman"/>
                <w:bCs/>
                <w:sz w:val="20"/>
                <w:szCs w:val="20"/>
              </w:rPr>
            </w:pPr>
          </w:p>
        </w:tc>
        <w:tc>
          <w:tcPr>
            <w:tcW w:w="14435" w:type="dxa"/>
            <w:gridSpan w:val="8"/>
            <w:tcBorders>
              <w:left w:val="nil"/>
              <w:bottom w:val="single" w:sz="4" w:space="0" w:color="auto"/>
            </w:tcBorders>
            <w:shd w:val="clear" w:color="auto" w:fill="auto"/>
            <w:vAlign w:val="center"/>
          </w:tcPr>
          <w:p w:rsidR="00B5451A" w:rsidRPr="009425E4" w:rsidRDefault="00B5451A" w:rsidP="00977789">
            <w:pPr>
              <w:autoSpaceDE w:val="0"/>
              <w:autoSpaceDN w:val="0"/>
              <w:adjustRightInd w:val="0"/>
              <w:jc w:val="center"/>
              <w:rPr>
                <w:rFonts w:ascii="Times New Roman" w:eastAsia="Calibri" w:hAnsi="Times New Roman" w:cs="Times New Roman"/>
                <w:b/>
                <w:sz w:val="20"/>
                <w:szCs w:val="20"/>
              </w:rPr>
            </w:pPr>
            <w:r w:rsidRPr="009425E4">
              <w:rPr>
                <w:rFonts w:ascii="Times New Roman" w:eastAsia="Calibri" w:hAnsi="Times New Roman" w:cs="Times New Roman"/>
                <w:b/>
                <w:sz w:val="20"/>
                <w:szCs w:val="20"/>
              </w:rPr>
              <w:t>КЛЮЧЕВЫЕ ПОКАЗАТЕЛИ</w:t>
            </w:r>
          </w:p>
        </w:tc>
      </w:tr>
      <w:tr w:rsidR="00B5451A" w:rsidRPr="009425E4" w:rsidTr="00977789">
        <w:tc>
          <w:tcPr>
            <w:tcW w:w="846" w:type="dxa"/>
            <w:shd w:val="clear" w:color="auto" w:fill="auto"/>
          </w:tcPr>
          <w:p w:rsidR="00B5451A" w:rsidRPr="009425E4" w:rsidRDefault="00B5451A" w:rsidP="00977789">
            <w:pPr>
              <w:autoSpaceDE w:val="0"/>
              <w:autoSpaceDN w:val="0"/>
              <w:adjustRightInd w:val="0"/>
              <w:jc w:val="center"/>
              <w:rPr>
                <w:rFonts w:ascii="Times New Roman" w:eastAsia="Calibri" w:hAnsi="Times New Roman" w:cs="Times New Roman"/>
                <w:b/>
                <w:sz w:val="20"/>
                <w:szCs w:val="20"/>
              </w:rPr>
            </w:pPr>
            <w:r w:rsidRPr="009425E4">
              <w:rPr>
                <w:rFonts w:ascii="Times New Roman" w:eastAsia="Calibri" w:hAnsi="Times New Roman" w:cs="Times New Roman"/>
                <w:b/>
                <w:sz w:val="20"/>
                <w:szCs w:val="20"/>
              </w:rPr>
              <w:t>1</w:t>
            </w:r>
          </w:p>
        </w:tc>
        <w:tc>
          <w:tcPr>
            <w:tcW w:w="14435" w:type="dxa"/>
            <w:gridSpan w:val="8"/>
            <w:shd w:val="clear" w:color="auto" w:fill="auto"/>
          </w:tcPr>
          <w:p w:rsidR="00B5451A" w:rsidRPr="009425E4" w:rsidRDefault="00B5451A" w:rsidP="00977789">
            <w:pPr>
              <w:autoSpaceDE w:val="0"/>
              <w:autoSpaceDN w:val="0"/>
              <w:adjustRightInd w:val="0"/>
              <w:jc w:val="center"/>
              <w:rPr>
                <w:rFonts w:ascii="Times New Roman" w:eastAsia="Calibri" w:hAnsi="Times New Roman" w:cs="Times New Roman"/>
                <w:b/>
                <w:sz w:val="20"/>
                <w:szCs w:val="20"/>
              </w:rPr>
            </w:pPr>
            <w:r w:rsidRPr="009425E4">
              <w:rPr>
                <w:rFonts w:ascii="Times New Roman" w:eastAsia="Calibri" w:hAnsi="Times New Roman" w:cs="Times New Roman"/>
                <w:b/>
                <w:sz w:val="20"/>
                <w:szCs w:val="20"/>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B5451A" w:rsidRPr="009425E4" w:rsidTr="00977789">
        <w:tc>
          <w:tcPr>
            <w:tcW w:w="846" w:type="dxa"/>
            <w:shd w:val="clear" w:color="auto" w:fill="auto"/>
          </w:tcPr>
          <w:p w:rsidR="00B5451A" w:rsidRPr="009425E4" w:rsidRDefault="00B5451A" w:rsidP="00977789">
            <w:pPr>
              <w:autoSpaceDE w:val="0"/>
              <w:autoSpaceDN w:val="0"/>
              <w:adjustRightInd w:val="0"/>
              <w:jc w:val="center"/>
              <w:rPr>
                <w:rFonts w:ascii="Times New Roman" w:eastAsia="Calibri" w:hAnsi="Times New Roman" w:cs="Times New Roman"/>
                <w:bCs/>
                <w:sz w:val="20"/>
                <w:szCs w:val="20"/>
              </w:rPr>
            </w:pPr>
            <w:r w:rsidRPr="009425E4">
              <w:rPr>
                <w:rFonts w:ascii="Times New Roman" w:eastAsia="Calibri" w:hAnsi="Times New Roman" w:cs="Times New Roman"/>
                <w:bCs/>
                <w:sz w:val="20"/>
                <w:szCs w:val="20"/>
              </w:rPr>
              <w:t>1.1.</w:t>
            </w:r>
          </w:p>
        </w:tc>
        <w:tc>
          <w:tcPr>
            <w:tcW w:w="5925" w:type="dxa"/>
            <w:shd w:val="clear" w:color="auto" w:fill="auto"/>
          </w:tcPr>
          <w:p w:rsidR="00B5451A" w:rsidRPr="009425E4" w:rsidRDefault="00B5451A" w:rsidP="00C304CA">
            <w:pPr>
              <w:autoSpaceDE w:val="0"/>
              <w:autoSpaceDN w:val="0"/>
              <w:adjustRightInd w:val="0"/>
              <w:rPr>
                <w:rFonts w:ascii="Times New Roman" w:eastAsia="Calibri" w:hAnsi="Times New Roman" w:cs="Times New Roman"/>
                <w:bCs/>
              </w:rPr>
            </w:pPr>
            <w:r w:rsidRPr="009425E4">
              <w:rPr>
                <w:rFonts w:ascii="Times New Roman" w:hAnsi="Times New Roman" w:cs="Times New Roman"/>
                <w:sz w:val="20"/>
                <w:szCs w:val="20"/>
              </w:rPr>
              <w:t xml:space="preserve">Материальный ущерб, </w:t>
            </w:r>
            <w:r w:rsidR="00C304CA" w:rsidRPr="009425E4">
              <w:rPr>
                <w:rFonts w:ascii="Times New Roman" w:hAnsi="Times New Roman" w:cs="Times New Roman"/>
                <w:sz w:val="20"/>
                <w:szCs w:val="20"/>
              </w:rPr>
              <w:t xml:space="preserve">причиненный </w:t>
            </w:r>
            <w:r w:rsidRPr="009425E4">
              <w:rPr>
                <w:rFonts w:ascii="Times New Roman" w:hAnsi="Times New Roman" w:cs="Times New Roman"/>
                <w:sz w:val="20"/>
                <w:szCs w:val="20"/>
              </w:rPr>
              <w:t>в результате нарушений обязательных требований</w:t>
            </w:r>
            <w:r w:rsidR="00C304CA" w:rsidRPr="009425E4">
              <w:rPr>
                <w:rFonts w:ascii="Times New Roman" w:hAnsi="Times New Roman" w:cs="Times New Roman"/>
                <w:sz w:val="20"/>
                <w:szCs w:val="20"/>
              </w:rPr>
              <w:t xml:space="preserve"> к использованию лесных участков, находящихся в муниципальной собственности</w:t>
            </w:r>
          </w:p>
        </w:tc>
        <w:tc>
          <w:tcPr>
            <w:tcW w:w="1985" w:type="dxa"/>
            <w:shd w:val="clear" w:color="auto" w:fill="auto"/>
          </w:tcPr>
          <w:p w:rsidR="00B5451A" w:rsidRPr="009425E4" w:rsidRDefault="00B5451A" w:rsidP="00977789">
            <w:pPr>
              <w:autoSpaceDE w:val="0"/>
              <w:autoSpaceDN w:val="0"/>
              <w:adjustRightInd w:val="0"/>
              <w:rPr>
                <w:rFonts w:ascii="Times New Roman" w:eastAsia="Calibri" w:hAnsi="Times New Roman" w:cs="Times New Roman"/>
                <w:bCs/>
              </w:rPr>
            </w:pPr>
          </w:p>
        </w:tc>
        <w:tc>
          <w:tcPr>
            <w:tcW w:w="3544" w:type="dxa"/>
            <w:shd w:val="clear" w:color="auto" w:fill="auto"/>
          </w:tcPr>
          <w:p w:rsidR="00B5451A" w:rsidRPr="009425E4" w:rsidRDefault="00B5451A" w:rsidP="00977789">
            <w:pPr>
              <w:autoSpaceDE w:val="0"/>
              <w:autoSpaceDN w:val="0"/>
              <w:adjustRightInd w:val="0"/>
              <w:rPr>
                <w:rFonts w:ascii="Times New Roman" w:eastAsia="Calibri" w:hAnsi="Times New Roman" w:cs="Times New Roman"/>
                <w:bCs/>
              </w:rPr>
            </w:pPr>
          </w:p>
        </w:tc>
        <w:tc>
          <w:tcPr>
            <w:tcW w:w="993"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rPr>
            </w:pPr>
          </w:p>
        </w:tc>
        <w:tc>
          <w:tcPr>
            <w:tcW w:w="994"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rPr>
            </w:pPr>
          </w:p>
        </w:tc>
        <w:tc>
          <w:tcPr>
            <w:tcW w:w="994"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rPr>
            </w:pPr>
          </w:p>
        </w:tc>
      </w:tr>
      <w:tr w:rsidR="00B5451A" w:rsidRPr="009425E4" w:rsidTr="00977789">
        <w:tc>
          <w:tcPr>
            <w:tcW w:w="846"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14435" w:type="dxa"/>
            <w:gridSpan w:val="8"/>
            <w:shd w:val="clear" w:color="auto" w:fill="auto"/>
          </w:tcPr>
          <w:p w:rsidR="00B5451A" w:rsidRPr="009425E4" w:rsidRDefault="00B5451A" w:rsidP="00977789">
            <w:pPr>
              <w:autoSpaceDE w:val="0"/>
              <w:autoSpaceDN w:val="0"/>
              <w:adjustRightInd w:val="0"/>
              <w:jc w:val="center"/>
              <w:rPr>
                <w:rFonts w:ascii="Times New Roman" w:eastAsia="Calibri" w:hAnsi="Times New Roman" w:cs="Times New Roman"/>
                <w:b/>
                <w:sz w:val="20"/>
                <w:szCs w:val="20"/>
              </w:rPr>
            </w:pPr>
            <w:r w:rsidRPr="009425E4">
              <w:rPr>
                <w:rFonts w:ascii="Times New Roman" w:eastAsia="Calibri" w:hAnsi="Times New Roman" w:cs="Times New Roman"/>
                <w:b/>
                <w:sz w:val="20"/>
                <w:szCs w:val="20"/>
              </w:rPr>
              <w:t>ИНДИКАТИВНЫЕ ПОКАЗАТЕЛИ</w:t>
            </w:r>
          </w:p>
        </w:tc>
      </w:tr>
      <w:tr w:rsidR="00B5451A" w:rsidRPr="009425E4" w:rsidTr="00977789">
        <w:tc>
          <w:tcPr>
            <w:tcW w:w="846" w:type="dxa"/>
            <w:shd w:val="clear" w:color="auto" w:fill="auto"/>
          </w:tcPr>
          <w:p w:rsidR="00B5451A" w:rsidRPr="009425E4" w:rsidRDefault="00B5451A" w:rsidP="00977789">
            <w:pPr>
              <w:autoSpaceDE w:val="0"/>
              <w:autoSpaceDN w:val="0"/>
              <w:adjustRightInd w:val="0"/>
              <w:jc w:val="center"/>
              <w:rPr>
                <w:rFonts w:ascii="Times New Roman" w:eastAsia="Calibri" w:hAnsi="Times New Roman" w:cs="Times New Roman"/>
                <w:b/>
                <w:sz w:val="20"/>
                <w:szCs w:val="20"/>
              </w:rPr>
            </w:pPr>
            <w:r w:rsidRPr="009425E4">
              <w:rPr>
                <w:rFonts w:ascii="Times New Roman" w:eastAsia="Calibri" w:hAnsi="Times New Roman" w:cs="Times New Roman"/>
                <w:b/>
                <w:sz w:val="20"/>
                <w:szCs w:val="20"/>
              </w:rPr>
              <w:t>2</w:t>
            </w:r>
          </w:p>
        </w:tc>
        <w:tc>
          <w:tcPr>
            <w:tcW w:w="14435" w:type="dxa"/>
            <w:gridSpan w:val="8"/>
            <w:shd w:val="clear" w:color="auto" w:fill="auto"/>
          </w:tcPr>
          <w:p w:rsidR="00B5451A" w:rsidRPr="009425E4" w:rsidRDefault="00B5451A" w:rsidP="00977789">
            <w:pPr>
              <w:autoSpaceDE w:val="0"/>
              <w:autoSpaceDN w:val="0"/>
              <w:adjustRightInd w:val="0"/>
              <w:jc w:val="center"/>
              <w:rPr>
                <w:rFonts w:ascii="Times New Roman" w:eastAsia="Calibri" w:hAnsi="Times New Roman" w:cs="Times New Roman"/>
                <w:b/>
                <w:sz w:val="20"/>
                <w:szCs w:val="20"/>
              </w:rPr>
            </w:pPr>
            <w:r w:rsidRPr="009425E4">
              <w:rPr>
                <w:rFonts w:ascii="Times New Roman" w:eastAsia="Calibri" w:hAnsi="Times New Roman" w:cs="Times New Roman"/>
                <w:b/>
                <w:sz w:val="20"/>
                <w:szCs w:val="20"/>
              </w:rPr>
              <w:t xml:space="preserve">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w:t>
            </w:r>
          </w:p>
          <w:p w:rsidR="00B5451A" w:rsidRPr="009425E4" w:rsidRDefault="00B5451A" w:rsidP="00977789">
            <w:pPr>
              <w:autoSpaceDE w:val="0"/>
              <w:autoSpaceDN w:val="0"/>
              <w:adjustRightInd w:val="0"/>
              <w:jc w:val="center"/>
              <w:rPr>
                <w:rFonts w:ascii="Times New Roman" w:eastAsia="Calibri" w:hAnsi="Times New Roman" w:cs="Times New Roman"/>
                <w:b/>
                <w:sz w:val="20"/>
                <w:szCs w:val="20"/>
              </w:rPr>
            </w:pPr>
            <w:r w:rsidRPr="009425E4">
              <w:rPr>
                <w:rFonts w:ascii="Times New Roman" w:eastAsia="Calibri" w:hAnsi="Times New Roman" w:cs="Times New Roman"/>
                <w:b/>
                <w:sz w:val="20"/>
                <w:szCs w:val="20"/>
              </w:rPr>
              <w:t>и объемом трудовых, материальных и финансовых ресурсов, а также уровень вмешательства в деятельность контролируемых лиц</w:t>
            </w:r>
          </w:p>
        </w:tc>
      </w:tr>
      <w:tr w:rsidR="00B5451A" w:rsidRPr="009425E4" w:rsidTr="00977789">
        <w:tc>
          <w:tcPr>
            <w:tcW w:w="846"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14435" w:type="dxa"/>
            <w:gridSpan w:val="8"/>
            <w:shd w:val="clear" w:color="auto" w:fill="auto"/>
            <w:vAlign w:val="center"/>
          </w:tcPr>
          <w:p w:rsidR="00B5451A" w:rsidRPr="009425E4" w:rsidRDefault="00B5451A" w:rsidP="00977789">
            <w:pPr>
              <w:autoSpaceDE w:val="0"/>
              <w:autoSpaceDN w:val="0"/>
              <w:adjustRightInd w:val="0"/>
              <w:jc w:val="center"/>
              <w:rPr>
                <w:rFonts w:ascii="Times New Roman" w:eastAsia="Calibri" w:hAnsi="Times New Roman" w:cs="Times New Roman"/>
                <w:bCs/>
                <w:sz w:val="20"/>
                <w:szCs w:val="20"/>
              </w:rPr>
            </w:pPr>
            <w:r w:rsidRPr="009425E4">
              <w:rPr>
                <w:rFonts w:ascii="Times New Roman" w:hAnsi="Times New Roman" w:cs="Times New Roman"/>
                <w:b/>
                <w:bCs/>
              </w:rPr>
              <w:t xml:space="preserve">2.1. Контрольные мероприятия при взаимодействии с контролируемым лицом </w:t>
            </w:r>
          </w:p>
        </w:tc>
      </w:tr>
      <w:tr w:rsidR="00B5451A" w:rsidRPr="009425E4" w:rsidTr="00977789">
        <w:tc>
          <w:tcPr>
            <w:tcW w:w="846"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r w:rsidRPr="009425E4">
              <w:rPr>
                <w:rFonts w:ascii="Times New Roman" w:eastAsia="Calibri" w:hAnsi="Times New Roman" w:cs="Times New Roman"/>
                <w:bCs/>
                <w:sz w:val="20"/>
                <w:szCs w:val="20"/>
              </w:rPr>
              <w:t>2.1.1.</w:t>
            </w:r>
          </w:p>
        </w:tc>
        <w:tc>
          <w:tcPr>
            <w:tcW w:w="5925" w:type="dxa"/>
            <w:shd w:val="clear" w:color="auto" w:fill="auto"/>
          </w:tcPr>
          <w:p w:rsidR="00B5451A" w:rsidRPr="009425E4" w:rsidRDefault="00B5451A" w:rsidP="00977789">
            <w:pPr>
              <w:autoSpaceDE w:val="0"/>
              <w:autoSpaceDN w:val="0"/>
              <w:adjustRightInd w:val="0"/>
              <w:rPr>
                <w:rFonts w:ascii="Times New Roman" w:eastAsia="Calibri" w:hAnsi="Times New Roman" w:cs="Times New Roman"/>
                <w:bCs/>
                <w:sz w:val="20"/>
                <w:szCs w:val="20"/>
              </w:rPr>
            </w:pPr>
            <w:r w:rsidRPr="009425E4">
              <w:rPr>
                <w:rFonts w:ascii="Times New Roman" w:eastAsia="Calibri" w:hAnsi="Times New Roman" w:cs="Times New Roman"/>
                <w:bCs/>
                <w:sz w:val="20"/>
                <w:szCs w:val="20"/>
              </w:rPr>
              <w:t xml:space="preserve">Доля контрольных (надзорных) мероприятий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 </w:t>
            </w:r>
          </w:p>
        </w:tc>
        <w:tc>
          <w:tcPr>
            <w:tcW w:w="1985"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roofErr w:type="spellStart"/>
            <w:r w:rsidRPr="009425E4">
              <w:rPr>
                <w:rFonts w:ascii="Times New Roman" w:eastAsia="Calibri" w:hAnsi="Times New Roman" w:cs="Times New Roman"/>
                <w:bCs/>
                <w:sz w:val="20"/>
                <w:szCs w:val="20"/>
              </w:rPr>
              <w:t>Пву</w:t>
            </w:r>
            <w:proofErr w:type="spellEnd"/>
            <w:r w:rsidRPr="009425E4">
              <w:rPr>
                <w:rFonts w:ascii="Times New Roman" w:eastAsia="Calibri" w:hAnsi="Times New Roman" w:cs="Times New Roman"/>
                <w:bCs/>
                <w:sz w:val="20"/>
                <w:szCs w:val="20"/>
              </w:rPr>
              <w:t xml:space="preserve">*100% / </w:t>
            </w:r>
            <w:proofErr w:type="spellStart"/>
            <w:r w:rsidRPr="009425E4">
              <w:rPr>
                <w:rFonts w:ascii="Times New Roman" w:eastAsia="Calibri" w:hAnsi="Times New Roman" w:cs="Times New Roman"/>
                <w:bCs/>
                <w:sz w:val="20"/>
                <w:szCs w:val="20"/>
              </w:rPr>
              <w:t>Пок</w:t>
            </w:r>
            <w:proofErr w:type="spellEnd"/>
          </w:p>
        </w:tc>
        <w:tc>
          <w:tcPr>
            <w:tcW w:w="3544"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roofErr w:type="spellStart"/>
            <w:r w:rsidRPr="009425E4">
              <w:rPr>
                <w:rFonts w:ascii="Times New Roman" w:eastAsia="Calibri" w:hAnsi="Times New Roman" w:cs="Times New Roman"/>
                <w:bCs/>
                <w:sz w:val="20"/>
                <w:szCs w:val="20"/>
              </w:rPr>
              <w:t>Пву</w:t>
            </w:r>
            <w:proofErr w:type="spellEnd"/>
            <w:r w:rsidRPr="009425E4">
              <w:rPr>
                <w:rFonts w:ascii="Times New Roman" w:eastAsia="Calibri" w:hAnsi="Times New Roman" w:cs="Times New Roman"/>
                <w:bCs/>
                <w:sz w:val="20"/>
                <w:szCs w:val="20"/>
              </w:rPr>
              <w:t xml:space="preserve"> – количество контрольных (надзорных) мероприятий в рамках муниципального контроля, проведенных в установленные сроки</w:t>
            </w:r>
          </w:p>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roofErr w:type="spellStart"/>
            <w:r w:rsidRPr="009425E4">
              <w:rPr>
                <w:rFonts w:ascii="Times New Roman" w:eastAsia="Calibri" w:hAnsi="Times New Roman" w:cs="Times New Roman"/>
                <w:bCs/>
                <w:sz w:val="20"/>
                <w:szCs w:val="20"/>
              </w:rPr>
              <w:t>Пок</w:t>
            </w:r>
            <w:proofErr w:type="spellEnd"/>
            <w:r w:rsidRPr="009425E4">
              <w:rPr>
                <w:rFonts w:ascii="Times New Roman" w:eastAsia="Calibri" w:hAnsi="Times New Roman" w:cs="Times New Roman"/>
                <w:bCs/>
                <w:sz w:val="20"/>
                <w:szCs w:val="20"/>
              </w:rPr>
              <w:t xml:space="preserve"> – общее количество проведенных контрольных мероприятий в рамках </w:t>
            </w:r>
            <w:r w:rsidRPr="009425E4">
              <w:rPr>
                <w:rFonts w:ascii="Times New Roman" w:eastAsia="Calibri" w:hAnsi="Times New Roman" w:cs="Times New Roman"/>
                <w:bCs/>
                <w:sz w:val="20"/>
                <w:szCs w:val="20"/>
              </w:rPr>
              <w:lastRenderedPageBreak/>
              <w:t xml:space="preserve">муниципального контроля </w:t>
            </w:r>
          </w:p>
        </w:tc>
        <w:tc>
          <w:tcPr>
            <w:tcW w:w="993"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r>
      <w:tr w:rsidR="00B5451A" w:rsidRPr="009425E4" w:rsidTr="00977789">
        <w:tc>
          <w:tcPr>
            <w:tcW w:w="846"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r w:rsidRPr="009425E4">
              <w:rPr>
                <w:rFonts w:ascii="Times New Roman" w:eastAsia="Calibri" w:hAnsi="Times New Roman" w:cs="Times New Roman"/>
                <w:bCs/>
                <w:sz w:val="20"/>
                <w:szCs w:val="20"/>
              </w:rPr>
              <w:lastRenderedPageBreak/>
              <w:t xml:space="preserve">2.1.2. </w:t>
            </w:r>
          </w:p>
        </w:tc>
        <w:tc>
          <w:tcPr>
            <w:tcW w:w="5925"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r w:rsidRPr="009425E4">
              <w:rPr>
                <w:rFonts w:ascii="Times New Roman" w:eastAsia="Calibri" w:hAnsi="Times New Roman" w:cs="Times New Roman"/>
                <w:bCs/>
                <w:sz w:val="20"/>
                <w:szCs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9425E4">
              <w:rPr>
                <w:rFonts w:ascii="Times New Roman" w:eastAsia="Calibri" w:hAnsi="Times New Roman" w:cs="Times New Roman"/>
                <w:bCs/>
                <w:i/>
                <w:iCs/>
                <w:sz w:val="20"/>
                <w:szCs w:val="20"/>
              </w:rPr>
              <w:t xml:space="preserve">местной администрацией </w:t>
            </w:r>
            <w:r w:rsidRPr="009425E4">
              <w:rPr>
                <w:rFonts w:ascii="Times New Roman" w:eastAsia="Calibri" w:hAnsi="Times New Roman" w:cs="Times New Roman"/>
                <w:bCs/>
                <w:sz w:val="20"/>
                <w:szCs w:val="20"/>
              </w:rPr>
              <w:t xml:space="preserve">в ходе осуществления муниципального контроля </w:t>
            </w:r>
          </w:p>
        </w:tc>
        <w:tc>
          <w:tcPr>
            <w:tcW w:w="1985"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roofErr w:type="spellStart"/>
            <w:r w:rsidRPr="009425E4">
              <w:rPr>
                <w:rFonts w:ascii="Times New Roman" w:eastAsia="Calibri" w:hAnsi="Times New Roman" w:cs="Times New Roman"/>
                <w:bCs/>
                <w:sz w:val="20"/>
                <w:szCs w:val="20"/>
              </w:rPr>
              <w:t>ПРн</w:t>
            </w:r>
            <w:proofErr w:type="spellEnd"/>
            <w:r w:rsidRPr="009425E4">
              <w:rPr>
                <w:rFonts w:ascii="Times New Roman" w:eastAsia="Calibri" w:hAnsi="Times New Roman" w:cs="Times New Roman"/>
                <w:bCs/>
                <w:sz w:val="20"/>
                <w:szCs w:val="20"/>
              </w:rPr>
              <w:t xml:space="preserve">*100% / </w:t>
            </w:r>
            <w:proofErr w:type="spellStart"/>
            <w:r w:rsidRPr="009425E4">
              <w:rPr>
                <w:rFonts w:ascii="Times New Roman" w:eastAsia="Calibri" w:hAnsi="Times New Roman" w:cs="Times New Roman"/>
                <w:bCs/>
                <w:sz w:val="20"/>
                <w:szCs w:val="20"/>
              </w:rPr>
              <w:t>ПРо</w:t>
            </w:r>
            <w:proofErr w:type="spellEnd"/>
          </w:p>
        </w:tc>
        <w:tc>
          <w:tcPr>
            <w:tcW w:w="3544"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roofErr w:type="spellStart"/>
            <w:r w:rsidRPr="009425E4">
              <w:rPr>
                <w:rFonts w:ascii="Times New Roman" w:eastAsia="Calibri" w:hAnsi="Times New Roman" w:cs="Times New Roman"/>
                <w:bCs/>
                <w:sz w:val="20"/>
                <w:szCs w:val="20"/>
              </w:rPr>
              <w:t>ПРн</w:t>
            </w:r>
            <w:proofErr w:type="spellEnd"/>
            <w:r w:rsidRPr="009425E4">
              <w:rPr>
                <w:rFonts w:ascii="Times New Roman" w:eastAsia="Calibri" w:hAnsi="Times New Roman" w:cs="Times New Roman"/>
                <w:bCs/>
                <w:sz w:val="20"/>
                <w:szCs w:val="20"/>
              </w:rPr>
              <w:t xml:space="preserve"> - количество предписаний,  признанных незаконными в судебном порядке;</w:t>
            </w:r>
          </w:p>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r w:rsidRPr="009425E4">
              <w:rPr>
                <w:rFonts w:ascii="Times New Roman" w:eastAsia="Calibri" w:hAnsi="Times New Roman" w:cs="Times New Roman"/>
                <w:bCs/>
                <w:sz w:val="20"/>
                <w:szCs w:val="20"/>
              </w:rPr>
              <w:t xml:space="preserve">Про - общее количеству предписаний, выданных в ходе муниципального контроля </w:t>
            </w:r>
          </w:p>
        </w:tc>
        <w:tc>
          <w:tcPr>
            <w:tcW w:w="993"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r>
      <w:tr w:rsidR="00B5451A" w:rsidRPr="009425E4" w:rsidTr="00977789">
        <w:tc>
          <w:tcPr>
            <w:tcW w:w="846"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r w:rsidRPr="009425E4">
              <w:rPr>
                <w:rFonts w:ascii="Times New Roman" w:eastAsia="Calibri" w:hAnsi="Times New Roman" w:cs="Times New Roman"/>
                <w:bCs/>
                <w:sz w:val="20"/>
                <w:szCs w:val="20"/>
              </w:rPr>
              <w:t>2.1.3.</w:t>
            </w:r>
          </w:p>
        </w:tc>
        <w:tc>
          <w:tcPr>
            <w:tcW w:w="5925" w:type="dxa"/>
            <w:tcBorders>
              <w:top w:val="single" w:sz="4" w:space="0" w:color="auto"/>
              <w:left w:val="nil"/>
              <w:bottom w:val="single" w:sz="4" w:space="0" w:color="auto"/>
              <w:right w:val="single" w:sz="4" w:space="0" w:color="auto"/>
            </w:tcBorders>
            <w:shd w:val="clear" w:color="000000" w:fill="FFFFFF"/>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r w:rsidRPr="009425E4">
              <w:rPr>
                <w:rFonts w:ascii="Times New Roman" w:hAnsi="Times New Roman" w:cs="Times New Roman"/>
                <w:sz w:val="20"/>
                <w:szCs w:val="20"/>
              </w:rPr>
              <w:t>Доля 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roofErr w:type="spellStart"/>
            <w:r w:rsidRPr="009425E4">
              <w:rPr>
                <w:rFonts w:ascii="Times New Roman" w:hAnsi="Times New Roman" w:cs="Times New Roman"/>
                <w:sz w:val="20"/>
                <w:szCs w:val="20"/>
              </w:rPr>
              <w:t>Ппн</w:t>
            </w:r>
            <w:proofErr w:type="spellEnd"/>
            <w:r w:rsidRPr="009425E4">
              <w:rPr>
                <w:rFonts w:ascii="Times New Roman" w:hAnsi="Times New Roman" w:cs="Times New Roman"/>
                <w:sz w:val="20"/>
                <w:szCs w:val="20"/>
              </w:rPr>
              <w:t xml:space="preserve">*100% / </w:t>
            </w:r>
            <w:proofErr w:type="spellStart"/>
            <w:r w:rsidRPr="009425E4">
              <w:rPr>
                <w:rFonts w:ascii="Times New Roman" w:hAnsi="Times New Roman" w:cs="Times New Roman"/>
                <w:sz w:val="20"/>
                <w:szCs w:val="20"/>
              </w:rPr>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B5451A" w:rsidRPr="009425E4" w:rsidRDefault="00B5451A" w:rsidP="00977789">
            <w:pPr>
              <w:jc w:val="both"/>
              <w:rPr>
                <w:rFonts w:ascii="Times New Roman" w:hAnsi="Times New Roman" w:cs="Times New Roman"/>
                <w:sz w:val="20"/>
                <w:szCs w:val="20"/>
              </w:rPr>
            </w:pPr>
            <w:proofErr w:type="spellStart"/>
            <w:r w:rsidRPr="009425E4">
              <w:rPr>
                <w:rFonts w:ascii="Times New Roman" w:hAnsi="Times New Roman" w:cs="Times New Roman"/>
                <w:sz w:val="20"/>
                <w:szCs w:val="20"/>
              </w:rPr>
              <w:t>Ппн</w:t>
            </w:r>
            <w:proofErr w:type="spellEnd"/>
            <w:r w:rsidRPr="009425E4">
              <w:rPr>
                <w:rFonts w:ascii="Times New Roman" w:hAnsi="Times New Roman" w:cs="Times New Roman"/>
                <w:sz w:val="20"/>
                <w:szCs w:val="20"/>
              </w:rPr>
              <w:t xml:space="preserve"> – количество контрольных мероприятий, результаты которых признаны недействительными;</w:t>
            </w:r>
          </w:p>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roofErr w:type="spellStart"/>
            <w:r w:rsidRPr="009425E4">
              <w:rPr>
                <w:rFonts w:ascii="Times New Roman" w:hAnsi="Times New Roman" w:cs="Times New Roman"/>
                <w:sz w:val="20"/>
                <w:szCs w:val="20"/>
              </w:rPr>
              <w:t>Пок</w:t>
            </w:r>
            <w:proofErr w:type="spellEnd"/>
            <w:r w:rsidRPr="009425E4">
              <w:rPr>
                <w:rFonts w:ascii="Times New Roman" w:hAnsi="Times New Roman" w:cs="Times New Roman"/>
                <w:sz w:val="20"/>
                <w:szCs w:val="20"/>
              </w:rPr>
              <w:t xml:space="preserve"> - общее количество контрольных мероприятий, проведенных в рамках муниципального контроля </w:t>
            </w:r>
          </w:p>
        </w:tc>
        <w:tc>
          <w:tcPr>
            <w:tcW w:w="993"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r>
      <w:tr w:rsidR="00B5451A" w:rsidRPr="009425E4" w:rsidTr="00977789">
        <w:tc>
          <w:tcPr>
            <w:tcW w:w="846"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r w:rsidRPr="009425E4">
              <w:rPr>
                <w:rFonts w:ascii="Times New Roman" w:eastAsia="Calibri" w:hAnsi="Times New Roman" w:cs="Times New Roman"/>
                <w:bCs/>
                <w:sz w:val="20"/>
                <w:szCs w:val="20"/>
              </w:rPr>
              <w:t>2.1.4.</w:t>
            </w:r>
          </w:p>
        </w:tc>
        <w:tc>
          <w:tcPr>
            <w:tcW w:w="5925" w:type="dxa"/>
            <w:tcBorders>
              <w:top w:val="single" w:sz="4" w:space="0" w:color="auto"/>
              <w:left w:val="nil"/>
              <w:bottom w:val="single" w:sz="4" w:space="0" w:color="auto"/>
              <w:right w:val="single" w:sz="4" w:space="0" w:color="auto"/>
            </w:tcBorders>
            <w:shd w:val="clear" w:color="000000" w:fill="FFFFFF"/>
            <w:vAlign w:val="center"/>
          </w:tcPr>
          <w:p w:rsidR="00B5451A" w:rsidRPr="009425E4" w:rsidRDefault="00B5451A" w:rsidP="00977789">
            <w:pPr>
              <w:jc w:val="both"/>
              <w:rPr>
                <w:rFonts w:ascii="Times New Roman" w:hAnsi="Times New Roman" w:cs="Times New Roman"/>
                <w:sz w:val="20"/>
                <w:szCs w:val="20"/>
              </w:rPr>
            </w:pPr>
            <w:r w:rsidRPr="009425E4">
              <w:rPr>
                <w:rFonts w:ascii="Times New Roman" w:hAnsi="Times New Roman" w:cs="Times New Roman"/>
                <w:sz w:val="20"/>
                <w:szCs w:val="20"/>
              </w:rPr>
              <w:t xml:space="preserve">Доля контрольных мероприятий, проведенных </w:t>
            </w:r>
            <w:r w:rsidRPr="009425E4">
              <w:rPr>
                <w:rFonts w:ascii="Times New Roman" w:hAnsi="Times New Roman" w:cs="Times New Roman"/>
                <w:i/>
                <w:iCs/>
                <w:sz w:val="20"/>
                <w:szCs w:val="20"/>
              </w:rPr>
              <w:t>местной администрацией</w:t>
            </w:r>
            <w:r w:rsidRPr="009425E4">
              <w:rPr>
                <w:rFonts w:ascii="Times New Roman" w:hAnsi="Times New Roman" w:cs="Times New Roman"/>
                <w:sz w:val="20"/>
                <w:szCs w:val="20"/>
              </w:rPr>
              <w:t xml:space="preserve">, с нарушениями требований законодательства Российской Федерации о порядке их проведения, по </w:t>
            </w:r>
            <w:proofErr w:type="gramStart"/>
            <w:r w:rsidRPr="009425E4">
              <w:rPr>
                <w:rFonts w:ascii="Times New Roman" w:hAnsi="Times New Roman" w:cs="Times New Roman"/>
                <w:sz w:val="20"/>
                <w:szCs w:val="20"/>
              </w:rPr>
              <w:t>результатам</w:t>
            </w:r>
            <w:proofErr w:type="gramEnd"/>
            <w:r w:rsidRPr="009425E4">
              <w:rPr>
                <w:rFonts w:ascii="Times New Roman" w:hAnsi="Times New Roman" w:cs="Times New Roman"/>
                <w:sz w:val="20"/>
                <w:szCs w:val="20"/>
              </w:rPr>
              <w:t xml:space="preserve"> выявления которых к должностным лицам </w:t>
            </w:r>
            <w:r w:rsidRPr="009425E4">
              <w:rPr>
                <w:rFonts w:ascii="Times New Roman" w:hAnsi="Times New Roman" w:cs="Times New Roman"/>
                <w:i/>
                <w:iCs/>
                <w:sz w:val="20"/>
                <w:szCs w:val="20"/>
              </w:rPr>
              <w:t>местной администрации</w:t>
            </w:r>
            <w:r w:rsidRPr="009425E4">
              <w:rPr>
                <w:rFonts w:ascii="Times New Roman" w:hAnsi="Times New Roman" w:cs="Times New Roman"/>
                <w:sz w:val="20"/>
                <w:szCs w:val="20"/>
              </w:rPr>
              <w:t xml:space="preserve">, осуществившим такие проверки, применены меры дисциплинарного, административного наказания от общего количества проведенных проверок  </w:t>
            </w:r>
          </w:p>
          <w:p w:rsidR="00B5451A" w:rsidRPr="009425E4" w:rsidRDefault="00B5451A" w:rsidP="00977789">
            <w:pPr>
              <w:rPr>
                <w:rFonts w:ascii="Times New Roman" w:hAnsi="Times New Roman" w:cs="Times New Roman"/>
                <w:sz w:val="20"/>
                <w:szCs w:val="20"/>
              </w:rPr>
            </w:pPr>
          </w:p>
          <w:p w:rsidR="00B5451A" w:rsidRPr="009425E4" w:rsidRDefault="00B5451A" w:rsidP="00977789">
            <w:pPr>
              <w:rPr>
                <w:rFonts w:ascii="Times New Roman" w:hAnsi="Times New Roman" w:cs="Times New Roman"/>
                <w:sz w:val="20"/>
                <w:szCs w:val="20"/>
              </w:rPr>
            </w:pPr>
          </w:p>
          <w:p w:rsidR="00B5451A" w:rsidRPr="009425E4" w:rsidRDefault="00B5451A" w:rsidP="00977789">
            <w:pPr>
              <w:rPr>
                <w:rFonts w:ascii="Times New Roman" w:hAnsi="Times New Roman" w:cs="Times New Roman"/>
                <w:sz w:val="20"/>
                <w:szCs w:val="20"/>
              </w:rPr>
            </w:pPr>
          </w:p>
          <w:p w:rsidR="00B5451A" w:rsidRPr="009425E4" w:rsidRDefault="00B5451A" w:rsidP="00977789">
            <w:pPr>
              <w:rPr>
                <w:rFonts w:ascii="Times New Roman" w:hAnsi="Times New Roman" w:cs="Times New Roman"/>
                <w:sz w:val="20"/>
                <w:szCs w:val="20"/>
              </w:rPr>
            </w:pPr>
          </w:p>
          <w:p w:rsidR="00B5451A" w:rsidRPr="009425E4" w:rsidRDefault="00B5451A" w:rsidP="00977789">
            <w:pPr>
              <w:rPr>
                <w:rFonts w:ascii="Times New Roman" w:hAnsi="Times New Roman" w:cs="Times New Roman"/>
                <w:sz w:val="20"/>
                <w:szCs w:val="20"/>
              </w:rPr>
            </w:pPr>
          </w:p>
          <w:p w:rsidR="00B5451A" w:rsidRPr="009425E4" w:rsidRDefault="00B5451A" w:rsidP="00977789">
            <w:pPr>
              <w:rPr>
                <w:rFonts w:ascii="Times New Roman" w:hAnsi="Times New Roman" w:cs="Times New Roman"/>
                <w:sz w:val="20"/>
                <w:szCs w:val="20"/>
              </w:rPr>
            </w:pPr>
          </w:p>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1985" w:type="dxa"/>
            <w:tcBorders>
              <w:top w:val="single" w:sz="4" w:space="0" w:color="auto"/>
              <w:left w:val="nil"/>
              <w:bottom w:val="single" w:sz="4" w:space="0" w:color="auto"/>
              <w:right w:val="single" w:sz="4" w:space="0" w:color="auto"/>
            </w:tcBorders>
            <w:shd w:val="clear" w:color="000000" w:fill="FFFFFF"/>
            <w:vAlign w:val="center"/>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roofErr w:type="spellStart"/>
            <w:r w:rsidRPr="009425E4">
              <w:rPr>
                <w:rFonts w:ascii="Times New Roman" w:hAnsi="Times New Roman" w:cs="Times New Roman"/>
                <w:szCs w:val="20"/>
              </w:rPr>
              <w:t>Псн</w:t>
            </w:r>
            <w:proofErr w:type="spellEnd"/>
            <w:r w:rsidRPr="009425E4">
              <w:rPr>
                <w:rFonts w:ascii="Times New Roman" w:hAnsi="Times New Roman" w:cs="Times New Roman"/>
                <w:sz w:val="20"/>
                <w:szCs w:val="20"/>
              </w:rPr>
              <w:t xml:space="preserve">*100% / </w:t>
            </w:r>
            <w:proofErr w:type="spellStart"/>
            <w:r w:rsidRPr="009425E4">
              <w:rPr>
                <w:rFonts w:ascii="Times New Roman" w:hAnsi="Times New Roman" w:cs="Times New Roman"/>
                <w:sz w:val="20"/>
                <w:szCs w:val="20"/>
              </w:rPr>
              <w:t>Пок</w:t>
            </w:r>
            <w:proofErr w:type="spellEnd"/>
          </w:p>
        </w:tc>
        <w:tc>
          <w:tcPr>
            <w:tcW w:w="3544" w:type="dxa"/>
            <w:tcBorders>
              <w:top w:val="single" w:sz="4" w:space="0" w:color="auto"/>
              <w:left w:val="nil"/>
              <w:bottom w:val="single" w:sz="4" w:space="0" w:color="auto"/>
              <w:right w:val="single" w:sz="4" w:space="0" w:color="auto"/>
            </w:tcBorders>
            <w:shd w:val="clear" w:color="000000" w:fill="FFFFFF"/>
            <w:vAlign w:val="center"/>
          </w:tcPr>
          <w:p w:rsidR="00B5451A" w:rsidRPr="009425E4" w:rsidRDefault="00B5451A" w:rsidP="00977789">
            <w:pPr>
              <w:jc w:val="both"/>
              <w:rPr>
                <w:rFonts w:ascii="Times New Roman" w:hAnsi="Times New Roman" w:cs="Times New Roman"/>
                <w:sz w:val="20"/>
                <w:szCs w:val="20"/>
              </w:rPr>
            </w:pPr>
            <w:proofErr w:type="spellStart"/>
            <w:r w:rsidRPr="009425E4">
              <w:rPr>
                <w:rFonts w:ascii="Times New Roman" w:hAnsi="Times New Roman" w:cs="Times New Roman"/>
                <w:sz w:val="20"/>
                <w:szCs w:val="20"/>
              </w:rPr>
              <w:t>Псн</w:t>
            </w:r>
            <w:proofErr w:type="spellEnd"/>
            <w:r w:rsidRPr="009425E4">
              <w:rPr>
                <w:rFonts w:ascii="Times New Roman" w:hAnsi="Times New Roman" w:cs="Times New Roman"/>
                <w:sz w:val="20"/>
                <w:szCs w:val="20"/>
              </w:rPr>
              <w:t xml:space="preserve"> – количество контрольных мероприятий, проведенных в рамках муниципального контроля, </w:t>
            </w:r>
          </w:p>
          <w:p w:rsidR="00B5451A" w:rsidRPr="009425E4" w:rsidRDefault="00B5451A" w:rsidP="00977789">
            <w:pPr>
              <w:jc w:val="both"/>
              <w:rPr>
                <w:rFonts w:ascii="Times New Roman" w:hAnsi="Times New Roman" w:cs="Times New Roman"/>
                <w:sz w:val="20"/>
                <w:szCs w:val="20"/>
              </w:rPr>
            </w:pPr>
            <w:r w:rsidRPr="009425E4">
              <w:rPr>
                <w:rFonts w:ascii="Times New Roman" w:hAnsi="Times New Roman" w:cs="Times New Roman"/>
                <w:sz w:val="20"/>
                <w:szCs w:val="20"/>
              </w:rPr>
              <w:t xml:space="preserve">с нарушениями требований законодательства РФ о порядке </w:t>
            </w:r>
          </w:p>
          <w:p w:rsidR="00B5451A" w:rsidRPr="009425E4" w:rsidRDefault="00B5451A" w:rsidP="00977789">
            <w:pPr>
              <w:jc w:val="both"/>
              <w:rPr>
                <w:rFonts w:ascii="Times New Roman" w:hAnsi="Times New Roman" w:cs="Times New Roman"/>
                <w:sz w:val="20"/>
                <w:szCs w:val="20"/>
              </w:rPr>
            </w:pPr>
            <w:r w:rsidRPr="009425E4">
              <w:rPr>
                <w:rFonts w:ascii="Times New Roman" w:hAnsi="Times New Roman" w:cs="Times New Roman"/>
                <w:sz w:val="20"/>
                <w:szCs w:val="20"/>
              </w:rPr>
              <w:t xml:space="preserve">их проведения, по </w:t>
            </w:r>
            <w:proofErr w:type="gramStart"/>
            <w:r w:rsidRPr="009425E4">
              <w:rPr>
                <w:rFonts w:ascii="Times New Roman" w:hAnsi="Times New Roman" w:cs="Times New Roman"/>
                <w:sz w:val="20"/>
                <w:szCs w:val="20"/>
              </w:rPr>
              <w:t>результатам</w:t>
            </w:r>
            <w:proofErr w:type="gramEnd"/>
            <w:r w:rsidRPr="009425E4">
              <w:rPr>
                <w:rFonts w:ascii="Times New Roman" w:hAnsi="Times New Roman" w:cs="Times New Roman"/>
                <w:sz w:val="20"/>
                <w:szCs w:val="20"/>
              </w:rPr>
              <w:t xml:space="preserve"> выявления которых к должностным лицам </w:t>
            </w:r>
            <w:r w:rsidRPr="009425E4">
              <w:rPr>
                <w:rFonts w:ascii="Times New Roman" w:hAnsi="Times New Roman" w:cs="Times New Roman"/>
                <w:i/>
                <w:iCs/>
                <w:sz w:val="20"/>
                <w:szCs w:val="20"/>
              </w:rPr>
              <w:t>местной администрации</w:t>
            </w:r>
            <w:r w:rsidRPr="009425E4">
              <w:rPr>
                <w:rFonts w:ascii="Times New Roman" w:hAnsi="Times New Roman" w:cs="Times New Roman"/>
                <w:sz w:val="20"/>
                <w:szCs w:val="20"/>
              </w:rPr>
              <w:t>, осуществившим такие проверки, применены меры дисциплинарного, административного наказания</w:t>
            </w:r>
          </w:p>
          <w:p w:rsidR="00B5451A" w:rsidRPr="009425E4" w:rsidRDefault="00B5451A" w:rsidP="00977789">
            <w:pPr>
              <w:jc w:val="center"/>
              <w:rPr>
                <w:rFonts w:ascii="Times New Roman" w:hAnsi="Times New Roman" w:cs="Times New Roman"/>
                <w:sz w:val="20"/>
                <w:szCs w:val="20"/>
              </w:rPr>
            </w:pPr>
          </w:p>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roofErr w:type="spellStart"/>
            <w:r w:rsidRPr="009425E4">
              <w:rPr>
                <w:rFonts w:ascii="Times New Roman" w:hAnsi="Times New Roman" w:cs="Times New Roman"/>
                <w:sz w:val="20"/>
                <w:szCs w:val="20"/>
              </w:rPr>
              <w:t>По</w:t>
            </w:r>
            <w:proofErr w:type="gramStart"/>
            <w:r w:rsidRPr="009425E4">
              <w:rPr>
                <w:rFonts w:ascii="Times New Roman" w:hAnsi="Times New Roman" w:cs="Times New Roman"/>
                <w:sz w:val="20"/>
                <w:szCs w:val="20"/>
              </w:rPr>
              <w:t>к</w:t>
            </w:r>
            <w:proofErr w:type="spellEnd"/>
            <w:r w:rsidRPr="009425E4">
              <w:rPr>
                <w:rFonts w:ascii="Times New Roman" w:hAnsi="Times New Roman" w:cs="Times New Roman"/>
                <w:sz w:val="20"/>
                <w:szCs w:val="20"/>
              </w:rPr>
              <w:t>-</w:t>
            </w:r>
            <w:proofErr w:type="gramEnd"/>
            <w:r w:rsidRPr="009425E4">
              <w:rPr>
                <w:rFonts w:ascii="Times New Roman" w:hAnsi="Times New Roman" w:cs="Times New Roman"/>
                <w:sz w:val="20"/>
                <w:szCs w:val="20"/>
              </w:rPr>
              <w:t xml:space="preserve"> общее количество контрольных мероприятий, проведенных в рамках муниципального контроля </w:t>
            </w:r>
          </w:p>
        </w:tc>
        <w:tc>
          <w:tcPr>
            <w:tcW w:w="993"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gridSpan w:val="2"/>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shd w:val="clear" w:color="auto" w:fill="auto"/>
          </w:tcPr>
          <w:p w:rsidR="00B5451A" w:rsidRPr="009425E4" w:rsidRDefault="00B5451A" w:rsidP="00977789">
            <w:pPr>
              <w:autoSpaceDE w:val="0"/>
              <w:autoSpaceDN w:val="0"/>
              <w:adjustRightInd w:val="0"/>
              <w:jc w:val="both"/>
              <w:rPr>
                <w:rFonts w:ascii="Times New Roman" w:eastAsia="Calibri" w:hAnsi="Times New Roman" w:cs="Times New Roman"/>
                <w:bCs/>
                <w:sz w:val="20"/>
                <w:szCs w:val="20"/>
              </w:rPr>
            </w:pPr>
          </w:p>
        </w:tc>
      </w:tr>
      <w:tr w:rsidR="00B5451A" w:rsidRPr="00977789" w:rsidTr="00977789">
        <w:tc>
          <w:tcPr>
            <w:tcW w:w="846" w:type="dxa"/>
            <w:shd w:val="clear" w:color="auto" w:fill="auto"/>
          </w:tcPr>
          <w:p w:rsidR="00B5451A" w:rsidRPr="00977789" w:rsidRDefault="00B5451A" w:rsidP="00977789">
            <w:pPr>
              <w:autoSpaceDE w:val="0"/>
              <w:autoSpaceDN w:val="0"/>
              <w:adjustRightInd w:val="0"/>
              <w:jc w:val="both"/>
              <w:rPr>
                <w:rFonts w:ascii="Times New Roman" w:eastAsia="Calibri" w:hAnsi="Times New Roman" w:cs="Times New Roman"/>
                <w:bCs/>
                <w:sz w:val="20"/>
                <w:szCs w:val="20"/>
              </w:rPr>
            </w:pPr>
          </w:p>
        </w:tc>
        <w:tc>
          <w:tcPr>
            <w:tcW w:w="14435" w:type="dxa"/>
            <w:gridSpan w:val="8"/>
            <w:tcBorders>
              <w:top w:val="single" w:sz="4" w:space="0" w:color="auto"/>
              <w:left w:val="single" w:sz="4" w:space="0" w:color="auto"/>
              <w:bottom w:val="single" w:sz="4" w:space="0" w:color="auto"/>
              <w:right w:val="single" w:sz="4" w:space="0" w:color="auto"/>
            </w:tcBorders>
            <w:shd w:val="clear" w:color="000000" w:fill="FFFFFF"/>
            <w:vAlign w:val="center"/>
          </w:tcPr>
          <w:p w:rsidR="00B5451A" w:rsidRPr="00977789" w:rsidRDefault="00B5451A" w:rsidP="00977789">
            <w:pPr>
              <w:autoSpaceDE w:val="0"/>
              <w:autoSpaceDN w:val="0"/>
              <w:adjustRightInd w:val="0"/>
              <w:rPr>
                <w:rFonts w:ascii="Times New Roman" w:eastAsia="Calibri" w:hAnsi="Times New Roman" w:cs="Times New Roman"/>
                <w:bCs/>
                <w:sz w:val="20"/>
                <w:szCs w:val="20"/>
              </w:rPr>
            </w:pPr>
            <w:r w:rsidRPr="00977789">
              <w:rPr>
                <w:rFonts w:ascii="Times New Roman" w:hAnsi="Times New Roman" w:cs="Times New Roman"/>
                <w:b/>
                <w:bCs/>
              </w:rPr>
              <w:t xml:space="preserve">2.2. Контрольные мероприятия без взаимодействия </w:t>
            </w:r>
            <w:r w:rsidRPr="00977789">
              <w:rPr>
                <w:rFonts w:ascii="Times New Roman" w:hAnsi="Times New Roman" w:cs="Times New Roman"/>
                <w:b/>
              </w:rPr>
              <w:t>с контролируемым лицом</w:t>
            </w:r>
          </w:p>
        </w:tc>
      </w:tr>
      <w:tr w:rsidR="00B5451A" w:rsidRPr="00977789" w:rsidTr="00977789">
        <w:tc>
          <w:tcPr>
            <w:tcW w:w="846" w:type="dxa"/>
            <w:tcBorders>
              <w:top w:val="nil"/>
              <w:left w:val="single" w:sz="4" w:space="0" w:color="auto"/>
              <w:bottom w:val="single" w:sz="4" w:space="0" w:color="auto"/>
              <w:right w:val="single" w:sz="4" w:space="0" w:color="auto"/>
            </w:tcBorders>
            <w:shd w:val="clear" w:color="000000" w:fill="FFFFFF"/>
            <w:vAlign w:val="center"/>
          </w:tcPr>
          <w:p w:rsidR="00B5451A" w:rsidRPr="00977789" w:rsidRDefault="00B5451A" w:rsidP="00977789">
            <w:pPr>
              <w:autoSpaceDE w:val="0"/>
              <w:autoSpaceDN w:val="0"/>
              <w:adjustRightInd w:val="0"/>
              <w:jc w:val="both"/>
              <w:rPr>
                <w:rFonts w:ascii="Times New Roman" w:eastAsia="Calibri" w:hAnsi="Times New Roman" w:cs="Times New Roman"/>
                <w:bCs/>
                <w:sz w:val="20"/>
                <w:szCs w:val="20"/>
              </w:rPr>
            </w:pPr>
            <w:r w:rsidRPr="00977789">
              <w:rPr>
                <w:rFonts w:ascii="Times New Roman" w:hAnsi="Times New Roman" w:cs="Times New Roman"/>
                <w:sz w:val="20"/>
                <w:szCs w:val="20"/>
              </w:rPr>
              <w:t>2.2.1.</w:t>
            </w:r>
          </w:p>
        </w:tc>
        <w:tc>
          <w:tcPr>
            <w:tcW w:w="5925" w:type="dxa"/>
            <w:tcBorders>
              <w:top w:val="nil"/>
              <w:left w:val="nil"/>
              <w:bottom w:val="single" w:sz="4" w:space="0" w:color="auto"/>
              <w:right w:val="single" w:sz="4" w:space="0" w:color="auto"/>
            </w:tcBorders>
            <w:shd w:val="clear" w:color="000000" w:fill="FFFFFF"/>
          </w:tcPr>
          <w:p w:rsidR="00B5451A" w:rsidRPr="00977789" w:rsidRDefault="00B5451A" w:rsidP="00977789">
            <w:pPr>
              <w:autoSpaceDE w:val="0"/>
              <w:autoSpaceDN w:val="0"/>
              <w:adjustRightInd w:val="0"/>
              <w:rPr>
                <w:rFonts w:ascii="Times New Roman" w:eastAsia="Calibri" w:hAnsi="Times New Roman" w:cs="Times New Roman"/>
                <w:bCs/>
                <w:sz w:val="20"/>
                <w:szCs w:val="20"/>
              </w:rPr>
            </w:pPr>
            <w:r w:rsidRPr="00977789">
              <w:rPr>
                <w:rFonts w:ascii="Times New Roman" w:hAnsi="Times New Roman" w:cs="Times New Roman"/>
                <w:sz w:val="20"/>
                <w:szCs w:val="20"/>
              </w:rPr>
              <w:t xml:space="preserve">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 </w:t>
            </w:r>
            <w:r w:rsidRPr="00977789">
              <w:rPr>
                <w:rFonts w:ascii="Times New Roman" w:hAnsi="Times New Roman" w:cs="Times New Roman"/>
                <w:i/>
                <w:iCs/>
                <w:sz w:val="20"/>
                <w:szCs w:val="20"/>
              </w:rPr>
              <w:t xml:space="preserve">местной администрацией </w:t>
            </w:r>
            <w:r w:rsidRPr="00977789">
              <w:rPr>
                <w:rFonts w:ascii="Times New Roman" w:hAnsi="Times New Roman" w:cs="Times New Roman"/>
                <w:sz w:val="20"/>
                <w:szCs w:val="20"/>
              </w:rPr>
              <w:t>по результатам контрольных мероприятий по контролю без взаимодействия с юридическими лицами (индивидуальными предпринимателями)</w:t>
            </w:r>
          </w:p>
        </w:tc>
        <w:tc>
          <w:tcPr>
            <w:tcW w:w="1985" w:type="dxa"/>
            <w:tcBorders>
              <w:top w:val="nil"/>
              <w:left w:val="nil"/>
              <w:bottom w:val="single" w:sz="4" w:space="0" w:color="auto"/>
              <w:right w:val="single" w:sz="4" w:space="0" w:color="auto"/>
            </w:tcBorders>
            <w:shd w:val="clear" w:color="000000" w:fill="FFFFFF"/>
            <w:vAlign w:val="center"/>
          </w:tcPr>
          <w:p w:rsidR="00B5451A" w:rsidRPr="00977789" w:rsidRDefault="00B5451A" w:rsidP="00977789">
            <w:pPr>
              <w:autoSpaceDE w:val="0"/>
              <w:autoSpaceDN w:val="0"/>
              <w:adjustRightInd w:val="0"/>
              <w:rPr>
                <w:rFonts w:ascii="Times New Roman" w:eastAsia="Calibri" w:hAnsi="Times New Roman" w:cs="Times New Roman"/>
                <w:bCs/>
                <w:sz w:val="20"/>
                <w:szCs w:val="20"/>
              </w:rPr>
            </w:pPr>
            <w:proofErr w:type="spellStart"/>
            <w:r w:rsidRPr="00977789">
              <w:rPr>
                <w:rFonts w:ascii="Times New Roman" w:hAnsi="Times New Roman" w:cs="Times New Roman"/>
                <w:sz w:val="20"/>
                <w:szCs w:val="20"/>
              </w:rPr>
              <w:t>ПРМБВн</w:t>
            </w:r>
            <w:proofErr w:type="spellEnd"/>
            <w:r w:rsidRPr="00977789">
              <w:rPr>
                <w:rFonts w:ascii="Times New Roman" w:hAnsi="Times New Roman" w:cs="Times New Roman"/>
                <w:sz w:val="20"/>
                <w:szCs w:val="20"/>
              </w:rPr>
              <w:t xml:space="preserve">*100% / </w:t>
            </w:r>
            <w:proofErr w:type="spellStart"/>
            <w:r w:rsidRPr="00977789">
              <w:rPr>
                <w:rFonts w:ascii="Times New Roman" w:hAnsi="Times New Roman" w:cs="Times New Roman"/>
                <w:sz w:val="20"/>
                <w:szCs w:val="20"/>
              </w:rPr>
              <w:t>ПРМБВо</w:t>
            </w:r>
            <w:proofErr w:type="spellEnd"/>
          </w:p>
        </w:tc>
        <w:tc>
          <w:tcPr>
            <w:tcW w:w="3544" w:type="dxa"/>
            <w:tcBorders>
              <w:top w:val="nil"/>
              <w:left w:val="nil"/>
              <w:bottom w:val="single" w:sz="4" w:space="0" w:color="auto"/>
              <w:right w:val="single" w:sz="4" w:space="0" w:color="auto"/>
            </w:tcBorders>
            <w:shd w:val="clear" w:color="000000" w:fill="FFFFFF"/>
            <w:vAlign w:val="center"/>
          </w:tcPr>
          <w:p w:rsidR="00B5451A" w:rsidRPr="00977789" w:rsidRDefault="00B5451A" w:rsidP="00977789">
            <w:pPr>
              <w:rPr>
                <w:rFonts w:ascii="Times New Roman" w:hAnsi="Times New Roman" w:cs="Times New Roman"/>
                <w:sz w:val="20"/>
                <w:szCs w:val="20"/>
              </w:rPr>
            </w:pPr>
            <w:proofErr w:type="spellStart"/>
            <w:r w:rsidRPr="00977789">
              <w:rPr>
                <w:rFonts w:ascii="Times New Roman" w:hAnsi="Times New Roman" w:cs="Times New Roman"/>
                <w:sz w:val="20"/>
                <w:szCs w:val="20"/>
              </w:rPr>
              <w:t>ПРМБВн</w:t>
            </w:r>
            <w:proofErr w:type="spellEnd"/>
            <w:r w:rsidRPr="00977789">
              <w:rPr>
                <w:rFonts w:ascii="Times New Roman" w:hAnsi="Times New Roman" w:cs="Times New Roman"/>
                <w:sz w:val="20"/>
                <w:szCs w:val="20"/>
              </w:rPr>
              <w:t xml:space="preserve"> – количество предписаний, выданных </w:t>
            </w:r>
            <w:r w:rsidRPr="00977789">
              <w:rPr>
                <w:rFonts w:ascii="Times New Roman" w:hAnsi="Times New Roman" w:cs="Times New Roman"/>
                <w:i/>
                <w:iCs/>
                <w:sz w:val="20"/>
                <w:szCs w:val="20"/>
              </w:rPr>
              <w:t>местной администрацией</w:t>
            </w:r>
            <w:r w:rsidRPr="00977789">
              <w:rPr>
                <w:rFonts w:ascii="Times New Roman" w:hAnsi="Times New Roman" w:cs="Times New Roman"/>
                <w:sz w:val="20"/>
                <w:szCs w:val="20"/>
              </w:rPr>
              <w:t xml:space="preserve"> 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p>
          <w:p w:rsidR="00B5451A" w:rsidRPr="00977789" w:rsidRDefault="00B5451A" w:rsidP="00977789">
            <w:pPr>
              <w:rPr>
                <w:rFonts w:ascii="Times New Roman" w:hAnsi="Times New Roman" w:cs="Times New Roman"/>
                <w:sz w:val="20"/>
                <w:szCs w:val="20"/>
              </w:rPr>
            </w:pPr>
          </w:p>
          <w:p w:rsidR="00B5451A" w:rsidRPr="00977789" w:rsidRDefault="00B5451A" w:rsidP="00977789">
            <w:pPr>
              <w:autoSpaceDE w:val="0"/>
              <w:autoSpaceDN w:val="0"/>
              <w:adjustRightInd w:val="0"/>
              <w:rPr>
                <w:rFonts w:ascii="Times New Roman" w:eastAsia="Calibri" w:hAnsi="Times New Roman" w:cs="Times New Roman"/>
                <w:bCs/>
                <w:sz w:val="20"/>
                <w:szCs w:val="20"/>
              </w:rPr>
            </w:pPr>
            <w:proofErr w:type="spellStart"/>
            <w:r w:rsidRPr="00977789">
              <w:rPr>
                <w:rFonts w:ascii="Times New Roman" w:hAnsi="Times New Roman" w:cs="Times New Roman"/>
                <w:sz w:val="20"/>
                <w:szCs w:val="20"/>
              </w:rPr>
              <w:t>ПРМБВо</w:t>
            </w:r>
            <w:proofErr w:type="spellEnd"/>
            <w:r w:rsidRPr="00977789">
              <w:rPr>
                <w:rFonts w:ascii="Times New Roman" w:hAnsi="Times New Roman" w:cs="Times New Roman"/>
                <w:sz w:val="20"/>
                <w:szCs w:val="20"/>
              </w:rPr>
              <w:t xml:space="preserve">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993" w:type="dxa"/>
            <w:gridSpan w:val="2"/>
            <w:shd w:val="clear" w:color="auto" w:fill="auto"/>
          </w:tcPr>
          <w:p w:rsidR="00B5451A" w:rsidRPr="00977789"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gridSpan w:val="2"/>
            <w:shd w:val="clear" w:color="auto" w:fill="auto"/>
          </w:tcPr>
          <w:p w:rsidR="00B5451A" w:rsidRPr="00977789" w:rsidRDefault="00B5451A" w:rsidP="00977789">
            <w:pPr>
              <w:autoSpaceDE w:val="0"/>
              <w:autoSpaceDN w:val="0"/>
              <w:adjustRightInd w:val="0"/>
              <w:jc w:val="both"/>
              <w:rPr>
                <w:rFonts w:ascii="Times New Roman" w:eastAsia="Calibri" w:hAnsi="Times New Roman" w:cs="Times New Roman"/>
                <w:bCs/>
                <w:sz w:val="20"/>
                <w:szCs w:val="20"/>
              </w:rPr>
            </w:pPr>
          </w:p>
        </w:tc>
        <w:tc>
          <w:tcPr>
            <w:tcW w:w="994" w:type="dxa"/>
            <w:shd w:val="clear" w:color="auto" w:fill="auto"/>
          </w:tcPr>
          <w:p w:rsidR="00B5451A" w:rsidRPr="00977789" w:rsidRDefault="00B5451A" w:rsidP="00977789">
            <w:pPr>
              <w:autoSpaceDE w:val="0"/>
              <w:autoSpaceDN w:val="0"/>
              <w:adjustRightInd w:val="0"/>
              <w:jc w:val="both"/>
              <w:rPr>
                <w:rFonts w:ascii="Times New Roman" w:eastAsia="Calibri" w:hAnsi="Times New Roman" w:cs="Times New Roman"/>
                <w:bCs/>
                <w:sz w:val="20"/>
                <w:szCs w:val="20"/>
              </w:rPr>
            </w:pPr>
          </w:p>
        </w:tc>
      </w:tr>
      <w:bookmarkEnd w:id="1"/>
    </w:tbl>
    <w:p w:rsidR="00B5451A" w:rsidRDefault="00B5451A" w:rsidP="00B5451A">
      <w:pPr>
        <w:sectPr w:rsidR="00B5451A" w:rsidSect="00977789">
          <w:pgSz w:w="16838" w:h="11906" w:orient="landscape"/>
          <w:pgMar w:top="1701" w:right="1134" w:bottom="709" w:left="992" w:header="709" w:footer="709" w:gutter="0"/>
          <w:cols w:space="708"/>
          <w:docGrid w:linePitch="360"/>
        </w:sectPr>
      </w:pPr>
    </w:p>
    <w:p w:rsidR="00633DB4" w:rsidRPr="00D62B81" w:rsidRDefault="00633DB4" w:rsidP="00EA7907">
      <w:pPr>
        <w:contextualSpacing/>
        <w:jc w:val="both"/>
        <w:rPr>
          <w:rFonts w:ascii="Times New Roman" w:hAnsi="Times New Roman" w:cs="Times New Roman"/>
          <w:sz w:val="28"/>
          <w:szCs w:val="28"/>
        </w:rPr>
      </w:pPr>
      <w:bookmarkStart w:id="2" w:name="P409"/>
      <w:bookmarkStart w:id="3" w:name="P415"/>
      <w:bookmarkStart w:id="4" w:name="P420"/>
      <w:bookmarkStart w:id="5" w:name="P424"/>
      <w:bookmarkEnd w:id="2"/>
      <w:bookmarkEnd w:id="3"/>
      <w:bookmarkEnd w:id="4"/>
      <w:bookmarkEnd w:id="5"/>
    </w:p>
    <w:sectPr w:rsidR="00633DB4" w:rsidRPr="00D62B81" w:rsidSect="00B731A2">
      <w:headerReference w:type="default" r:id="rId17"/>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9FB" w:rsidRDefault="002F59FB" w:rsidP="00FE2FDD">
      <w:pPr>
        <w:spacing w:after="0" w:line="240" w:lineRule="auto"/>
      </w:pPr>
      <w:r>
        <w:separator/>
      </w:r>
    </w:p>
  </w:endnote>
  <w:endnote w:type="continuationSeparator" w:id="0">
    <w:p w:rsidR="002F59FB" w:rsidRDefault="002F59FB" w:rsidP="00FE2F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9FB" w:rsidRDefault="002F59FB" w:rsidP="00FE2FDD">
      <w:pPr>
        <w:spacing w:after="0" w:line="240" w:lineRule="auto"/>
      </w:pPr>
      <w:r>
        <w:separator/>
      </w:r>
    </w:p>
  </w:footnote>
  <w:footnote w:type="continuationSeparator" w:id="0">
    <w:p w:rsidR="002F59FB" w:rsidRDefault="002F59FB" w:rsidP="00FE2FD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128" w:rsidRDefault="00F65333" w:rsidP="00977789">
    <w:pPr>
      <w:pStyle w:val="a6"/>
      <w:tabs>
        <w:tab w:val="center" w:pos="4749"/>
        <w:tab w:val="left" w:pos="6480"/>
      </w:tabs>
      <w:jc w:val="center"/>
    </w:pPr>
    <w:fldSimple w:instr="PAGE   \* MERGEFORMAT">
      <w:r w:rsidR="008C2360">
        <w:rPr>
          <w:noProof/>
        </w:rPr>
        <w:t>19</w:t>
      </w:r>
    </w:fldSimple>
  </w:p>
  <w:p w:rsidR="00006128" w:rsidRDefault="0000612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0" w:type="dxa"/>
        <w:right w:w="0" w:type="dxa"/>
      </w:tblCellMar>
      <w:tblLook w:val="04A0"/>
    </w:tblPr>
    <w:tblGrid>
      <w:gridCol w:w="3119"/>
      <w:gridCol w:w="3119"/>
      <w:gridCol w:w="3117"/>
    </w:tblGrid>
    <w:tr w:rsidR="00006128">
      <w:trPr>
        <w:trHeight w:val="720"/>
      </w:trPr>
      <w:tc>
        <w:tcPr>
          <w:tcW w:w="1667" w:type="pct"/>
        </w:tcPr>
        <w:p w:rsidR="00006128" w:rsidRDefault="00006128" w:rsidP="002F30CF">
          <w:pPr>
            <w:pStyle w:val="a6"/>
            <w:tabs>
              <w:tab w:val="clear" w:pos="4677"/>
              <w:tab w:val="clear" w:pos="9355"/>
            </w:tabs>
            <w:jc w:val="center"/>
            <w:rPr>
              <w:color w:val="5B9BD5" w:themeColor="accent1"/>
            </w:rPr>
          </w:pPr>
        </w:p>
      </w:tc>
      <w:tc>
        <w:tcPr>
          <w:tcW w:w="1667" w:type="pct"/>
        </w:tcPr>
        <w:p w:rsidR="00006128" w:rsidRDefault="00006128">
          <w:pPr>
            <w:pStyle w:val="a6"/>
            <w:tabs>
              <w:tab w:val="clear" w:pos="4677"/>
              <w:tab w:val="clear" w:pos="9355"/>
            </w:tabs>
            <w:jc w:val="center"/>
            <w:rPr>
              <w:color w:val="5B9BD5" w:themeColor="accent1"/>
            </w:rPr>
          </w:pPr>
        </w:p>
      </w:tc>
      <w:tc>
        <w:tcPr>
          <w:tcW w:w="1666" w:type="pct"/>
        </w:tcPr>
        <w:p w:rsidR="00006128" w:rsidRDefault="00F65333">
          <w:pPr>
            <w:pStyle w:val="a6"/>
            <w:tabs>
              <w:tab w:val="clear" w:pos="4677"/>
              <w:tab w:val="clear" w:pos="9355"/>
            </w:tabs>
            <w:jc w:val="right"/>
            <w:rPr>
              <w:color w:val="5B9BD5" w:themeColor="accent1"/>
            </w:rPr>
          </w:pPr>
          <w:r>
            <w:rPr>
              <w:color w:val="5B9BD5" w:themeColor="accent1"/>
              <w:sz w:val="24"/>
              <w:szCs w:val="24"/>
            </w:rPr>
            <w:fldChar w:fldCharType="begin"/>
          </w:r>
          <w:r w:rsidR="00006128">
            <w:rPr>
              <w:color w:val="5B9BD5" w:themeColor="accent1"/>
              <w:sz w:val="24"/>
              <w:szCs w:val="24"/>
            </w:rPr>
            <w:instrText>PAGE   \* MERGEFORMAT</w:instrText>
          </w:r>
          <w:r>
            <w:rPr>
              <w:color w:val="5B9BD5" w:themeColor="accent1"/>
              <w:sz w:val="24"/>
              <w:szCs w:val="24"/>
            </w:rPr>
            <w:fldChar w:fldCharType="separate"/>
          </w:r>
          <w:r w:rsidR="008C2360">
            <w:rPr>
              <w:noProof/>
              <w:color w:val="5B9BD5" w:themeColor="accent1"/>
              <w:sz w:val="24"/>
              <w:szCs w:val="24"/>
            </w:rPr>
            <w:t>20</w:t>
          </w:r>
          <w:r>
            <w:rPr>
              <w:color w:val="5B9BD5" w:themeColor="accent1"/>
              <w:sz w:val="24"/>
              <w:szCs w:val="24"/>
            </w:rPr>
            <w:fldChar w:fldCharType="end"/>
          </w:r>
        </w:p>
      </w:tc>
    </w:tr>
  </w:tbl>
  <w:p w:rsidR="00006128" w:rsidRDefault="0000612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F77CD"/>
    <w:multiLevelType w:val="hybridMultilevel"/>
    <w:tmpl w:val="870EC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4734C17"/>
    <w:multiLevelType w:val="hybridMultilevel"/>
    <w:tmpl w:val="D0B42B04"/>
    <w:lvl w:ilvl="0" w:tplc="8FF6789A">
      <w:start w:val="1"/>
      <w:numFmt w:val="decimal"/>
      <w:lvlText w:val="%1."/>
      <w:lvlJc w:val="left"/>
      <w:pPr>
        <w:ind w:left="1438" w:hanging="870"/>
      </w:pPr>
      <w:rPr>
        <w:rFonts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5C4F05D7"/>
    <w:multiLevelType w:val="hybridMultilevel"/>
    <w:tmpl w:val="ED0227E4"/>
    <w:lvl w:ilvl="0" w:tplc="CCE891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614C3"/>
    <w:rsid w:val="0000074B"/>
    <w:rsid w:val="00001DD4"/>
    <w:rsid w:val="0000210A"/>
    <w:rsid w:val="00002810"/>
    <w:rsid w:val="00003F06"/>
    <w:rsid w:val="00006128"/>
    <w:rsid w:val="0000615B"/>
    <w:rsid w:val="000071F1"/>
    <w:rsid w:val="00010CD6"/>
    <w:rsid w:val="00017130"/>
    <w:rsid w:val="00023F87"/>
    <w:rsid w:val="000256A3"/>
    <w:rsid w:val="000256EC"/>
    <w:rsid w:val="00025EA7"/>
    <w:rsid w:val="00026653"/>
    <w:rsid w:val="0003008B"/>
    <w:rsid w:val="0003250A"/>
    <w:rsid w:val="00033568"/>
    <w:rsid w:val="000337BA"/>
    <w:rsid w:val="000360C6"/>
    <w:rsid w:val="00046293"/>
    <w:rsid w:val="000504A0"/>
    <w:rsid w:val="00051E67"/>
    <w:rsid w:val="00052E86"/>
    <w:rsid w:val="0005730D"/>
    <w:rsid w:val="000617E6"/>
    <w:rsid w:val="00063947"/>
    <w:rsid w:val="000640DA"/>
    <w:rsid w:val="00066000"/>
    <w:rsid w:val="00067BCB"/>
    <w:rsid w:val="00071F47"/>
    <w:rsid w:val="00073347"/>
    <w:rsid w:val="000765CA"/>
    <w:rsid w:val="00076D3A"/>
    <w:rsid w:val="00080837"/>
    <w:rsid w:val="000851FE"/>
    <w:rsid w:val="00085C64"/>
    <w:rsid w:val="00092A35"/>
    <w:rsid w:val="00097CCD"/>
    <w:rsid w:val="000A154F"/>
    <w:rsid w:val="000A54D2"/>
    <w:rsid w:val="000A7074"/>
    <w:rsid w:val="000A7A42"/>
    <w:rsid w:val="000B388C"/>
    <w:rsid w:val="000B4685"/>
    <w:rsid w:val="000B4BBA"/>
    <w:rsid w:val="000C1823"/>
    <w:rsid w:val="000C7AB7"/>
    <w:rsid w:val="000D0DC8"/>
    <w:rsid w:val="000D0F95"/>
    <w:rsid w:val="000D25A8"/>
    <w:rsid w:val="000D2A97"/>
    <w:rsid w:val="000D339B"/>
    <w:rsid w:val="000D534A"/>
    <w:rsid w:val="000D5B85"/>
    <w:rsid w:val="000D5F25"/>
    <w:rsid w:val="000D7A65"/>
    <w:rsid w:val="000E06B5"/>
    <w:rsid w:val="000E08CA"/>
    <w:rsid w:val="000E1A24"/>
    <w:rsid w:val="000E3107"/>
    <w:rsid w:val="000F5414"/>
    <w:rsid w:val="000F7EA8"/>
    <w:rsid w:val="00101BEA"/>
    <w:rsid w:val="00103E2B"/>
    <w:rsid w:val="00104A96"/>
    <w:rsid w:val="00106995"/>
    <w:rsid w:val="00107A3C"/>
    <w:rsid w:val="00112088"/>
    <w:rsid w:val="001160AE"/>
    <w:rsid w:val="001176BA"/>
    <w:rsid w:val="00117BE6"/>
    <w:rsid w:val="00120199"/>
    <w:rsid w:val="001275B9"/>
    <w:rsid w:val="001311F2"/>
    <w:rsid w:val="0013147B"/>
    <w:rsid w:val="00132C95"/>
    <w:rsid w:val="00133CD9"/>
    <w:rsid w:val="00134963"/>
    <w:rsid w:val="001421E4"/>
    <w:rsid w:val="00143B68"/>
    <w:rsid w:val="001444CD"/>
    <w:rsid w:val="00156011"/>
    <w:rsid w:val="00160D4C"/>
    <w:rsid w:val="0016107D"/>
    <w:rsid w:val="00165F1B"/>
    <w:rsid w:val="001668DF"/>
    <w:rsid w:val="001670C5"/>
    <w:rsid w:val="00170BEE"/>
    <w:rsid w:val="00171BD4"/>
    <w:rsid w:val="00173091"/>
    <w:rsid w:val="001766DC"/>
    <w:rsid w:val="001815EA"/>
    <w:rsid w:val="00187B89"/>
    <w:rsid w:val="0019031A"/>
    <w:rsid w:val="00192579"/>
    <w:rsid w:val="0019257B"/>
    <w:rsid w:val="001937D6"/>
    <w:rsid w:val="0019731B"/>
    <w:rsid w:val="001A3A1C"/>
    <w:rsid w:val="001A70E5"/>
    <w:rsid w:val="001B2603"/>
    <w:rsid w:val="001B35C1"/>
    <w:rsid w:val="001B6BE8"/>
    <w:rsid w:val="001C2882"/>
    <w:rsid w:val="001C3EDD"/>
    <w:rsid w:val="001C44F3"/>
    <w:rsid w:val="001C5131"/>
    <w:rsid w:val="001C6AD4"/>
    <w:rsid w:val="001C7E33"/>
    <w:rsid w:val="001D3CFB"/>
    <w:rsid w:val="001D5BAF"/>
    <w:rsid w:val="001D779E"/>
    <w:rsid w:val="001D7FB7"/>
    <w:rsid w:val="001E2302"/>
    <w:rsid w:val="001E3848"/>
    <w:rsid w:val="001E4472"/>
    <w:rsid w:val="001E5131"/>
    <w:rsid w:val="001E562B"/>
    <w:rsid w:val="001F1BCF"/>
    <w:rsid w:val="001F27DC"/>
    <w:rsid w:val="001F38BD"/>
    <w:rsid w:val="001F7A63"/>
    <w:rsid w:val="001F7A87"/>
    <w:rsid w:val="00210FAF"/>
    <w:rsid w:val="00212BFE"/>
    <w:rsid w:val="00214511"/>
    <w:rsid w:val="00214F6A"/>
    <w:rsid w:val="00216229"/>
    <w:rsid w:val="002164FB"/>
    <w:rsid w:val="00232561"/>
    <w:rsid w:val="002376EA"/>
    <w:rsid w:val="002416B3"/>
    <w:rsid w:val="0024280D"/>
    <w:rsid w:val="00243AA5"/>
    <w:rsid w:val="0026474A"/>
    <w:rsid w:val="002650E7"/>
    <w:rsid w:val="00271352"/>
    <w:rsid w:val="00271B32"/>
    <w:rsid w:val="00271D37"/>
    <w:rsid w:val="00272DDF"/>
    <w:rsid w:val="002739EB"/>
    <w:rsid w:val="00273CB8"/>
    <w:rsid w:val="00274B5E"/>
    <w:rsid w:val="002800AF"/>
    <w:rsid w:val="00280E8A"/>
    <w:rsid w:val="00282B35"/>
    <w:rsid w:val="002852FD"/>
    <w:rsid w:val="00286A89"/>
    <w:rsid w:val="00297268"/>
    <w:rsid w:val="002A3027"/>
    <w:rsid w:val="002A4BB6"/>
    <w:rsid w:val="002B20CE"/>
    <w:rsid w:val="002B54FB"/>
    <w:rsid w:val="002C1B78"/>
    <w:rsid w:val="002C4D14"/>
    <w:rsid w:val="002D6F0B"/>
    <w:rsid w:val="002E1569"/>
    <w:rsid w:val="002E3C00"/>
    <w:rsid w:val="002E4D49"/>
    <w:rsid w:val="002F30CF"/>
    <w:rsid w:val="002F4775"/>
    <w:rsid w:val="002F4F39"/>
    <w:rsid w:val="002F53BD"/>
    <w:rsid w:val="002F59FB"/>
    <w:rsid w:val="003020FF"/>
    <w:rsid w:val="00306DC3"/>
    <w:rsid w:val="003148C8"/>
    <w:rsid w:val="00316A55"/>
    <w:rsid w:val="003202CC"/>
    <w:rsid w:val="00322CA8"/>
    <w:rsid w:val="003241CF"/>
    <w:rsid w:val="00324272"/>
    <w:rsid w:val="00324771"/>
    <w:rsid w:val="0033534E"/>
    <w:rsid w:val="00337A92"/>
    <w:rsid w:val="003423EA"/>
    <w:rsid w:val="00347BE3"/>
    <w:rsid w:val="00350AA7"/>
    <w:rsid w:val="00351E09"/>
    <w:rsid w:val="00352208"/>
    <w:rsid w:val="00352E5F"/>
    <w:rsid w:val="00354EE7"/>
    <w:rsid w:val="003565E8"/>
    <w:rsid w:val="00356848"/>
    <w:rsid w:val="00361B7D"/>
    <w:rsid w:val="003621DE"/>
    <w:rsid w:val="003654DC"/>
    <w:rsid w:val="0036712F"/>
    <w:rsid w:val="00374918"/>
    <w:rsid w:val="00377AC6"/>
    <w:rsid w:val="00382C7B"/>
    <w:rsid w:val="00383E8A"/>
    <w:rsid w:val="003866ED"/>
    <w:rsid w:val="00387F63"/>
    <w:rsid w:val="00391130"/>
    <w:rsid w:val="003972B1"/>
    <w:rsid w:val="003975B6"/>
    <w:rsid w:val="00397F6B"/>
    <w:rsid w:val="003A23D9"/>
    <w:rsid w:val="003B257C"/>
    <w:rsid w:val="003B3F34"/>
    <w:rsid w:val="003B5683"/>
    <w:rsid w:val="003C0016"/>
    <w:rsid w:val="003C1C64"/>
    <w:rsid w:val="003C22FD"/>
    <w:rsid w:val="003D01A4"/>
    <w:rsid w:val="003D1665"/>
    <w:rsid w:val="003D3B6F"/>
    <w:rsid w:val="003D63FE"/>
    <w:rsid w:val="003E0226"/>
    <w:rsid w:val="003E1D9A"/>
    <w:rsid w:val="003E4654"/>
    <w:rsid w:val="003F2251"/>
    <w:rsid w:val="003F2325"/>
    <w:rsid w:val="003F2812"/>
    <w:rsid w:val="003F6D06"/>
    <w:rsid w:val="004020E2"/>
    <w:rsid w:val="00405F3E"/>
    <w:rsid w:val="00410D7F"/>
    <w:rsid w:val="004149DE"/>
    <w:rsid w:val="004162F4"/>
    <w:rsid w:val="004174C6"/>
    <w:rsid w:val="00421366"/>
    <w:rsid w:val="004214F0"/>
    <w:rsid w:val="004332BB"/>
    <w:rsid w:val="00433C62"/>
    <w:rsid w:val="004353DD"/>
    <w:rsid w:val="00437755"/>
    <w:rsid w:val="004441E9"/>
    <w:rsid w:val="0045211A"/>
    <w:rsid w:val="0045262A"/>
    <w:rsid w:val="00452F7D"/>
    <w:rsid w:val="00461E5B"/>
    <w:rsid w:val="004638E1"/>
    <w:rsid w:val="004641BA"/>
    <w:rsid w:val="00472D8F"/>
    <w:rsid w:val="004747CF"/>
    <w:rsid w:val="00477D82"/>
    <w:rsid w:val="0048180F"/>
    <w:rsid w:val="00482E8C"/>
    <w:rsid w:val="004859D2"/>
    <w:rsid w:val="00487DEF"/>
    <w:rsid w:val="00493C4E"/>
    <w:rsid w:val="004962F3"/>
    <w:rsid w:val="004B09ED"/>
    <w:rsid w:val="004B7A35"/>
    <w:rsid w:val="004C3670"/>
    <w:rsid w:val="004C799C"/>
    <w:rsid w:val="004C79D4"/>
    <w:rsid w:val="004D0ACD"/>
    <w:rsid w:val="004D0BB4"/>
    <w:rsid w:val="004D2A45"/>
    <w:rsid w:val="004D43F3"/>
    <w:rsid w:val="004E1A8E"/>
    <w:rsid w:val="004E2CE2"/>
    <w:rsid w:val="004F4D87"/>
    <w:rsid w:val="00507DCB"/>
    <w:rsid w:val="005101D3"/>
    <w:rsid w:val="00510CAC"/>
    <w:rsid w:val="005138A4"/>
    <w:rsid w:val="00515D6F"/>
    <w:rsid w:val="00516131"/>
    <w:rsid w:val="00520007"/>
    <w:rsid w:val="0052272B"/>
    <w:rsid w:val="0052763E"/>
    <w:rsid w:val="00536582"/>
    <w:rsid w:val="00542E54"/>
    <w:rsid w:val="00543263"/>
    <w:rsid w:val="00544E60"/>
    <w:rsid w:val="005558FF"/>
    <w:rsid w:val="00555F79"/>
    <w:rsid w:val="00561C8A"/>
    <w:rsid w:val="00561E94"/>
    <w:rsid w:val="005620C9"/>
    <w:rsid w:val="005625D3"/>
    <w:rsid w:val="00566C7E"/>
    <w:rsid w:val="00572FC4"/>
    <w:rsid w:val="00574562"/>
    <w:rsid w:val="00574AAA"/>
    <w:rsid w:val="005759AB"/>
    <w:rsid w:val="00576425"/>
    <w:rsid w:val="00580AE5"/>
    <w:rsid w:val="00583253"/>
    <w:rsid w:val="005846EB"/>
    <w:rsid w:val="00585733"/>
    <w:rsid w:val="00591B5A"/>
    <w:rsid w:val="00597FE7"/>
    <w:rsid w:val="005A0C59"/>
    <w:rsid w:val="005A4B05"/>
    <w:rsid w:val="005A6321"/>
    <w:rsid w:val="005A7BF6"/>
    <w:rsid w:val="005B1555"/>
    <w:rsid w:val="005B32F9"/>
    <w:rsid w:val="005B33EA"/>
    <w:rsid w:val="005B64AD"/>
    <w:rsid w:val="005C03E9"/>
    <w:rsid w:val="005C0C68"/>
    <w:rsid w:val="005C3BDE"/>
    <w:rsid w:val="005C5C01"/>
    <w:rsid w:val="005C643B"/>
    <w:rsid w:val="005C7875"/>
    <w:rsid w:val="005D21E8"/>
    <w:rsid w:val="005D40A7"/>
    <w:rsid w:val="005D42E4"/>
    <w:rsid w:val="005D787F"/>
    <w:rsid w:val="005E0325"/>
    <w:rsid w:val="005E067C"/>
    <w:rsid w:val="005E07B0"/>
    <w:rsid w:val="005E2490"/>
    <w:rsid w:val="005E4071"/>
    <w:rsid w:val="005E659B"/>
    <w:rsid w:val="005F68AC"/>
    <w:rsid w:val="00601A4F"/>
    <w:rsid w:val="0060592E"/>
    <w:rsid w:val="006064D8"/>
    <w:rsid w:val="006123C7"/>
    <w:rsid w:val="00614602"/>
    <w:rsid w:val="00615712"/>
    <w:rsid w:val="00623314"/>
    <w:rsid w:val="00623760"/>
    <w:rsid w:val="006257E2"/>
    <w:rsid w:val="00625B95"/>
    <w:rsid w:val="00633DB4"/>
    <w:rsid w:val="006367F9"/>
    <w:rsid w:val="006377F2"/>
    <w:rsid w:val="006415F9"/>
    <w:rsid w:val="006424D8"/>
    <w:rsid w:val="0064588F"/>
    <w:rsid w:val="0064599A"/>
    <w:rsid w:val="00645F7A"/>
    <w:rsid w:val="0064767C"/>
    <w:rsid w:val="00647EB1"/>
    <w:rsid w:val="00653E71"/>
    <w:rsid w:val="00662840"/>
    <w:rsid w:val="00664029"/>
    <w:rsid w:val="00670309"/>
    <w:rsid w:val="0067147B"/>
    <w:rsid w:val="00675DE1"/>
    <w:rsid w:val="00680171"/>
    <w:rsid w:val="00680708"/>
    <w:rsid w:val="0068101C"/>
    <w:rsid w:val="00685712"/>
    <w:rsid w:val="00692F38"/>
    <w:rsid w:val="00694A48"/>
    <w:rsid w:val="006A758D"/>
    <w:rsid w:val="006B252A"/>
    <w:rsid w:val="006B59B3"/>
    <w:rsid w:val="006B6C9C"/>
    <w:rsid w:val="006C3238"/>
    <w:rsid w:val="006C64ED"/>
    <w:rsid w:val="006D07E7"/>
    <w:rsid w:val="006D3099"/>
    <w:rsid w:val="006D6134"/>
    <w:rsid w:val="006D78C7"/>
    <w:rsid w:val="006E0ED1"/>
    <w:rsid w:val="006F09E4"/>
    <w:rsid w:val="006F1E19"/>
    <w:rsid w:val="006F2A73"/>
    <w:rsid w:val="006F388E"/>
    <w:rsid w:val="006F6A73"/>
    <w:rsid w:val="006F6D31"/>
    <w:rsid w:val="007013E4"/>
    <w:rsid w:val="0070480F"/>
    <w:rsid w:val="00710B2F"/>
    <w:rsid w:val="00710F67"/>
    <w:rsid w:val="0071313E"/>
    <w:rsid w:val="00717B25"/>
    <w:rsid w:val="00722ACF"/>
    <w:rsid w:val="00723FFA"/>
    <w:rsid w:val="0072423D"/>
    <w:rsid w:val="0072486A"/>
    <w:rsid w:val="00726AD2"/>
    <w:rsid w:val="0072740F"/>
    <w:rsid w:val="00727F52"/>
    <w:rsid w:val="00740619"/>
    <w:rsid w:val="0074080C"/>
    <w:rsid w:val="00740E0E"/>
    <w:rsid w:val="00744648"/>
    <w:rsid w:val="007468DB"/>
    <w:rsid w:val="007519ED"/>
    <w:rsid w:val="007535ED"/>
    <w:rsid w:val="007541B8"/>
    <w:rsid w:val="00757E95"/>
    <w:rsid w:val="00760222"/>
    <w:rsid w:val="00761E3B"/>
    <w:rsid w:val="0076221F"/>
    <w:rsid w:val="00762782"/>
    <w:rsid w:val="00762BE8"/>
    <w:rsid w:val="00762F06"/>
    <w:rsid w:val="00767224"/>
    <w:rsid w:val="0077172B"/>
    <w:rsid w:val="0077232A"/>
    <w:rsid w:val="007731ED"/>
    <w:rsid w:val="007779B0"/>
    <w:rsid w:val="00780632"/>
    <w:rsid w:val="007819A9"/>
    <w:rsid w:val="007852A7"/>
    <w:rsid w:val="0079047A"/>
    <w:rsid w:val="00790E04"/>
    <w:rsid w:val="0079110E"/>
    <w:rsid w:val="0079142E"/>
    <w:rsid w:val="00791C7E"/>
    <w:rsid w:val="00791C9B"/>
    <w:rsid w:val="00792E2E"/>
    <w:rsid w:val="007945F6"/>
    <w:rsid w:val="00794AFB"/>
    <w:rsid w:val="00796724"/>
    <w:rsid w:val="007A0258"/>
    <w:rsid w:val="007A44D3"/>
    <w:rsid w:val="007B01DD"/>
    <w:rsid w:val="007B3C98"/>
    <w:rsid w:val="007B40FC"/>
    <w:rsid w:val="007C076E"/>
    <w:rsid w:val="007C0A2B"/>
    <w:rsid w:val="007C4225"/>
    <w:rsid w:val="007D439B"/>
    <w:rsid w:val="007D6507"/>
    <w:rsid w:val="007D755B"/>
    <w:rsid w:val="007E56D9"/>
    <w:rsid w:val="007E6445"/>
    <w:rsid w:val="007E766D"/>
    <w:rsid w:val="007F09ED"/>
    <w:rsid w:val="007F3054"/>
    <w:rsid w:val="007F34E8"/>
    <w:rsid w:val="007F7247"/>
    <w:rsid w:val="007F758A"/>
    <w:rsid w:val="008018A0"/>
    <w:rsid w:val="00801975"/>
    <w:rsid w:val="00801C06"/>
    <w:rsid w:val="008042E7"/>
    <w:rsid w:val="00814414"/>
    <w:rsid w:val="00820C69"/>
    <w:rsid w:val="00824BE3"/>
    <w:rsid w:val="00826131"/>
    <w:rsid w:val="00832BFE"/>
    <w:rsid w:val="0083478C"/>
    <w:rsid w:val="008405D1"/>
    <w:rsid w:val="008520BC"/>
    <w:rsid w:val="008576F5"/>
    <w:rsid w:val="00857FBA"/>
    <w:rsid w:val="008701D8"/>
    <w:rsid w:val="00872DB6"/>
    <w:rsid w:val="00872F10"/>
    <w:rsid w:val="00875059"/>
    <w:rsid w:val="008774F2"/>
    <w:rsid w:val="00877975"/>
    <w:rsid w:val="008919A3"/>
    <w:rsid w:val="0089239E"/>
    <w:rsid w:val="00895FCE"/>
    <w:rsid w:val="008A5BA4"/>
    <w:rsid w:val="008A61ED"/>
    <w:rsid w:val="008B13DB"/>
    <w:rsid w:val="008B26D2"/>
    <w:rsid w:val="008B2924"/>
    <w:rsid w:val="008B396E"/>
    <w:rsid w:val="008C0750"/>
    <w:rsid w:val="008C1826"/>
    <w:rsid w:val="008C2360"/>
    <w:rsid w:val="008C51C8"/>
    <w:rsid w:val="008C6D9A"/>
    <w:rsid w:val="008D2428"/>
    <w:rsid w:val="008D2F48"/>
    <w:rsid w:val="008E0283"/>
    <w:rsid w:val="008E17EF"/>
    <w:rsid w:val="008E3573"/>
    <w:rsid w:val="008E48DD"/>
    <w:rsid w:val="008E6FB7"/>
    <w:rsid w:val="008F176E"/>
    <w:rsid w:val="008F1B79"/>
    <w:rsid w:val="008F1CCC"/>
    <w:rsid w:val="008F4BA1"/>
    <w:rsid w:val="008F5B28"/>
    <w:rsid w:val="008F614D"/>
    <w:rsid w:val="00900CE1"/>
    <w:rsid w:val="00903AA2"/>
    <w:rsid w:val="00904BE7"/>
    <w:rsid w:val="00910773"/>
    <w:rsid w:val="00915CE8"/>
    <w:rsid w:val="00916638"/>
    <w:rsid w:val="0092363D"/>
    <w:rsid w:val="00924F9E"/>
    <w:rsid w:val="00940F0E"/>
    <w:rsid w:val="0094112F"/>
    <w:rsid w:val="009425E4"/>
    <w:rsid w:val="009441E9"/>
    <w:rsid w:val="00944499"/>
    <w:rsid w:val="009448ED"/>
    <w:rsid w:val="00944A16"/>
    <w:rsid w:val="009469D3"/>
    <w:rsid w:val="00956CC7"/>
    <w:rsid w:val="009644BE"/>
    <w:rsid w:val="0097546E"/>
    <w:rsid w:val="00975E11"/>
    <w:rsid w:val="00977789"/>
    <w:rsid w:val="00977FA0"/>
    <w:rsid w:val="00980E3E"/>
    <w:rsid w:val="0098207D"/>
    <w:rsid w:val="00983465"/>
    <w:rsid w:val="00987B96"/>
    <w:rsid w:val="00990A02"/>
    <w:rsid w:val="0099338A"/>
    <w:rsid w:val="009960B1"/>
    <w:rsid w:val="009A1906"/>
    <w:rsid w:val="009A2790"/>
    <w:rsid w:val="009A31BC"/>
    <w:rsid w:val="009A34AE"/>
    <w:rsid w:val="009A485F"/>
    <w:rsid w:val="009A4970"/>
    <w:rsid w:val="009A526D"/>
    <w:rsid w:val="009A5859"/>
    <w:rsid w:val="009B0035"/>
    <w:rsid w:val="009B0BA2"/>
    <w:rsid w:val="009D12D4"/>
    <w:rsid w:val="009D356D"/>
    <w:rsid w:val="009D54B0"/>
    <w:rsid w:val="009D6E77"/>
    <w:rsid w:val="009F1162"/>
    <w:rsid w:val="009F3713"/>
    <w:rsid w:val="009F5172"/>
    <w:rsid w:val="009F7D98"/>
    <w:rsid w:val="00A0546E"/>
    <w:rsid w:val="00A16B30"/>
    <w:rsid w:val="00A2078F"/>
    <w:rsid w:val="00A22E9C"/>
    <w:rsid w:val="00A24E98"/>
    <w:rsid w:val="00A26017"/>
    <w:rsid w:val="00A31868"/>
    <w:rsid w:val="00A31F7A"/>
    <w:rsid w:val="00A32C27"/>
    <w:rsid w:val="00A33D76"/>
    <w:rsid w:val="00A343CD"/>
    <w:rsid w:val="00A35703"/>
    <w:rsid w:val="00A36AFD"/>
    <w:rsid w:val="00A36E79"/>
    <w:rsid w:val="00A42CEC"/>
    <w:rsid w:val="00A46DE6"/>
    <w:rsid w:val="00A52FE0"/>
    <w:rsid w:val="00A537B4"/>
    <w:rsid w:val="00A54AD5"/>
    <w:rsid w:val="00A5717D"/>
    <w:rsid w:val="00A63931"/>
    <w:rsid w:val="00A6489B"/>
    <w:rsid w:val="00A64A98"/>
    <w:rsid w:val="00A66C87"/>
    <w:rsid w:val="00A66F95"/>
    <w:rsid w:val="00A706AB"/>
    <w:rsid w:val="00A7129F"/>
    <w:rsid w:val="00A7198F"/>
    <w:rsid w:val="00A7701C"/>
    <w:rsid w:val="00A778EF"/>
    <w:rsid w:val="00A83026"/>
    <w:rsid w:val="00A8690E"/>
    <w:rsid w:val="00A95687"/>
    <w:rsid w:val="00AA1E59"/>
    <w:rsid w:val="00AA206D"/>
    <w:rsid w:val="00AA6E39"/>
    <w:rsid w:val="00AB0B0E"/>
    <w:rsid w:val="00AC1952"/>
    <w:rsid w:val="00AC395B"/>
    <w:rsid w:val="00AC42F0"/>
    <w:rsid w:val="00AC70C4"/>
    <w:rsid w:val="00AE0941"/>
    <w:rsid w:val="00AE2EA8"/>
    <w:rsid w:val="00AE3940"/>
    <w:rsid w:val="00AE49E2"/>
    <w:rsid w:val="00AF0726"/>
    <w:rsid w:val="00AF0EAB"/>
    <w:rsid w:val="00AF304B"/>
    <w:rsid w:val="00AF6379"/>
    <w:rsid w:val="00AF63A1"/>
    <w:rsid w:val="00B0278E"/>
    <w:rsid w:val="00B076D4"/>
    <w:rsid w:val="00B13CFE"/>
    <w:rsid w:val="00B13E48"/>
    <w:rsid w:val="00B1564C"/>
    <w:rsid w:val="00B1573F"/>
    <w:rsid w:val="00B164AF"/>
    <w:rsid w:val="00B22753"/>
    <w:rsid w:val="00B231EA"/>
    <w:rsid w:val="00B2692E"/>
    <w:rsid w:val="00B307C9"/>
    <w:rsid w:val="00B3442A"/>
    <w:rsid w:val="00B35D2E"/>
    <w:rsid w:val="00B405EC"/>
    <w:rsid w:val="00B40CFF"/>
    <w:rsid w:val="00B4170F"/>
    <w:rsid w:val="00B428ED"/>
    <w:rsid w:val="00B43901"/>
    <w:rsid w:val="00B44D30"/>
    <w:rsid w:val="00B479FB"/>
    <w:rsid w:val="00B50CBE"/>
    <w:rsid w:val="00B5451A"/>
    <w:rsid w:val="00B61025"/>
    <w:rsid w:val="00B6436D"/>
    <w:rsid w:val="00B64D7C"/>
    <w:rsid w:val="00B668C9"/>
    <w:rsid w:val="00B67577"/>
    <w:rsid w:val="00B70297"/>
    <w:rsid w:val="00B705E2"/>
    <w:rsid w:val="00B725D0"/>
    <w:rsid w:val="00B731A2"/>
    <w:rsid w:val="00B734AE"/>
    <w:rsid w:val="00B734DC"/>
    <w:rsid w:val="00B74EEC"/>
    <w:rsid w:val="00B76768"/>
    <w:rsid w:val="00B8064C"/>
    <w:rsid w:val="00B82AD9"/>
    <w:rsid w:val="00B90B6F"/>
    <w:rsid w:val="00B93355"/>
    <w:rsid w:val="00B94E0A"/>
    <w:rsid w:val="00B96C09"/>
    <w:rsid w:val="00BA2ED2"/>
    <w:rsid w:val="00BA7465"/>
    <w:rsid w:val="00BB2DF4"/>
    <w:rsid w:val="00BC570D"/>
    <w:rsid w:val="00BC623C"/>
    <w:rsid w:val="00BC7D8E"/>
    <w:rsid w:val="00BD1153"/>
    <w:rsid w:val="00BD3409"/>
    <w:rsid w:val="00BE083C"/>
    <w:rsid w:val="00BF721F"/>
    <w:rsid w:val="00BF7A8D"/>
    <w:rsid w:val="00BF7F38"/>
    <w:rsid w:val="00C063E9"/>
    <w:rsid w:val="00C1269B"/>
    <w:rsid w:val="00C1689D"/>
    <w:rsid w:val="00C171F5"/>
    <w:rsid w:val="00C22CE0"/>
    <w:rsid w:val="00C24CD2"/>
    <w:rsid w:val="00C26595"/>
    <w:rsid w:val="00C304CA"/>
    <w:rsid w:val="00C3164E"/>
    <w:rsid w:val="00C31B12"/>
    <w:rsid w:val="00C3373F"/>
    <w:rsid w:val="00C33B01"/>
    <w:rsid w:val="00C36C09"/>
    <w:rsid w:val="00C375CD"/>
    <w:rsid w:val="00C404CE"/>
    <w:rsid w:val="00C414DF"/>
    <w:rsid w:val="00C41876"/>
    <w:rsid w:val="00C44B1A"/>
    <w:rsid w:val="00C46C5B"/>
    <w:rsid w:val="00C50444"/>
    <w:rsid w:val="00C55539"/>
    <w:rsid w:val="00C6540B"/>
    <w:rsid w:val="00C66DF9"/>
    <w:rsid w:val="00C676F6"/>
    <w:rsid w:val="00C726C6"/>
    <w:rsid w:val="00C76B28"/>
    <w:rsid w:val="00C810C3"/>
    <w:rsid w:val="00C8156A"/>
    <w:rsid w:val="00C86836"/>
    <w:rsid w:val="00C874B8"/>
    <w:rsid w:val="00C93BAE"/>
    <w:rsid w:val="00C94192"/>
    <w:rsid w:val="00C95336"/>
    <w:rsid w:val="00C95CAC"/>
    <w:rsid w:val="00C95D94"/>
    <w:rsid w:val="00C97A7E"/>
    <w:rsid w:val="00CB07F0"/>
    <w:rsid w:val="00CB15D7"/>
    <w:rsid w:val="00CB4278"/>
    <w:rsid w:val="00CB680D"/>
    <w:rsid w:val="00CB68DF"/>
    <w:rsid w:val="00CC228C"/>
    <w:rsid w:val="00CC4706"/>
    <w:rsid w:val="00CC5CCE"/>
    <w:rsid w:val="00CC710B"/>
    <w:rsid w:val="00CC7E83"/>
    <w:rsid w:val="00CD5071"/>
    <w:rsid w:val="00CD56E1"/>
    <w:rsid w:val="00CD7398"/>
    <w:rsid w:val="00CE179E"/>
    <w:rsid w:val="00CE58C1"/>
    <w:rsid w:val="00CE59FB"/>
    <w:rsid w:val="00CE6783"/>
    <w:rsid w:val="00CF0F8F"/>
    <w:rsid w:val="00CF4504"/>
    <w:rsid w:val="00D005CD"/>
    <w:rsid w:val="00D027C3"/>
    <w:rsid w:val="00D06008"/>
    <w:rsid w:val="00D07C09"/>
    <w:rsid w:val="00D1272A"/>
    <w:rsid w:val="00D13749"/>
    <w:rsid w:val="00D1445A"/>
    <w:rsid w:val="00D15F7D"/>
    <w:rsid w:val="00D20203"/>
    <w:rsid w:val="00D20FAE"/>
    <w:rsid w:val="00D220AE"/>
    <w:rsid w:val="00D22C61"/>
    <w:rsid w:val="00D238FD"/>
    <w:rsid w:val="00D25782"/>
    <w:rsid w:val="00D26C3F"/>
    <w:rsid w:val="00D363B4"/>
    <w:rsid w:val="00D37015"/>
    <w:rsid w:val="00D454D0"/>
    <w:rsid w:val="00D461ED"/>
    <w:rsid w:val="00D614C3"/>
    <w:rsid w:val="00D62B81"/>
    <w:rsid w:val="00D678F7"/>
    <w:rsid w:val="00D71427"/>
    <w:rsid w:val="00D71EF8"/>
    <w:rsid w:val="00D770FB"/>
    <w:rsid w:val="00D83860"/>
    <w:rsid w:val="00D83B3F"/>
    <w:rsid w:val="00D8611B"/>
    <w:rsid w:val="00D877F7"/>
    <w:rsid w:val="00D91A49"/>
    <w:rsid w:val="00D937AA"/>
    <w:rsid w:val="00D971A6"/>
    <w:rsid w:val="00DA40C1"/>
    <w:rsid w:val="00DA4A7E"/>
    <w:rsid w:val="00DA6C75"/>
    <w:rsid w:val="00DB007D"/>
    <w:rsid w:val="00DB2A0F"/>
    <w:rsid w:val="00DB3FAD"/>
    <w:rsid w:val="00DB62B6"/>
    <w:rsid w:val="00DC000E"/>
    <w:rsid w:val="00DC1C75"/>
    <w:rsid w:val="00DC6768"/>
    <w:rsid w:val="00DD1892"/>
    <w:rsid w:val="00DD2814"/>
    <w:rsid w:val="00DD381D"/>
    <w:rsid w:val="00DE330C"/>
    <w:rsid w:val="00DE4436"/>
    <w:rsid w:val="00DE572D"/>
    <w:rsid w:val="00DE6787"/>
    <w:rsid w:val="00DF33E4"/>
    <w:rsid w:val="00DF383C"/>
    <w:rsid w:val="00DF720B"/>
    <w:rsid w:val="00DF79DC"/>
    <w:rsid w:val="00E02836"/>
    <w:rsid w:val="00E02C73"/>
    <w:rsid w:val="00E06BE0"/>
    <w:rsid w:val="00E14F31"/>
    <w:rsid w:val="00E209A0"/>
    <w:rsid w:val="00E20D06"/>
    <w:rsid w:val="00E304B0"/>
    <w:rsid w:val="00E306FA"/>
    <w:rsid w:val="00E34A5B"/>
    <w:rsid w:val="00E36816"/>
    <w:rsid w:val="00E3790B"/>
    <w:rsid w:val="00E45260"/>
    <w:rsid w:val="00E50A0A"/>
    <w:rsid w:val="00E547EA"/>
    <w:rsid w:val="00E549F4"/>
    <w:rsid w:val="00E557B9"/>
    <w:rsid w:val="00E56516"/>
    <w:rsid w:val="00E61884"/>
    <w:rsid w:val="00E63961"/>
    <w:rsid w:val="00E6595A"/>
    <w:rsid w:val="00E70592"/>
    <w:rsid w:val="00E74441"/>
    <w:rsid w:val="00E74FF5"/>
    <w:rsid w:val="00E76E5D"/>
    <w:rsid w:val="00E808A0"/>
    <w:rsid w:val="00E80C2D"/>
    <w:rsid w:val="00E82E21"/>
    <w:rsid w:val="00E92103"/>
    <w:rsid w:val="00E960B7"/>
    <w:rsid w:val="00EA44C0"/>
    <w:rsid w:val="00EA5EA6"/>
    <w:rsid w:val="00EA6988"/>
    <w:rsid w:val="00EA7907"/>
    <w:rsid w:val="00EB1019"/>
    <w:rsid w:val="00EB1578"/>
    <w:rsid w:val="00EB3919"/>
    <w:rsid w:val="00EC3E60"/>
    <w:rsid w:val="00ED3351"/>
    <w:rsid w:val="00ED7244"/>
    <w:rsid w:val="00EE13D6"/>
    <w:rsid w:val="00EE28DF"/>
    <w:rsid w:val="00EE5E58"/>
    <w:rsid w:val="00EF715D"/>
    <w:rsid w:val="00EF7FCF"/>
    <w:rsid w:val="00F07278"/>
    <w:rsid w:val="00F126E7"/>
    <w:rsid w:val="00F20CB9"/>
    <w:rsid w:val="00F24AFE"/>
    <w:rsid w:val="00F31A86"/>
    <w:rsid w:val="00F34601"/>
    <w:rsid w:val="00F44D7E"/>
    <w:rsid w:val="00F44DEC"/>
    <w:rsid w:val="00F46DB5"/>
    <w:rsid w:val="00F51915"/>
    <w:rsid w:val="00F549CA"/>
    <w:rsid w:val="00F56356"/>
    <w:rsid w:val="00F56584"/>
    <w:rsid w:val="00F60B73"/>
    <w:rsid w:val="00F61661"/>
    <w:rsid w:val="00F64586"/>
    <w:rsid w:val="00F64ED7"/>
    <w:rsid w:val="00F65333"/>
    <w:rsid w:val="00F721E2"/>
    <w:rsid w:val="00F77850"/>
    <w:rsid w:val="00F77C17"/>
    <w:rsid w:val="00F80EED"/>
    <w:rsid w:val="00F83D2E"/>
    <w:rsid w:val="00F84AA3"/>
    <w:rsid w:val="00F84E93"/>
    <w:rsid w:val="00F857F6"/>
    <w:rsid w:val="00F8728F"/>
    <w:rsid w:val="00F9029A"/>
    <w:rsid w:val="00F90D94"/>
    <w:rsid w:val="00F945A7"/>
    <w:rsid w:val="00F951C6"/>
    <w:rsid w:val="00FB00BF"/>
    <w:rsid w:val="00FB053C"/>
    <w:rsid w:val="00FB341D"/>
    <w:rsid w:val="00FB34B6"/>
    <w:rsid w:val="00FC3AFE"/>
    <w:rsid w:val="00FD2611"/>
    <w:rsid w:val="00FE18B3"/>
    <w:rsid w:val="00FE2F1F"/>
    <w:rsid w:val="00FE2FDD"/>
    <w:rsid w:val="00FF1FF8"/>
    <w:rsid w:val="00FF21A9"/>
    <w:rsid w:val="00FF25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78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1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C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D62B81"/>
    <w:pPr>
      <w:spacing w:after="0" w:line="240" w:lineRule="auto"/>
    </w:pPr>
  </w:style>
  <w:style w:type="table" w:styleId="a4">
    <w:name w:val="Table Grid"/>
    <w:basedOn w:val="a1"/>
    <w:uiPriority w:val="39"/>
    <w:rsid w:val="00D62B8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D62B81"/>
    <w:pPr>
      <w:ind w:left="720"/>
      <w:contextualSpacing/>
    </w:pPr>
  </w:style>
  <w:style w:type="character" w:customStyle="1" w:styleId="fontstyle01">
    <w:name w:val="fontstyle01"/>
    <w:basedOn w:val="a0"/>
    <w:rsid w:val="00C26595"/>
    <w:rPr>
      <w:rFonts w:ascii="TimesNewRomanPSMT" w:hAnsi="TimesNewRomanPSMT" w:hint="default"/>
      <w:b w:val="0"/>
      <w:bCs w:val="0"/>
      <w:i w:val="0"/>
      <w:iCs w:val="0"/>
      <w:color w:val="000000"/>
      <w:sz w:val="30"/>
      <w:szCs w:val="30"/>
    </w:rPr>
  </w:style>
  <w:style w:type="paragraph" w:styleId="a6">
    <w:name w:val="header"/>
    <w:basedOn w:val="a"/>
    <w:link w:val="a7"/>
    <w:uiPriority w:val="99"/>
    <w:unhideWhenUsed/>
    <w:rsid w:val="00FE2FD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E2FDD"/>
  </w:style>
  <w:style w:type="paragraph" w:styleId="a8">
    <w:name w:val="footer"/>
    <w:basedOn w:val="a"/>
    <w:link w:val="a9"/>
    <w:uiPriority w:val="99"/>
    <w:unhideWhenUsed/>
    <w:rsid w:val="00FE2F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E2FDD"/>
  </w:style>
  <w:style w:type="paragraph" w:styleId="aa">
    <w:name w:val="footnote text"/>
    <w:basedOn w:val="a"/>
    <w:link w:val="ab"/>
    <w:uiPriority w:val="99"/>
    <w:unhideWhenUsed/>
    <w:rsid w:val="00FE2FDD"/>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rsid w:val="00FE2FDD"/>
    <w:rPr>
      <w:rFonts w:ascii="Times New Roman" w:eastAsia="Times New Roman" w:hAnsi="Times New Roman" w:cs="Times New Roman"/>
      <w:sz w:val="20"/>
      <w:szCs w:val="20"/>
      <w:lang w:eastAsia="ru-RU"/>
    </w:rPr>
  </w:style>
  <w:style w:type="character" w:styleId="ac">
    <w:name w:val="footnote reference"/>
    <w:uiPriority w:val="99"/>
    <w:unhideWhenUsed/>
    <w:rsid w:val="00FE2FDD"/>
    <w:rPr>
      <w:vertAlign w:val="superscript"/>
    </w:rPr>
  </w:style>
  <w:style w:type="paragraph" w:styleId="ad">
    <w:name w:val="Balloon Text"/>
    <w:basedOn w:val="a"/>
    <w:link w:val="ae"/>
    <w:uiPriority w:val="99"/>
    <w:semiHidden/>
    <w:unhideWhenUsed/>
    <w:rsid w:val="00BD115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D1153"/>
    <w:rPr>
      <w:rFonts w:ascii="Tahoma" w:hAnsi="Tahoma" w:cs="Tahoma"/>
      <w:sz w:val="16"/>
      <w:szCs w:val="16"/>
    </w:rPr>
  </w:style>
  <w:style w:type="paragraph" w:styleId="af">
    <w:name w:val="annotation text"/>
    <w:basedOn w:val="a"/>
    <w:link w:val="af0"/>
    <w:uiPriority w:val="99"/>
    <w:semiHidden/>
    <w:unhideWhenUsed/>
    <w:rsid w:val="00BD1153"/>
    <w:pPr>
      <w:spacing w:line="240" w:lineRule="auto"/>
    </w:pPr>
    <w:rPr>
      <w:sz w:val="20"/>
      <w:szCs w:val="20"/>
    </w:rPr>
  </w:style>
  <w:style w:type="character" w:customStyle="1" w:styleId="af0">
    <w:name w:val="Текст примечания Знак"/>
    <w:basedOn w:val="a0"/>
    <w:link w:val="af"/>
    <w:uiPriority w:val="99"/>
    <w:semiHidden/>
    <w:rsid w:val="00BD1153"/>
    <w:rPr>
      <w:sz w:val="20"/>
      <w:szCs w:val="20"/>
    </w:rPr>
  </w:style>
  <w:style w:type="character" w:styleId="af1">
    <w:name w:val="annotation reference"/>
    <w:basedOn w:val="a0"/>
    <w:uiPriority w:val="99"/>
    <w:semiHidden/>
    <w:unhideWhenUsed/>
    <w:rsid w:val="00BD1153"/>
    <w:rPr>
      <w:sz w:val="16"/>
      <w:szCs w:val="16"/>
    </w:rPr>
  </w:style>
  <w:style w:type="character" w:styleId="af2">
    <w:name w:val="Hyperlink"/>
    <w:basedOn w:val="a0"/>
    <w:uiPriority w:val="99"/>
    <w:semiHidden/>
    <w:unhideWhenUsed/>
    <w:rsid w:val="00BD1153"/>
    <w:rPr>
      <w:color w:val="0000FF"/>
      <w:u w:val="single"/>
    </w:rPr>
  </w:style>
  <w:style w:type="paragraph" w:customStyle="1" w:styleId="formattext">
    <w:name w:val="formattext"/>
    <w:basedOn w:val="a"/>
    <w:rsid w:val="00B545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Title"/>
    <w:basedOn w:val="a"/>
    <w:link w:val="af4"/>
    <w:qFormat/>
    <w:rsid w:val="00006128"/>
    <w:pPr>
      <w:spacing w:after="0" w:line="240" w:lineRule="auto"/>
      <w:jc w:val="center"/>
    </w:pPr>
    <w:rPr>
      <w:rFonts w:ascii="Times New Roman" w:eastAsia="Times New Roman" w:hAnsi="Times New Roman" w:cs="Times New Roman"/>
      <w:sz w:val="28"/>
      <w:szCs w:val="20"/>
      <w:lang w:eastAsia="ru-RU"/>
    </w:rPr>
  </w:style>
  <w:style w:type="character" w:customStyle="1" w:styleId="af4">
    <w:name w:val="Название Знак"/>
    <w:basedOn w:val="a0"/>
    <w:link w:val="af3"/>
    <w:rsid w:val="00006128"/>
    <w:rPr>
      <w:rFonts w:ascii="Times New Roman" w:eastAsia="Times New Roman" w:hAnsi="Times New Roman" w:cs="Times New Roman"/>
      <w:sz w:val="28"/>
      <w:szCs w:val="20"/>
      <w:lang w:eastAsia="ru-RU"/>
    </w:rPr>
  </w:style>
  <w:style w:type="paragraph" w:styleId="af5">
    <w:name w:val="Body Text"/>
    <w:basedOn w:val="a"/>
    <w:link w:val="af6"/>
    <w:uiPriority w:val="99"/>
    <w:unhideWhenUsed/>
    <w:rsid w:val="00006128"/>
    <w:pPr>
      <w:spacing w:after="120" w:line="240" w:lineRule="auto"/>
      <w:jc w:val="both"/>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uiPriority w:val="99"/>
    <w:rsid w:val="00006128"/>
    <w:rPr>
      <w:rFonts w:ascii="Times New Roman" w:eastAsia="Times New Roman" w:hAnsi="Times New Roman" w:cs="Times New Roman"/>
      <w:sz w:val="24"/>
      <w:szCs w:val="24"/>
      <w:lang w:eastAsia="ru-RU"/>
    </w:rPr>
  </w:style>
  <w:style w:type="paragraph" w:customStyle="1" w:styleId="p3">
    <w:name w:val="p3"/>
    <w:basedOn w:val="a"/>
    <w:uiPriority w:val="99"/>
    <w:rsid w:val="008B13D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78936704">
      <w:bodyDiv w:val="1"/>
      <w:marLeft w:val="0"/>
      <w:marRight w:val="0"/>
      <w:marTop w:val="0"/>
      <w:marBottom w:val="0"/>
      <w:divBdr>
        <w:top w:val="none" w:sz="0" w:space="0" w:color="auto"/>
        <w:left w:val="none" w:sz="0" w:space="0" w:color="auto"/>
        <w:bottom w:val="none" w:sz="0" w:space="0" w:color="auto"/>
        <w:right w:val="none" w:sz="0" w:space="0" w:color="auto"/>
      </w:divBdr>
    </w:div>
    <w:div w:id="407390633">
      <w:bodyDiv w:val="1"/>
      <w:marLeft w:val="0"/>
      <w:marRight w:val="0"/>
      <w:marTop w:val="0"/>
      <w:marBottom w:val="0"/>
      <w:divBdr>
        <w:top w:val="none" w:sz="0" w:space="0" w:color="auto"/>
        <w:left w:val="none" w:sz="0" w:space="0" w:color="auto"/>
        <w:bottom w:val="none" w:sz="0" w:space="0" w:color="auto"/>
        <w:right w:val="none" w:sz="0" w:space="0" w:color="auto"/>
      </w:divBdr>
    </w:div>
    <w:div w:id="417597157">
      <w:bodyDiv w:val="1"/>
      <w:marLeft w:val="0"/>
      <w:marRight w:val="0"/>
      <w:marTop w:val="0"/>
      <w:marBottom w:val="0"/>
      <w:divBdr>
        <w:top w:val="none" w:sz="0" w:space="0" w:color="auto"/>
        <w:left w:val="none" w:sz="0" w:space="0" w:color="auto"/>
        <w:bottom w:val="none" w:sz="0" w:space="0" w:color="auto"/>
        <w:right w:val="none" w:sz="0" w:space="0" w:color="auto"/>
      </w:divBdr>
    </w:div>
    <w:div w:id="499085205">
      <w:bodyDiv w:val="1"/>
      <w:marLeft w:val="0"/>
      <w:marRight w:val="0"/>
      <w:marTop w:val="0"/>
      <w:marBottom w:val="0"/>
      <w:divBdr>
        <w:top w:val="none" w:sz="0" w:space="0" w:color="auto"/>
        <w:left w:val="none" w:sz="0" w:space="0" w:color="auto"/>
        <w:bottom w:val="none" w:sz="0" w:space="0" w:color="auto"/>
        <w:right w:val="none" w:sz="0" w:space="0" w:color="auto"/>
      </w:divBdr>
    </w:div>
    <w:div w:id="713384990">
      <w:bodyDiv w:val="1"/>
      <w:marLeft w:val="0"/>
      <w:marRight w:val="0"/>
      <w:marTop w:val="0"/>
      <w:marBottom w:val="0"/>
      <w:divBdr>
        <w:top w:val="none" w:sz="0" w:space="0" w:color="auto"/>
        <w:left w:val="none" w:sz="0" w:space="0" w:color="auto"/>
        <w:bottom w:val="none" w:sz="0" w:space="0" w:color="auto"/>
        <w:right w:val="none" w:sz="0" w:space="0" w:color="auto"/>
      </w:divBdr>
    </w:div>
    <w:div w:id="1562250323">
      <w:bodyDiv w:val="1"/>
      <w:marLeft w:val="0"/>
      <w:marRight w:val="0"/>
      <w:marTop w:val="0"/>
      <w:marBottom w:val="0"/>
      <w:divBdr>
        <w:top w:val="none" w:sz="0" w:space="0" w:color="auto"/>
        <w:left w:val="none" w:sz="0" w:space="0" w:color="auto"/>
        <w:bottom w:val="none" w:sz="0" w:space="0" w:color="auto"/>
        <w:right w:val="none" w:sz="0" w:space="0" w:color="auto"/>
      </w:divBdr>
    </w:div>
    <w:div w:id="1572159830">
      <w:bodyDiv w:val="1"/>
      <w:marLeft w:val="0"/>
      <w:marRight w:val="0"/>
      <w:marTop w:val="0"/>
      <w:marBottom w:val="0"/>
      <w:divBdr>
        <w:top w:val="none" w:sz="0" w:space="0" w:color="auto"/>
        <w:left w:val="none" w:sz="0" w:space="0" w:color="auto"/>
        <w:bottom w:val="none" w:sz="0" w:space="0" w:color="auto"/>
        <w:right w:val="none" w:sz="0" w:space="0" w:color="auto"/>
      </w:divBdr>
    </w:div>
    <w:div w:id="1732918726">
      <w:bodyDiv w:val="1"/>
      <w:marLeft w:val="0"/>
      <w:marRight w:val="0"/>
      <w:marTop w:val="0"/>
      <w:marBottom w:val="0"/>
      <w:divBdr>
        <w:top w:val="none" w:sz="0" w:space="0" w:color="auto"/>
        <w:left w:val="none" w:sz="0" w:space="0" w:color="auto"/>
        <w:bottom w:val="none" w:sz="0" w:space="0" w:color="auto"/>
        <w:right w:val="none" w:sz="0" w:space="0" w:color="auto"/>
      </w:divBdr>
    </w:div>
    <w:div w:id="1819952204">
      <w:bodyDiv w:val="1"/>
      <w:marLeft w:val="0"/>
      <w:marRight w:val="0"/>
      <w:marTop w:val="0"/>
      <w:marBottom w:val="0"/>
      <w:divBdr>
        <w:top w:val="none" w:sz="0" w:space="0" w:color="auto"/>
        <w:left w:val="none" w:sz="0" w:space="0" w:color="auto"/>
        <w:bottom w:val="none" w:sz="0" w:space="0" w:color="auto"/>
        <w:right w:val="none" w:sz="0" w:space="0" w:color="auto"/>
      </w:divBdr>
    </w:div>
    <w:div w:id="20813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5285C3D8291066ADE36704B4B5FA87C24CDB8E14FED710BCUBy5H" TargetMode="External"/><Relationship Id="rId13" Type="http://schemas.openxmlformats.org/officeDocument/2006/relationships/hyperlink" Target="consultantplus://offline/ref=9973AF9809BF6FD7C6FA1DCB1E3BFC325CA72E64D6D0187C48E7D1D092BB72F1061FA5639DFA6EBAFE80ED108EC9F0C63D63A127D42BC0FBZ6nEJ"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D4E32A31A176726FF77A9EFC32AC1AADF1A11E10915B9C2EAEB08B6420BA89D40859BD429157DACE57252E5F3UAyEH" TargetMode="External"/><Relationship Id="rId12" Type="http://schemas.openxmlformats.org/officeDocument/2006/relationships/hyperlink" Target="consultantplus://offline/ref=1D4E32A31A176726FF77A9EFC32AC1AADF1A11E10915B9C2EAEB08B6420BA89D5285C3D8291065AFE96704B4B5FA87C24CDB8E14FED710BCUBy5H"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D4E32A31A176726FF77A9EFC32AC1AADF1A11E10915B9C2EAEB08B6420BA89D5285C3D8291065AFE66704B4B5FA87C24CDB8E14FED710BCUBy5H" TargetMode="External"/><Relationship Id="rId5" Type="http://schemas.openxmlformats.org/officeDocument/2006/relationships/footnotes" Target="footnotes.xml"/><Relationship Id="rId15" Type="http://schemas.openxmlformats.org/officeDocument/2006/relationships/hyperlink" Target="consultantplus://offline/ref=1D4E32A31A176726FF77A9EFC32AC1AADF1A11E10915B9C2EAEB08B6420BA89D40859BD429157DACE57252E5F3UAyEH" TargetMode="External"/><Relationship Id="rId10" Type="http://schemas.openxmlformats.org/officeDocument/2006/relationships/hyperlink" Target="consultantplus://offline/ref=1D4E32A31A176726FF77A9EFC32AC1AADF1A11E10915B9C2EAEB08B6420BA89D5285C3D8291065AFE76704B4B5FA87C24CDB8E14FED710BCUBy5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4E32A31A176726FF77A9EFC32AC1AADF1A11E10915B9C2EAEB08B6420BA89D5285C3D8291065AFE56704B4B5FA87C24CDB8E14FED710BCUBy5H" TargetMode="External"/><Relationship Id="rId14" Type="http://schemas.openxmlformats.org/officeDocument/2006/relationships/hyperlink" Target="consultantplus://offline/ref=BDB62B73B14D189467E1675516B6FF6A224AFC923A747082EBDFBAF469180E43CAF6A4305063DDD5694C9434EC3E1CD0873817FCA1464755n0O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881</TotalTime>
  <Pages>20</Pages>
  <Words>6504</Words>
  <Characters>37078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Пахомов Алексей Викторович</dc:creator>
  <cp:keywords/>
  <dc:description/>
  <cp:lastModifiedBy>ЮРИСТ</cp:lastModifiedBy>
  <cp:revision>117</cp:revision>
  <cp:lastPrinted>2021-11-30T05:18:00Z</cp:lastPrinted>
  <dcterms:created xsi:type="dcterms:W3CDTF">2021-06-22T02:23:00Z</dcterms:created>
  <dcterms:modified xsi:type="dcterms:W3CDTF">2021-12-21T07:18:00Z</dcterms:modified>
</cp:coreProperties>
</file>