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E4" w:rsidRPr="00BD06E4" w:rsidRDefault="00CA580A" w:rsidP="00BD06E4">
      <w:pPr>
        <w:pStyle w:val="Style2"/>
        <w:widowControl/>
        <w:tabs>
          <w:tab w:val="left" w:pos="9355"/>
        </w:tabs>
        <w:spacing w:before="144"/>
        <w:ind w:left="6946" w:right="-1" w:hanging="4412"/>
        <w:jc w:val="right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Приложение № 2</w:t>
      </w:r>
      <w:r w:rsidR="00BD06E4" w:rsidRPr="00BD06E4">
        <w:rPr>
          <w:rStyle w:val="FontStyle11"/>
          <w:b w:val="0"/>
          <w:sz w:val="28"/>
          <w:szCs w:val="28"/>
        </w:rPr>
        <w:t xml:space="preserve"> к постановлению</w:t>
      </w:r>
    </w:p>
    <w:p w:rsidR="00BD06E4" w:rsidRPr="00BD06E4" w:rsidRDefault="00BD06E4" w:rsidP="00BD06E4">
      <w:pPr>
        <w:pStyle w:val="Style2"/>
        <w:widowControl/>
        <w:tabs>
          <w:tab w:val="left" w:pos="9355"/>
        </w:tabs>
        <w:spacing w:before="144"/>
        <w:ind w:left="6946" w:right="-1" w:hanging="4412"/>
        <w:jc w:val="right"/>
        <w:rPr>
          <w:rStyle w:val="FontStyle11"/>
          <w:b w:val="0"/>
          <w:sz w:val="28"/>
          <w:szCs w:val="28"/>
        </w:rPr>
      </w:pPr>
      <w:r w:rsidRPr="00BD06E4">
        <w:rPr>
          <w:rStyle w:val="FontStyle11"/>
          <w:b w:val="0"/>
          <w:sz w:val="28"/>
          <w:szCs w:val="28"/>
        </w:rPr>
        <w:t>администрации Таежнинского сельсовета</w:t>
      </w:r>
    </w:p>
    <w:p w:rsidR="00BD06E4" w:rsidRPr="00BD06E4" w:rsidRDefault="00BD06E4" w:rsidP="00BD06E4">
      <w:pPr>
        <w:pStyle w:val="Style2"/>
        <w:widowControl/>
        <w:tabs>
          <w:tab w:val="left" w:pos="9355"/>
        </w:tabs>
        <w:spacing w:before="144"/>
        <w:ind w:left="6946" w:right="-1" w:hanging="4412"/>
        <w:jc w:val="right"/>
        <w:rPr>
          <w:rStyle w:val="FontStyle11"/>
          <w:b w:val="0"/>
          <w:sz w:val="28"/>
          <w:szCs w:val="28"/>
        </w:rPr>
      </w:pPr>
      <w:r w:rsidRPr="00BD06E4">
        <w:rPr>
          <w:rStyle w:val="FontStyle11"/>
          <w:b w:val="0"/>
          <w:sz w:val="28"/>
          <w:szCs w:val="28"/>
        </w:rPr>
        <w:t xml:space="preserve">от </w:t>
      </w:r>
      <w:r w:rsidRPr="00BD06E4">
        <w:rPr>
          <w:rStyle w:val="FontStyle11"/>
          <w:b w:val="0"/>
          <w:color w:val="FFFFFF" w:themeColor="background1"/>
          <w:sz w:val="28"/>
          <w:szCs w:val="28"/>
        </w:rPr>
        <w:t>__ __</w:t>
      </w:r>
      <w:r w:rsidRPr="00BD06E4">
        <w:rPr>
          <w:rStyle w:val="FontStyle11"/>
          <w:b w:val="0"/>
          <w:sz w:val="28"/>
          <w:szCs w:val="28"/>
        </w:rPr>
        <w:t xml:space="preserve"> 2013г. №</w:t>
      </w:r>
      <w:r w:rsidRPr="00BD06E4">
        <w:rPr>
          <w:rStyle w:val="FontStyle11"/>
          <w:b w:val="0"/>
          <w:color w:val="FFFFFF" w:themeColor="background1"/>
          <w:sz w:val="28"/>
          <w:szCs w:val="28"/>
        </w:rPr>
        <w:t>__</w:t>
      </w:r>
    </w:p>
    <w:p w:rsidR="00DF7AF8" w:rsidRPr="00BD06E4" w:rsidRDefault="00DF7AF8" w:rsidP="00BD06E4">
      <w:pPr>
        <w:pStyle w:val="Style6"/>
        <w:widowControl/>
        <w:spacing w:before="53"/>
        <w:jc w:val="right"/>
        <w:rPr>
          <w:rStyle w:val="FontStyle12"/>
          <w:sz w:val="28"/>
          <w:szCs w:val="28"/>
        </w:rPr>
      </w:pPr>
    </w:p>
    <w:p w:rsidR="00DF7AF8" w:rsidRDefault="00B6048C" w:rsidP="00B6048C">
      <w:pPr>
        <w:pStyle w:val="Style6"/>
        <w:widowControl/>
        <w:spacing w:before="53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ПОЛОЖЕНИЕ</w:t>
      </w:r>
    </w:p>
    <w:p w:rsidR="00B6048C" w:rsidRPr="00B6048C" w:rsidRDefault="00B6048C" w:rsidP="00B6048C">
      <w:pPr>
        <w:pStyle w:val="Style6"/>
        <w:widowControl/>
        <w:spacing w:before="53"/>
        <w:jc w:val="center"/>
        <w:rPr>
          <w:rStyle w:val="FontStyle12"/>
          <w:b/>
          <w:sz w:val="28"/>
          <w:szCs w:val="28"/>
        </w:rPr>
      </w:pPr>
      <w:r w:rsidRPr="00B6048C">
        <w:rPr>
          <w:rStyle w:val="FontStyle12"/>
          <w:b/>
          <w:sz w:val="28"/>
          <w:szCs w:val="28"/>
        </w:rPr>
        <w:t>о добровольной пожарной дружине</w:t>
      </w:r>
    </w:p>
    <w:p w:rsidR="00DF7AF8" w:rsidRDefault="00B6048C" w:rsidP="00B6048C">
      <w:pPr>
        <w:pStyle w:val="Style6"/>
        <w:widowControl/>
        <w:spacing w:before="53"/>
        <w:jc w:val="center"/>
        <w:rPr>
          <w:rStyle w:val="FontStyle12"/>
          <w:b/>
          <w:sz w:val="28"/>
          <w:szCs w:val="28"/>
        </w:rPr>
      </w:pPr>
      <w:r w:rsidRPr="00B6048C">
        <w:rPr>
          <w:rStyle w:val="FontStyle12"/>
          <w:b/>
          <w:sz w:val="28"/>
          <w:szCs w:val="28"/>
        </w:rPr>
        <w:t>администрации Таежнинского сельсовета</w:t>
      </w:r>
    </w:p>
    <w:p w:rsidR="00B6048C" w:rsidRDefault="00B6048C" w:rsidP="00B6048C">
      <w:pPr>
        <w:pStyle w:val="Style6"/>
        <w:widowControl/>
        <w:spacing w:before="53"/>
        <w:jc w:val="center"/>
        <w:rPr>
          <w:rStyle w:val="FontStyle12"/>
          <w:sz w:val="28"/>
          <w:szCs w:val="28"/>
        </w:rPr>
      </w:pPr>
    </w:p>
    <w:p w:rsidR="00DF7AF8" w:rsidRDefault="00DF7AF8" w:rsidP="00DF7AF8">
      <w:pPr>
        <w:pStyle w:val="Style6"/>
        <w:widowControl/>
        <w:spacing w:before="53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Добровольная пожарная ДРУЖИНА - форма участия граждан </w:t>
      </w:r>
      <w:r w:rsidR="00EE0CB1">
        <w:rPr>
          <w:rStyle w:val="FontStyle12"/>
          <w:sz w:val="28"/>
          <w:szCs w:val="28"/>
        </w:rPr>
        <w:t xml:space="preserve">             </w:t>
      </w:r>
      <w:r>
        <w:rPr>
          <w:rStyle w:val="FontStyle12"/>
          <w:sz w:val="28"/>
          <w:szCs w:val="28"/>
        </w:rPr>
        <w:t>в обеспечении первичных мер пожарной безопасности.</w:t>
      </w:r>
    </w:p>
    <w:p w:rsidR="00DF7AF8" w:rsidRDefault="00DF7AF8" w:rsidP="00DF7AF8">
      <w:pPr>
        <w:pStyle w:val="Style6"/>
        <w:widowControl/>
        <w:spacing w:before="5"/>
        <w:ind w:firstLine="85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Добровольный пожарный - гражданин, непосредственно участвующий на добровольной основе (без заключения трудового договора) в деятельности пожарной дружины по предупреждению и тушению пожаров.</w:t>
      </w:r>
    </w:p>
    <w:p w:rsidR="00DF7AF8" w:rsidRDefault="00DF7AF8" w:rsidP="00DF7AF8">
      <w:pPr>
        <w:pStyle w:val="Style7"/>
        <w:widowControl/>
        <w:spacing w:before="1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Участие в добровольной пожарной дружине является формой социально   значимых   работ,   устанав</w:t>
      </w:r>
      <w:r w:rsidR="00584374">
        <w:rPr>
          <w:rStyle w:val="FontStyle12"/>
          <w:sz w:val="28"/>
          <w:szCs w:val="28"/>
        </w:rPr>
        <w:t xml:space="preserve">ливаемых   органами   местного </w:t>
      </w:r>
      <w:r>
        <w:rPr>
          <w:rStyle w:val="FontStyle12"/>
          <w:sz w:val="28"/>
          <w:szCs w:val="28"/>
        </w:rPr>
        <w:t>самоуправления поселения.</w:t>
      </w:r>
    </w:p>
    <w:p w:rsidR="00DF7AF8" w:rsidRDefault="00DF7AF8" w:rsidP="00DF7AF8">
      <w:pPr>
        <w:pStyle w:val="Style7"/>
        <w:widowControl/>
        <w:spacing w:before="29" w:line="322" w:lineRule="exact"/>
        <w:ind w:firstLine="835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Пожарная дружина осуществляет свою деятельность с использованием и без использования пожарной техники.</w:t>
      </w:r>
    </w:p>
    <w:p w:rsidR="00DF7AF8" w:rsidRDefault="00DF7AF8" w:rsidP="00DF7AF8">
      <w:pPr>
        <w:pStyle w:val="Style7"/>
        <w:widowControl/>
        <w:spacing w:line="322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Пожарная дружина относится к разряду с нахождением всех добровольных пожарных по месту работы или месту жительства.</w:t>
      </w:r>
    </w:p>
    <w:p w:rsidR="00DF7AF8" w:rsidRDefault="00DF7AF8" w:rsidP="00DF7AF8">
      <w:pPr>
        <w:pStyle w:val="Style7"/>
        <w:widowControl/>
        <w:spacing w:line="293" w:lineRule="exact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Добровольная пожарная дружина создается, реорганизуется и ликвидируется по решению главы органа местного самоуправления.</w:t>
      </w:r>
    </w:p>
    <w:p w:rsidR="00584374" w:rsidRDefault="00584374" w:rsidP="00857D3E">
      <w:pPr>
        <w:pStyle w:val="Style7"/>
        <w:widowControl/>
        <w:spacing w:line="240" w:lineRule="auto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Орган местного самоуправления в течени</w:t>
      </w:r>
      <w:proofErr w:type="gramStart"/>
      <w:r>
        <w:rPr>
          <w:rStyle w:val="FontStyle12"/>
          <w:sz w:val="28"/>
          <w:szCs w:val="28"/>
        </w:rPr>
        <w:t>и</w:t>
      </w:r>
      <w:proofErr w:type="gramEnd"/>
      <w:r>
        <w:rPr>
          <w:rStyle w:val="FontStyle12"/>
          <w:sz w:val="28"/>
          <w:szCs w:val="28"/>
        </w:rPr>
        <w:t xml:space="preserve"> 10 дней информирует подразделение</w:t>
      </w:r>
      <w:r w:rsidR="00857D3E">
        <w:rPr>
          <w:rStyle w:val="FontStyle12"/>
          <w:sz w:val="28"/>
          <w:szCs w:val="28"/>
        </w:rPr>
        <w:t xml:space="preserve"> </w:t>
      </w:r>
      <w:r w:rsidR="00FA0AF1">
        <w:rPr>
          <w:rStyle w:val="FontStyle12"/>
          <w:sz w:val="28"/>
          <w:szCs w:val="28"/>
        </w:rPr>
        <w:t xml:space="preserve">ФГКУ «19 отряд </w:t>
      </w:r>
      <w:r w:rsidR="00857D3E">
        <w:rPr>
          <w:rStyle w:val="FontStyle12"/>
          <w:sz w:val="28"/>
          <w:szCs w:val="28"/>
        </w:rPr>
        <w:t>ФПС</w:t>
      </w:r>
      <w:r w:rsidR="00FA0AF1">
        <w:rPr>
          <w:rStyle w:val="FontStyle12"/>
          <w:sz w:val="28"/>
          <w:szCs w:val="28"/>
        </w:rPr>
        <w:t xml:space="preserve"> по Красноярскому краю»</w:t>
      </w:r>
      <w:r w:rsidR="00857D3E">
        <w:rPr>
          <w:rStyle w:val="FontStyle12"/>
          <w:sz w:val="28"/>
          <w:szCs w:val="28"/>
        </w:rPr>
        <w:t>, в районе выезда которого находится соответствующее муниципальное образование (организация) о создании, реорганизации и ликвидации подразделения добровольной пожарной дружины.</w:t>
      </w:r>
    </w:p>
    <w:p w:rsidR="00DF7AF8" w:rsidRDefault="00DF7AF8" w:rsidP="00474C0F">
      <w:pPr>
        <w:pStyle w:val="Style6"/>
        <w:widowControl/>
        <w:spacing w:before="14" w:line="240" w:lineRule="auto"/>
        <w:ind w:firstLine="708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Численный состав добровольной пожарной дружины определяется главой органа местного самоуправления.</w:t>
      </w:r>
    </w:p>
    <w:p w:rsidR="00DF7AF8" w:rsidRDefault="00DF7AF8" w:rsidP="00DF7AF8">
      <w:pPr>
        <w:pStyle w:val="Style6"/>
        <w:widowControl/>
        <w:spacing w:line="293" w:lineRule="exact"/>
        <w:ind w:firstLine="835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Начальник добровольной пожарной дружины назначается главой органа местного самоуправления.</w:t>
      </w:r>
    </w:p>
    <w:p w:rsidR="00DF7AF8" w:rsidRDefault="00DF7AF8" w:rsidP="00DF7AF8">
      <w:pPr>
        <w:pStyle w:val="Style6"/>
        <w:widowControl/>
        <w:spacing w:line="293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На добровольную пожарную дружину возлагаются следующие основные задачи:</w:t>
      </w:r>
    </w:p>
    <w:p w:rsidR="00DF7AF8" w:rsidRDefault="00DF7AF8" w:rsidP="00DF7AF8">
      <w:pPr>
        <w:pStyle w:val="Style6"/>
        <w:widowControl/>
        <w:spacing w:before="14" w:line="240" w:lineRule="auto"/>
        <w:ind w:left="845"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участие в предупреждении пожаров;</w:t>
      </w:r>
    </w:p>
    <w:p w:rsidR="00DF7AF8" w:rsidRDefault="00DF7AF8" w:rsidP="00DF7AF8">
      <w:pPr>
        <w:pStyle w:val="Style6"/>
        <w:widowControl/>
        <w:spacing w:before="14" w:line="240" w:lineRule="auto"/>
        <w:ind w:left="845"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участие в тушении пожаров.</w:t>
      </w:r>
    </w:p>
    <w:p w:rsidR="00DF7AF8" w:rsidRDefault="00DF7AF8" w:rsidP="00DF7AF8">
      <w:pPr>
        <w:pStyle w:val="Style6"/>
        <w:widowControl/>
        <w:ind w:firstLine="845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соответствии с </w:t>
      </w:r>
      <w:r>
        <w:rPr>
          <w:rStyle w:val="FontStyle13"/>
          <w:sz w:val="28"/>
          <w:szCs w:val="28"/>
        </w:rPr>
        <w:t xml:space="preserve">возложенными </w:t>
      </w:r>
      <w:r>
        <w:rPr>
          <w:rStyle w:val="FontStyle12"/>
          <w:sz w:val="28"/>
          <w:szCs w:val="28"/>
        </w:rPr>
        <w:t>задачами добровольная пожарная дружина может осуществлять следующие основные функции:</w:t>
      </w:r>
    </w:p>
    <w:p w:rsidR="00DF7AF8" w:rsidRDefault="00DF7AF8" w:rsidP="00DF7AF8">
      <w:pPr>
        <w:pStyle w:val="Style6"/>
        <w:widowControl/>
        <w:ind w:firstLine="845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 контролировать соблюдение требований пожарной безопасности в населенном пункте (организациях);</w:t>
      </w:r>
    </w:p>
    <w:p w:rsidR="00226FDF" w:rsidRDefault="00226FDF"/>
    <w:p w:rsidR="005C6A99" w:rsidRDefault="005C6A99"/>
    <w:p w:rsidR="005C6A99" w:rsidRDefault="005C6A99" w:rsidP="005C6A99">
      <w:pPr>
        <w:pStyle w:val="Style1"/>
        <w:widowControl/>
        <w:tabs>
          <w:tab w:val="left" w:pos="998"/>
        </w:tabs>
        <w:spacing w:before="67" w:line="240" w:lineRule="auto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>- принимать участие в обучении детей дошкольного и школьного возраста, учащихся образовательных учреждений, работоспособного населения и пенсионеров мерам пожарной безопасности, а также                     в осуществлении их подготовки к действиям при возникновении пожара;</w:t>
      </w:r>
    </w:p>
    <w:p w:rsidR="005C6A99" w:rsidRDefault="005C6A99" w:rsidP="005C6A99">
      <w:pPr>
        <w:pStyle w:val="Style1"/>
        <w:widowControl/>
        <w:numPr>
          <w:ilvl w:val="0"/>
          <w:numId w:val="1"/>
        </w:numPr>
        <w:tabs>
          <w:tab w:val="left" w:pos="1022"/>
        </w:tabs>
        <w:spacing w:line="240" w:lineRule="auto"/>
        <w:ind w:left="864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проводить противопожарную пропаганду;</w:t>
      </w:r>
    </w:p>
    <w:p w:rsidR="005C6A99" w:rsidRDefault="005C6A99" w:rsidP="005C6A99">
      <w:pPr>
        <w:pStyle w:val="Style1"/>
        <w:widowControl/>
        <w:numPr>
          <w:ilvl w:val="0"/>
          <w:numId w:val="1"/>
        </w:numPr>
        <w:tabs>
          <w:tab w:val="left" w:pos="1022"/>
        </w:tabs>
        <w:spacing w:line="240" w:lineRule="auto"/>
        <w:ind w:left="864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принимать участие в службе пожарной охраны;</w:t>
      </w:r>
    </w:p>
    <w:p w:rsidR="005C6A99" w:rsidRDefault="005C6A99" w:rsidP="005C6A99">
      <w:pPr>
        <w:pStyle w:val="Style1"/>
        <w:widowControl/>
        <w:numPr>
          <w:ilvl w:val="0"/>
          <w:numId w:val="1"/>
        </w:numPr>
        <w:tabs>
          <w:tab w:val="left" w:pos="1022"/>
        </w:tabs>
        <w:spacing w:line="240" w:lineRule="auto"/>
        <w:ind w:left="864"/>
        <w:jc w:val="left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участвовать в тушении пожаров;</w:t>
      </w:r>
    </w:p>
    <w:p w:rsidR="005C6A99" w:rsidRDefault="005C6A99" w:rsidP="005C6A99">
      <w:pPr>
        <w:pStyle w:val="Style1"/>
        <w:widowControl/>
        <w:tabs>
          <w:tab w:val="left" w:pos="1195"/>
        </w:tabs>
        <w:spacing w:line="240" w:lineRule="auto"/>
        <w:ind w:firstLine="826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- проверять техническое состояние средств пожаротушения, установок оповещения людей при пожаре.</w:t>
      </w:r>
    </w:p>
    <w:p w:rsidR="005C6A99" w:rsidRDefault="005C6A99" w:rsidP="005C6A99">
      <w:pPr>
        <w:pStyle w:val="Style3"/>
        <w:widowControl/>
        <w:spacing w:line="240" w:lineRule="auto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Финансовое и материально-техническое обеспечение добровольной пожарной дружины осуществляется за счет средств местного бюджета, пожертвований граждан и юридических лиц, а также других источников финансирования.</w:t>
      </w:r>
    </w:p>
    <w:p w:rsidR="005C6A99" w:rsidRPr="005C6A99" w:rsidRDefault="005C6A99" w:rsidP="005C6A99">
      <w:pPr>
        <w:pStyle w:val="Style3"/>
        <w:widowControl/>
        <w:spacing w:before="5" w:line="240" w:lineRule="auto"/>
        <w:ind w:firstLine="835"/>
        <w:rPr>
          <w:rStyle w:val="FontStyle11"/>
          <w:b w:val="0"/>
          <w:sz w:val="28"/>
          <w:szCs w:val="28"/>
        </w:rPr>
      </w:pPr>
      <w:r>
        <w:rPr>
          <w:rStyle w:val="FontStyle13"/>
          <w:sz w:val="28"/>
          <w:szCs w:val="28"/>
        </w:rPr>
        <w:t xml:space="preserve">Добровольная пожарная дружина комплектуются </w:t>
      </w:r>
      <w:r w:rsidRPr="005C6A99">
        <w:rPr>
          <w:rStyle w:val="FontStyle11"/>
          <w:b w:val="0"/>
          <w:sz w:val="28"/>
          <w:szCs w:val="28"/>
        </w:rPr>
        <w:t>добровольными пожарными.</w:t>
      </w:r>
      <w:r>
        <w:rPr>
          <w:rStyle w:val="FontStyle11"/>
          <w:b w:val="0"/>
          <w:sz w:val="28"/>
          <w:szCs w:val="28"/>
        </w:rPr>
        <w:t xml:space="preserve"> </w:t>
      </w:r>
      <w:r w:rsidRPr="005C6A99">
        <w:rPr>
          <w:rStyle w:val="FontStyle11"/>
          <w:b w:val="0"/>
          <w:sz w:val="28"/>
          <w:szCs w:val="28"/>
        </w:rPr>
        <w:t>Один раз в месяц начальник ДГД проводил с добровольными пожарными сбор и учебу мерам пожарной безопасности.</w:t>
      </w:r>
    </w:p>
    <w:p w:rsidR="005C6A99" w:rsidRDefault="005C6A99" w:rsidP="005C6A99">
      <w:pPr>
        <w:pStyle w:val="Style3"/>
        <w:widowControl/>
        <w:spacing w:before="5" w:line="240" w:lineRule="auto"/>
        <w:ind w:firstLine="840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В добровольные пожарные принимаются на добровольной основе         в индивидуальном порядке граждане, способные по  своим деловым                и моральным качествам, а также по состоянию здоровья исполнять обязанности, связанные с предупреждением и тушением пожаров.</w:t>
      </w:r>
    </w:p>
    <w:p w:rsidR="005C6A99" w:rsidRDefault="005C6A99" w:rsidP="005C6A99">
      <w:pPr>
        <w:pStyle w:val="Style3"/>
        <w:widowControl/>
        <w:spacing w:before="5" w:line="240" w:lineRule="auto"/>
        <w:ind w:firstLine="854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Отбор граждан в добровольные пожарные добровольной пожарной дружины осуществляется органом местного самоуправления.</w:t>
      </w:r>
    </w:p>
    <w:p w:rsidR="005C6A99" w:rsidRDefault="005C6A99" w:rsidP="005C6A99">
      <w:pPr>
        <w:pStyle w:val="Style3"/>
        <w:widowControl/>
        <w:spacing w:before="19" w:line="240" w:lineRule="auto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Для участия в отборе граждане подают письменное заявление на имя главы органа местного самоуправления.</w:t>
      </w:r>
    </w:p>
    <w:p w:rsidR="005C6A99" w:rsidRDefault="005C6A99" w:rsidP="005C6A99">
      <w:pPr>
        <w:pStyle w:val="Style3"/>
        <w:widowControl/>
        <w:spacing w:line="240" w:lineRule="auto"/>
        <w:ind w:firstLine="83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По результатам отбора в течение 30 дней со дня подачи заявления орган местного самоуправления принимает решение о принятии гражданина в добровольные пожарные или об отказе гражданину в приеме                          в добровольные пожарные. Граждане, принятые в добровольные пожарные, регистрируются в Реестре добровольной пожарной дружины муниципального образования.</w:t>
      </w:r>
    </w:p>
    <w:p w:rsidR="005C6A99" w:rsidRDefault="005C6A99" w:rsidP="005C6A99">
      <w:pPr>
        <w:pStyle w:val="Style3"/>
        <w:widowControl/>
        <w:spacing w:before="10" w:line="240" w:lineRule="auto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Органы местного самоуправления организуют первоначальную подготовку добровольных пожарных.</w:t>
      </w:r>
    </w:p>
    <w:p w:rsidR="005C6A99" w:rsidRDefault="005C6A99" w:rsidP="005C6A99">
      <w:pPr>
        <w:pStyle w:val="Style3"/>
        <w:widowControl/>
        <w:spacing w:line="240" w:lineRule="auto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Добровольные пожарные должны пройти соответствующее первоначальное </w:t>
      </w:r>
      <w:proofErr w:type="gramStart"/>
      <w:r>
        <w:rPr>
          <w:rStyle w:val="FontStyle13"/>
          <w:sz w:val="28"/>
          <w:szCs w:val="28"/>
        </w:rPr>
        <w:t>обучение по программам</w:t>
      </w:r>
      <w:proofErr w:type="gramEnd"/>
      <w:r>
        <w:rPr>
          <w:rStyle w:val="FontStyle13"/>
          <w:sz w:val="28"/>
          <w:szCs w:val="28"/>
        </w:rPr>
        <w:t>, утвержденным руководителем подразделения ФГКУ «19 отряд ФПС по Красноярскому краю». Добровольные пожарные, не прошедшие первоначальное обучение или         не сдавшие зачет, к самостоятельной работе не допускаются.</w:t>
      </w:r>
    </w:p>
    <w:p w:rsidR="005C6A99" w:rsidRDefault="005C6A99" w:rsidP="005C6A99">
      <w:pPr>
        <w:pStyle w:val="Style3"/>
        <w:widowControl/>
        <w:spacing w:line="240" w:lineRule="auto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Последующая подготовка членов добровольной пожарной дружины должна осуществляться начальником дружины.</w:t>
      </w:r>
    </w:p>
    <w:p w:rsidR="00036DFC" w:rsidRDefault="00036DFC" w:rsidP="00036DFC">
      <w:pPr>
        <w:pStyle w:val="Style1"/>
        <w:widowControl/>
        <w:spacing w:before="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Основанием для исключения гражданина из числа добровольных пожарных является:</w:t>
      </w:r>
    </w:p>
    <w:p w:rsidR="00036DFC" w:rsidRDefault="00036DFC" w:rsidP="00036DFC">
      <w:pPr>
        <w:pStyle w:val="Style1"/>
        <w:widowControl/>
        <w:ind w:firstLine="85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систематическое невыполнение или уклонение от выполнения добровольными пожарными обязанностей;</w:t>
      </w:r>
    </w:p>
    <w:p w:rsidR="00036DFC" w:rsidRDefault="00036DFC" w:rsidP="00036DFC">
      <w:pPr>
        <w:pStyle w:val="Style1"/>
        <w:widowControl/>
        <w:ind w:left="854" w:firstLine="0"/>
        <w:jc w:val="lef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состояние здоровья, не позволяющее работать в пожарной дружине;</w:t>
      </w:r>
    </w:p>
    <w:p w:rsidR="00036DFC" w:rsidRDefault="00036DFC" w:rsidP="00036DFC">
      <w:pPr>
        <w:pStyle w:val="Style1"/>
        <w:widowControl/>
        <w:spacing w:line="346" w:lineRule="exact"/>
        <w:ind w:firstLine="85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систематическое невыполнение установленных требований, а также самоустранение от участия в деятельности подразделения пожарной дружины;</w:t>
      </w:r>
    </w:p>
    <w:p w:rsidR="00036DFC" w:rsidRDefault="00036DFC" w:rsidP="00036DFC">
      <w:pPr>
        <w:pStyle w:val="Style1"/>
        <w:widowControl/>
        <w:spacing w:line="346" w:lineRule="exact"/>
        <w:ind w:left="850" w:firstLine="0"/>
        <w:jc w:val="lef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личное заявление.</w:t>
      </w:r>
    </w:p>
    <w:p w:rsidR="00036DFC" w:rsidRDefault="00036DFC" w:rsidP="00036DFC">
      <w:pPr>
        <w:pStyle w:val="Style1"/>
        <w:widowControl/>
        <w:spacing w:line="346" w:lineRule="exact"/>
        <w:ind w:firstLine="85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Для своевременного реагирования на пожары начальником добровольной пожарной дружины по согласованию с главой муниципального образования определяется порядок сбора добровольных пожарных и способ их доставки к месту пожара.</w:t>
      </w:r>
    </w:p>
    <w:p w:rsidR="00036DFC" w:rsidRDefault="00036DFC" w:rsidP="00036DFC">
      <w:pPr>
        <w:pStyle w:val="Style1"/>
        <w:widowControl/>
        <w:spacing w:line="346" w:lineRule="exact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Добровольная пожарная дружина в обязательном порядке привлекаются к проведению </w:t>
      </w:r>
      <w:r w:rsidRPr="00036DFC">
        <w:rPr>
          <w:rStyle w:val="FontStyle11"/>
          <w:b w:val="0"/>
          <w:sz w:val="28"/>
          <w:szCs w:val="28"/>
        </w:rPr>
        <w:t>пожарно-тактических</w:t>
      </w:r>
      <w:r>
        <w:rPr>
          <w:rStyle w:val="FontStyle11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учений (занятий).</w:t>
      </w:r>
    </w:p>
    <w:p w:rsidR="00036DFC" w:rsidRDefault="00036DFC" w:rsidP="00036DFC">
      <w:pPr>
        <w:pStyle w:val="Style1"/>
        <w:widowControl/>
        <w:spacing w:line="346" w:lineRule="exact"/>
        <w:ind w:firstLine="85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Органы местного самоуправления в соответствии с действующим законодательством Российской Федерации могут предоставлять добровольной пожарной дружине в безвозмездное пользование здания (помещения), необходимое для осуществления их деятельности.</w:t>
      </w:r>
    </w:p>
    <w:p w:rsidR="00036DFC" w:rsidRDefault="00036DFC" w:rsidP="00036DFC"/>
    <w:p w:rsidR="005C6A99" w:rsidRDefault="005C6A99" w:rsidP="005C6A99"/>
    <w:p w:rsidR="005C6A99" w:rsidRDefault="005C6A99"/>
    <w:sectPr w:rsidR="005C6A99" w:rsidSect="00226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7E0C06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7AF8"/>
    <w:rsid w:val="00036DFC"/>
    <w:rsid w:val="001D1F09"/>
    <w:rsid w:val="00226FDF"/>
    <w:rsid w:val="00286BF9"/>
    <w:rsid w:val="00474C0F"/>
    <w:rsid w:val="00584374"/>
    <w:rsid w:val="005C6A99"/>
    <w:rsid w:val="00653C33"/>
    <w:rsid w:val="00857D3E"/>
    <w:rsid w:val="009F2A02"/>
    <w:rsid w:val="00B6048C"/>
    <w:rsid w:val="00BD06E4"/>
    <w:rsid w:val="00BE5B79"/>
    <w:rsid w:val="00CA580A"/>
    <w:rsid w:val="00DF7AF8"/>
    <w:rsid w:val="00EE0CB1"/>
    <w:rsid w:val="00FA0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DF7A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F7A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DF7AF8"/>
    <w:pPr>
      <w:widowControl w:val="0"/>
      <w:autoSpaceDE w:val="0"/>
      <w:autoSpaceDN w:val="0"/>
      <w:adjustRightInd w:val="0"/>
      <w:spacing w:after="0" w:line="331" w:lineRule="exact"/>
      <w:ind w:firstLine="437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F7AF8"/>
    <w:pPr>
      <w:widowControl w:val="0"/>
      <w:autoSpaceDE w:val="0"/>
      <w:autoSpaceDN w:val="0"/>
      <w:adjustRightInd w:val="0"/>
      <w:spacing w:after="0" w:line="346" w:lineRule="exact"/>
      <w:ind w:firstLine="8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DF7AF8"/>
    <w:pPr>
      <w:widowControl w:val="0"/>
      <w:autoSpaceDE w:val="0"/>
      <w:autoSpaceDN w:val="0"/>
      <w:adjustRightInd w:val="0"/>
      <w:spacing w:after="0" w:line="346" w:lineRule="exact"/>
      <w:ind w:firstLine="845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DF7AF8"/>
    <w:pPr>
      <w:widowControl w:val="0"/>
      <w:autoSpaceDE w:val="0"/>
      <w:autoSpaceDN w:val="0"/>
      <w:adjustRightInd w:val="0"/>
      <w:spacing w:after="0" w:line="34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F7AF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DF7AF8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DF7AF8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F7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7AF8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5C6A99"/>
    <w:pPr>
      <w:widowControl w:val="0"/>
      <w:autoSpaceDE w:val="0"/>
      <w:autoSpaceDN w:val="0"/>
      <w:adjustRightInd w:val="0"/>
      <w:spacing w:after="0" w:line="350" w:lineRule="exact"/>
      <w:ind w:firstLine="84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5C6A99"/>
    <w:pPr>
      <w:widowControl w:val="0"/>
      <w:autoSpaceDE w:val="0"/>
      <w:autoSpaceDN w:val="0"/>
      <w:adjustRightInd w:val="0"/>
      <w:spacing w:after="0" w:line="349" w:lineRule="exact"/>
      <w:ind w:firstLine="845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5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SPEZ</cp:lastModifiedBy>
  <cp:revision>10</cp:revision>
  <cp:lastPrinted>2013-08-28T03:40:00Z</cp:lastPrinted>
  <dcterms:created xsi:type="dcterms:W3CDTF">2013-08-28T02:48:00Z</dcterms:created>
  <dcterms:modified xsi:type="dcterms:W3CDTF">2013-08-28T06:58:00Z</dcterms:modified>
</cp:coreProperties>
</file>