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FD" w:rsidRDefault="00D53FFD" w:rsidP="00D26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62064A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>к постановлению администрации</w:t>
      </w:r>
    </w:p>
    <w:p w:rsidR="00D53FFD" w:rsidRDefault="00D53FFD" w:rsidP="00D26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Таежнинского сельсовета    </w:t>
      </w:r>
      <w:r w:rsidR="008B09DC">
        <w:rPr>
          <w:rFonts w:ascii="Times New Roman" w:hAnsi="Times New Roman"/>
        </w:rPr>
        <w:t>23</w:t>
      </w:r>
      <w:r>
        <w:rPr>
          <w:rFonts w:ascii="Times New Roman" w:hAnsi="Times New Roman"/>
        </w:rPr>
        <w:t>.</w:t>
      </w:r>
      <w:r w:rsidR="008B09DC">
        <w:rPr>
          <w:rFonts w:ascii="Times New Roman" w:hAnsi="Times New Roman"/>
        </w:rPr>
        <w:t>04</w:t>
      </w:r>
      <w:r>
        <w:rPr>
          <w:rFonts w:ascii="Times New Roman" w:hAnsi="Times New Roman"/>
        </w:rPr>
        <w:t xml:space="preserve">.2015г. № </w:t>
      </w:r>
      <w:r w:rsidR="008B09DC">
        <w:rPr>
          <w:rFonts w:ascii="Times New Roman" w:hAnsi="Times New Roman"/>
        </w:rPr>
        <w:t>72</w:t>
      </w:r>
      <w:r>
        <w:rPr>
          <w:rFonts w:ascii="Times New Roman" w:hAnsi="Times New Roman"/>
        </w:rPr>
        <w:t xml:space="preserve">  </w:t>
      </w:r>
    </w:p>
    <w:p w:rsidR="00D53FFD" w:rsidRDefault="00D53FFD" w:rsidP="00D26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84F15" w:rsidRPr="00D53FFD" w:rsidRDefault="00B84F15" w:rsidP="006206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</w:rPr>
      </w:pPr>
      <w:r w:rsidRPr="00D53FFD">
        <w:rPr>
          <w:rFonts w:ascii="Times New Roman" w:hAnsi="Times New Roman"/>
          <w:sz w:val="20"/>
          <w:szCs w:val="20"/>
        </w:rPr>
        <w:t>Приложение № 1</w:t>
      </w:r>
      <w:r w:rsidRPr="00D53FFD">
        <w:rPr>
          <w:rFonts w:ascii="Times New Roman" w:hAnsi="Times New Roman"/>
        </w:rPr>
        <w:t xml:space="preserve">к подпрограмме Таежнинского </w:t>
      </w:r>
    </w:p>
    <w:p w:rsidR="00B84F15" w:rsidRPr="00D53FFD" w:rsidRDefault="00B84F15" w:rsidP="00B84F15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</w:rPr>
      </w:pPr>
      <w:r w:rsidRPr="00D53FFD">
        <w:rPr>
          <w:rFonts w:ascii="Times New Roman" w:hAnsi="Times New Roman" w:cs="Times New Roman"/>
          <w:b w:val="0"/>
        </w:rPr>
        <w:t xml:space="preserve">сельсовета «Развитие транспортной системы </w:t>
      </w:r>
    </w:p>
    <w:p w:rsidR="00B84F15" w:rsidRPr="00D53FFD" w:rsidRDefault="00B84F15" w:rsidP="00B84F15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</w:rPr>
      </w:pPr>
      <w:r w:rsidRPr="00D53FFD">
        <w:rPr>
          <w:rFonts w:ascii="Times New Roman" w:hAnsi="Times New Roman" w:cs="Times New Roman"/>
          <w:b w:val="0"/>
        </w:rPr>
        <w:t xml:space="preserve">МО Таежнинский сельсовет» </w:t>
      </w:r>
    </w:p>
    <w:p w:rsidR="00B84F15" w:rsidRPr="00D267C1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84F1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16F33">
        <w:rPr>
          <w:rFonts w:ascii="Times New Roman" w:hAnsi="Times New Roman"/>
          <w:b/>
          <w:bCs/>
          <w:sz w:val="26"/>
          <w:szCs w:val="26"/>
        </w:rPr>
        <w:t>НАПРАВЛЕНИЯ И ОБЪЕМЫ ФИНАНСИРОВАНИЯ</w:t>
      </w:r>
      <w:r>
        <w:rPr>
          <w:rFonts w:ascii="Times New Roman" w:hAnsi="Times New Roman"/>
          <w:b/>
          <w:bCs/>
          <w:sz w:val="26"/>
          <w:szCs w:val="26"/>
        </w:rPr>
        <w:t xml:space="preserve"> ПОДПРОГРАММЫ</w:t>
      </w:r>
    </w:p>
    <w:tbl>
      <w:tblPr>
        <w:tblW w:w="16161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417"/>
        <w:gridCol w:w="708"/>
        <w:gridCol w:w="282"/>
        <w:gridCol w:w="709"/>
        <w:gridCol w:w="709"/>
        <w:gridCol w:w="283"/>
        <w:gridCol w:w="709"/>
        <w:gridCol w:w="283"/>
        <w:gridCol w:w="567"/>
        <w:gridCol w:w="709"/>
        <w:gridCol w:w="709"/>
        <w:gridCol w:w="283"/>
        <w:gridCol w:w="713"/>
        <w:gridCol w:w="284"/>
        <w:gridCol w:w="567"/>
        <w:gridCol w:w="708"/>
        <w:gridCol w:w="567"/>
        <w:gridCol w:w="284"/>
        <w:gridCol w:w="567"/>
        <w:gridCol w:w="425"/>
        <w:gridCol w:w="567"/>
        <w:gridCol w:w="567"/>
        <w:gridCol w:w="709"/>
        <w:gridCol w:w="283"/>
        <w:gridCol w:w="709"/>
        <w:gridCol w:w="284"/>
        <w:gridCol w:w="457"/>
        <w:gridCol w:w="677"/>
      </w:tblGrid>
      <w:tr w:rsidR="00465650" w:rsidRPr="008B18F9" w:rsidTr="003633FF">
        <w:trPr>
          <w:trHeight w:val="346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№ </w:t>
            </w:r>
            <w:proofErr w:type="spellStart"/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  <w:proofErr w:type="gram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/</w:t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Подпрограммы и основные мероприятия МП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КЦСР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5650" w:rsidRPr="008B18F9" w:rsidRDefault="00465650" w:rsidP="003924C7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Соисполнитель (участник)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Общий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объем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тыс.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руб.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  <w:tc>
          <w:tcPr>
            <w:tcW w:w="3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2015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год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</w:tr>
      <w:tr w:rsidR="00465650" w:rsidRPr="008B18F9" w:rsidTr="003633FF">
        <w:trPr>
          <w:trHeight w:val="41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  <w:tc>
          <w:tcPr>
            <w:tcW w:w="32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</w:t>
            </w:r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..</w:t>
            </w:r>
            <w:proofErr w:type="gramEnd"/>
          </w:p>
        </w:tc>
        <w:tc>
          <w:tcPr>
            <w:tcW w:w="297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  <w:tc>
          <w:tcPr>
            <w:tcW w:w="31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</w:tr>
      <w:tr w:rsidR="00465650" w:rsidRPr="008B18F9" w:rsidTr="00D53FFD">
        <w:trPr>
          <w:trHeight w:val="128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5650" w:rsidRPr="008B18F9" w:rsidRDefault="00465650" w:rsidP="003924C7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рование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5650" w:rsidRPr="008B18F9" w:rsidRDefault="00465650" w:rsidP="003924C7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5650" w:rsidRPr="008B18F9" w:rsidRDefault="00465650" w:rsidP="003924C7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2015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5650" w:rsidRPr="008B18F9" w:rsidRDefault="00465650" w:rsidP="003924C7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2016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4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2017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</w:tr>
      <w:tr w:rsidR="00465650" w:rsidRPr="008B18F9" w:rsidTr="00D53FFD">
        <w:trPr>
          <w:trHeight w:val="59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93293A" w:rsidRPr="008B18F9" w:rsidTr="00D53FFD">
        <w:trPr>
          <w:trHeight w:val="1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(11+17+23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+29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(6+9+10)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(12+15+16)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(18+21+22)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24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+2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7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+2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</w:tr>
      <w:tr w:rsidR="0093293A" w:rsidRPr="008B18F9" w:rsidTr="00D53FFD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7E60">
              <w:rPr>
                <w:rFonts w:ascii="Times New Roman" w:hAnsi="Times New Roman" w:cs="Times New Roman"/>
                <w:sz w:val="12"/>
                <w:szCs w:val="12"/>
              </w:rPr>
              <w:t>29</w:t>
            </w:r>
          </w:p>
        </w:tc>
      </w:tr>
      <w:tr w:rsidR="00465650" w:rsidRPr="008B18F9" w:rsidTr="00DD57BC">
        <w:trPr>
          <w:trHeight w:val="3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</w:p>
        </w:tc>
        <w:tc>
          <w:tcPr>
            <w:tcW w:w="15736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FC395A" w:rsidRDefault="00465650" w:rsidP="0046565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9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FC395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 МО Таежнинский сельсовет</w:t>
            </w:r>
            <w:r w:rsidRPr="00FC395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3293A" w:rsidRPr="008B18F9" w:rsidTr="00DD57BC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482" w:rsidRPr="008B18F9" w:rsidRDefault="00B44482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2" w:rsidRPr="005669FE" w:rsidRDefault="00B44482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Содержание автомобильных дорог общего пользования местного значения (в том числе грейдирование, уборка и вывоз снега, очистка обочин и бордюров от земли и т.д.), в т.ч.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8B18F9" w:rsidRDefault="00B44482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8B18F9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4398,92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1052,41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1052,41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1052,41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83E8E" w:rsidRDefault="00C4216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1001,51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83E8E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83E8E" w:rsidRDefault="00C42166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1001,51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83E8E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83E8E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83E8E" w:rsidRDefault="00C42166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1001,51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C4216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1195,0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C4216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1195,0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C4216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1195,0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C42166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1150,0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C42166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1150,0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B44482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482" w:rsidRPr="00465650" w:rsidRDefault="00C42166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1150,0</w:t>
            </w:r>
          </w:p>
        </w:tc>
      </w:tr>
      <w:tr w:rsidR="0093293A" w:rsidRPr="008B18F9" w:rsidTr="00DD57B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Default="00465650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Восстановление изношенных верхних слоев асфальтобетонных покрытий на отдельных участках длиной до 50 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5A7E6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93293A" w:rsidRPr="008B18F9" w:rsidTr="00DD57B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11" w:rsidRPr="005669FE" w:rsidRDefault="00091A11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Ремонт дорог со щебеночным покрытием с добавлением щебня и камня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3 297,90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1 134,0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1 134,0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1 134,0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680,4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680,4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680,4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A4A26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A4A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A4A26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A4A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A4A26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A4A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</w:tr>
      <w:tr w:rsidR="0093293A" w:rsidRPr="009456E9" w:rsidTr="00DD57B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9456E9" w:rsidRDefault="008A7323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23" w:rsidRPr="005669FE" w:rsidRDefault="008A7323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Pr="005669FE">
              <w:rPr>
                <w:rFonts w:ascii="Times New Roman" w:hAnsi="Times New Roman" w:cs="Times New Roman"/>
                <w:sz w:val="14"/>
                <w:szCs w:val="14"/>
              </w:rPr>
              <w:t>стройство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недостающих искусственных сооружений, элементов системы водоотвода (в том числе водоотводных канав, водопропускных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или металлических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труб и других элементов)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8B18F9" w:rsidRDefault="008A7323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4148001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8B18F9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83E8E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58,32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83E8E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83E8E" w:rsidRDefault="008A7323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58,32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83E8E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83E8E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83E8E" w:rsidRDefault="008A7323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58,32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85</w:t>
            </w:r>
            <w:r w:rsidR="008A7323"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85</w:t>
            </w:r>
            <w:r w:rsidR="008A7323" w:rsidRPr="00465650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465650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5A7E60" w:rsidRDefault="008A7323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B44482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23" w:rsidRPr="005A7E6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4482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4482" w:rsidRDefault="00B44482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8A7323" w:rsidRPr="005A7E60" w:rsidRDefault="008A7323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5A7E60" w:rsidRDefault="008A7323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23" w:rsidRPr="005A7E60" w:rsidRDefault="008A7323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4482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4482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8A7323" w:rsidRPr="005A7E60" w:rsidRDefault="008A7323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23" w:rsidRPr="005A7E60" w:rsidRDefault="008A7323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4482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4482" w:rsidRDefault="00B44482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8A7323" w:rsidRPr="005A7E60" w:rsidRDefault="008A7323" w:rsidP="00B44482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23" w:rsidRPr="005A7E60" w:rsidRDefault="008A7323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</w:tr>
      <w:tr w:rsidR="0093293A" w:rsidRPr="009456E9" w:rsidTr="00DD57B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9456E9" w:rsidRDefault="0095781C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1.4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C" w:rsidRDefault="0095781C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Очистка территории и устройство дорожного земляного полотна в п.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Таежный</w:t>
            </w:r>
            <w:proofErr w:type="gramEnd"/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8B18F9" w:rsidRDefault="0095781C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8B18F9" w:rsidRDefault="0095781C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209,1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209,1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209,1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209,1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83E8E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83E8E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83E8E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83E8E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83E8E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83E8E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1C" w:rsidRPr="00465650" w:rsidRDefault="0095781C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93293A" w:rsidRPr="009456E9" w:rsidTr="00DD57B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9456E9" w:rsidRDefault="00126E2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1" w:rsidRPr="005669FE" w:rsidRDefault="00126E21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Замена старых и строительство новых тротуаров (в том числе приобретение и доставка расходных материалов и т.д.)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8B18F9" w:rsidRDefault="00126E2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4148002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8B18F9" w:rsidRDefault="00126E2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573FA5" w:rsidP="00AE0315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D113B6">
              <w:rPr>
                <w:rFonts w:ascii="Times New Roman" w:hAnsi="Times New Roman" w:cs="Times New Roman"/>
                <w:sz w:val="15"/>
                <w:szCs w:val="15"/>
              </w:rPr>
              <w:t> 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675</w:t>
            </w:r>
            <w:r w:rsidR="00D113B6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95781C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95781C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95781C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83E8E" w:rsidRDefault="00414A4A" w:rsidP="00AE0315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83E8E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83E8E" w:rsidRDefault="00414A4A" w:rsidP="00AE0315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83E8E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83E8E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83E8E" w:rsidRDefault="00414A4A" w:rsidP="00AE0315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="00AE0315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573FA5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97,25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573FA5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97,25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465650" w:rsidRDefault="00573FA5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97,25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5A7E60" w:rsidRDefault="00573FA5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39,5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21" w:rsidRPr="005A7E6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091A11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126E21" w:rsidRPr="005A7E6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5A7E60" w:rsidRDefault="00573FA5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39,5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5A7E6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5A7E60" w:rsidRDefault="00126E2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A7E6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21" w:rsidRPr="005A7E60" w:rsidRDefault="00573FA5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="00091A11">
              <w:rPr>
                <w:rFonts w:ascii="Times New Roman" w:hAnsi="Times New Roman" w:cs="Times New Roman"/>
                <w:sz w:val="15"/>
                <w:szCs w:val="15"/>
              </w:rPr>
              <w:t>39,5</w:t>
            </w:r>
          </w:p>
        </w:tc>
      </w:tr>
      <w:tr w:rsidR="0093293A" w:rsidRPr="009456E9" w:rsidTr="00DD57BC">
        <w:trPr>
          <w:trHeight w:val="50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9456E9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11" w:rsidRDefault="00091A11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Выполнение работ по составлению  плана организации дорожного движения, паспортизации земельного участка занятого дорогами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4148002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D113B6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1 136,48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233,2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233,2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233,2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703,28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703,28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703,28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150,0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150,0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50,0</w:t>
            </w:r>
          </w:p>
        </w:tc>
      </w:tr>
      <w:tr w:rsidR="0093293A" w:rsidRPr="009456E9" w:rsidTr="00DD57BC">
        <w:trPr>
          <w:trHeight w:val="84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9456E9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11" w:rsidRPr="00EF4F81" w:rsidRDefault="00091A11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EF4F81">
              <w:rPr>
                <w:rFonts w:ascii="Times New Roman" w:hAnsi="Times New Roman" w:cs="Times New Roman"/>
                <w:sz w:val="14"/>
                <w:szCs w:val="14"/>
              </w:rPr>
              <w:t xml:space="preserve">Приобретение и установка дорожно-знаковой информации, искусственных дорожных неровностей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4148002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  <w:r w:rsidR="00D113B6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199,9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199,9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199,9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58,0</w:t>
            </w:r>
          </w:p>
        </w:tc>
      </w:tr>
      <w:tr w:rsidR="0093293A" w:rsidRPr="009456E9" w:rsidTr="00DD57BC">
        <w:trPr>
          <w:trHeight w:val="556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Default="00091A11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11" w:rsidRDefault="00091A11" w:rsidP="0046565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Нанесение дорожной разметки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4148002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8B18F9" w:rsidRDefault="00091A11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D113B6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70</w:t>
            </w:r>
            <w:r w:rsidR="00091A11"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40,0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40,0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40,0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10,0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83E8E" w:rsidRDefault="00091A11" w:rsidP="008A7323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091A11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11" w:rsidRPr="00465650" w:rsidRDefault="00091A11" w:rsidP="00772378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</w:tr>
      <w:tr w:rsidR="0093293A" w:rsidRPr="009456E9" w:rsidTr="007927C8">
        <w:trPr>
          <w:trHeight w:val="92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Default="00465650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1.9.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38702A" w:rsidRDefault="00465650" w:rsidP="0046565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8702A">
              <w:rPr>
                <w:rFonts w:ascii="Times New Roman" w:hAnsi="Times New Roman"/>
                <w:sz w:val="14"/>
                <w:szCs w:val="14"/>
              </w:rPr>
              <w:t>Субсидия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38702A" w:rsidRDefault="00465650" w:rsidP="007927C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702A">
              <w:rPr>
                <w:rFonts w:ascii="Times New Roman" w:hAnsi="Times New Roman"/>
                <w:sz w:val="14"/>
                <w:szCs w:val="14"/>
              </w:rPr>
              <w:t>4147508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D53FFD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741,2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269,3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269,3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C4216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471,9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C4216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471,9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93293A" w:rsidRPr="009456E9" w:rsidTr="00DD57BC">
        <w:trPr>
          <w:trHeight w:val="92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Default="00465650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50" w:rsidRPr="0038702A" w:rsidRDefault="00465650" w:rsidP="0046565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8702A">
              <w:rPr>
                <w:rFonts w:ascii="Times New Roman" w:hAnsi="Times New Roman"/>
                <w:sz w:val="14"/>
                <w:szCs w:val="14"/>
              </w:rPr>
              <w:t xml:space="preserve">Софинансирование на содержание автомобильных дорог общего пользования местного значения городских округов, городских и сельских поселений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38702A" w:rsidRDefault="00465650" w:rsidP="003924C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702A">
              <w:rPr>
                <w:rFonts w:ascii="Times New Roman" w:hAnsi="Times New Roman"/>
                <w:sz w:val="14"/>
                <w:szCs w:val="14"/>
              </w:rPr>
              <w:t>4148218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8B18F9" w:rsidRDefault="00465650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D53FFD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50,59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2,69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2,69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2,69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47,9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47,9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47,9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0" w:rsidRPr="00465650" w:rsidRDefault="00465650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6565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93293A" w:rsidRPr="009456E9" w:rsidTr="00DD57BC">
        <w:trPr>
          <w:trHeight w:val="557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Default="005559AD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1.11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D" w:rsidRPr="0038702A" w:rsidRDefault="005559AD" w:rsidP="0046565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Субсидия на содержание и ремонт автомобильных дорог общего пользования местного значения городских округов, городских и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сельских поселений за счет средств дорожного фонда Красноярского края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38702A" w:rsidRDefault="005B21DF" w:rsidP="003924C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4147594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8B18F9" w:rsidRDefault="005559AD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5000,0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5000,0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2 500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2500,0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5559A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CD1E0A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4000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CD1E0A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4000</w:t>
            </w:r>
          </w:p>
        </w:tc>
      </w:tr>
      <w:tr w:rsidR="0093293A" w:rsidRPr="009456E9" w:rsidTr="00DD57BC">
        <w:trPr>
          <w:trHeight w:val="92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Default="005559AD" w:rsidP="00DD57B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1.12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D" w:rsidRDefault="005559AD" w:rsidP="0046565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8702A">
              <w:rPr>
                <w:rFonts w:ascii="Times New Roman" w:hAnsi="Times New Roman"/>
                <w:sz w:val="14"/>
                <w:szCs w:val="14"/>
              </w:rPr>
              <w:t>Софинансирование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38702A" w:rsidRDefault="005B21DF" w:rsidP="003924C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4148230</w:t>
            </w: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8B18F9" w:rsidRDefault="005559AD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3924C7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347,10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152,1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152,1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83E8E" w:rsidRDefault="005B21DF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83E8E">
              <w:rPr>
                <w:rFonts w:ascii="Times New Roman" w:hAnsi="Times New Roman" w:cs="Times New Roman"/>
                <w:sz w:val="15"/>
                <w:szCs w:val="15"/>
              </w:rPr>
              <w:t>152,1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75,0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120,0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120,0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D57BC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9AD" w:rsidRPr="00465650" w:rsidRDefault="00D53FFD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120,0</w:t>
            </w:r>
          </w:p>
        </w:tc>
      </w:tr>
      <w:tr w:rsidR="0093293A" w:rsidRPr="009456E9" w:rsidTr="003633FF">
        <w:trPr>
          <w:trHeight w:val="34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B6" w:rsidRPr="009456E9" w:rsidRDefault="00D113B6" w:rsidP="0046565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B6" w:rsidRPr="009456E9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Всего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62064A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24 228,76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5650">
              <w:rPr>
                <w:rFonts w:ascii="Times New Roman" w:hAnsi="Times New Roman" w:cs="Times New Roman"/>
                <w:sz w:val="13"/>
                <w:szCs w:val="13"/>
              </w:rPr>
              <w:t>3332,3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5650">
              <w:rPr>
                <w:rFonts w:ascii="Times New Roman" w:hAnsi="Times New Roman" w:cs="Times New Roman"/>
                <w:sz w:val="13"/>
                <w:szCs w:val="13"/>
              </w:rPr>
              <w:t>3332,3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5650">
              <w:rPr>
                <w:rFonts w:ascii="Times New Roman" w:hAnsi="Times New Roman" w:cs="Times New Roman"/>
                <w:sz w:val="13"/>
                <w:szCs w:val="13"/>
              </w:rPr>
              <w:t>269,3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5650">
              <w:rPr>
                <w:rFonts w:ascii="Times New Roman" w:hAnsi="Times New Roman" w:cs="Times New Roman"/>
                <w:sz w:val="13"/>
                <w:szCs w:val="13"/>
              </w:rPr>
              <w:t>3601,6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83E8E" w:rsidRDefault="00D113B6" w:rsidP="00B4643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3 </w:t>
            </w:r>
            <w:r w:rsidR="00B4643C">
              <w:rPr>
                <w:rFonts w:ascii="Times New Roman" w:hAnsi="Times New Roman" w:cs="Times New Roman"/>
                <w:sz w:val="13"/>
                <w:szCs w:val="13"/>
              </w:rPr>
              <w:t>289</w:t>
            </w: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B4643C">
              <w:rPr>
                <w:rFonts w:ascii="Times New Roman" w:hAnsi="Times New Roman" w:cs="Times New Roman"/>
                <w:sz w:val="13"/>
                <w:szCs w:val="13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83E8E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83E8E" w:rsidRDefault="0093293A" w:rsidP="00B4643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="00414A4A" w:rsidRPr="00483E8E">
              <w:rPr>
                <w:rFonts w:ascii="Times New Roman" w:hAnsi="Times New Roman" w:cs="Times New Roman"/>
                <w:sz w:val="13"/>
                <w:szCs w:val="13"/>
              </w:rPr>
              <w:t xml:space="preserve"> 2</w:t>
            </w:r>
            <w:r w:rsidR="00B4643C">
              <w:rPr>
                <w:rFonts w:ascii="Times New Roman" w:hAnsi="Times New Roman" w:cs="Times New Roman"/>
                <w:sz w:val="13"/>
                <w:szCs w:val="13"/>
              </w:rPr>
              <w:t>89</w:t>
            </w:r>
            <w:r w:rsidR="00D113B6" w:rsidRPr="00483E8E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B4643C">
              <w:rPr>
                <w:rFonts w:ascii="Times New Roman" w:hAnsi="Times New Roman" w:cs="Times New Roman"/>
                <w:sz w:val="13"/>
                <w:szCs w:val="13"/>
              </w:rPr>
              <w:t>01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83E8E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83E8E" w:rsidRDefault="0093293A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5471,9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83E8E" w:rsidRDefault="00414A4A" w:rsidP="00B4643C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876</w:t>
            </w:r>
            <w:r w:rsidR="00B4643C">
              <w:rPr>
                <w:rFonts w:ascii="Times New Roman" w:hAnsi="Times New Roman" w:cs="Times New Roman"/>
                <w:sz w:val="13"/>
                <w:szCs w:val="13"/>
              </w:rPr>
              <w:t>0</w:t>
            </w:r>
            <w:r w:rsidRPr="00483E8E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B4643C">
              <w:rPr>
                <w:rFonts w:ascii="Times New Roman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2 </w:t>
            </w:r>
            <w:r w:rsidR="00573FA5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12,0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573FA5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="00D113B6">
              <w:rPr>
                <w:rFonts w:ascii="Times New Roman" w:hAnsi="Times New Roman" w:cs="Times New Roman"/>
                <w:sz w:val="13"/>
                <w:szCs w:val="13"/>
              </w:rPr>
              <w:t>12,0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573FA5">
              <w:rPr>
                <w:rFonts w:ascii="Times New Roman" w:hAnsi="Times New Roman" w:cs="Times New Roman"/>
                <w:sz w:val="13"/>
                <w:szCs w:val="13"/>
              </w:rPr>
              <w:t>5</w:t>
            </w:r>
            <w:r w:rsidR="00D113B6">
              <w:rPr>
                <w:rFonts w:ascii="Times New Roman" w:hAnsi="Times New Roman" w:cs="Times New Roman"/>
                <w:sz w:val="13"/>
                <w:szCs w:val="13"/>
              </w:rPr>
              <w:t>54,25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573FA5">
              <w:rPr>
                <w:rFonts w:ascii="Times New Roman" w:hAnsi="Times New Roman" w:cs="Times New Roman"/>
                <w:sz w:val="13"/>
                <w:szCs w:val="13"/>
              </w:rPr>
              <w:t>5</w:t>
            </w:r>
            <w:r w:rsidR="00D113B6">
              <w:rPr>
                <w:rFonts w:ascii="Times New Roman" w:hAnsi="Times New Roman" w:cs="Times New Roman"/>
                <w:sz w:val="13"/>
                <w:szCs w:val="13"/>
              </w:rPr>
              <w:t>54,25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D113B6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46565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6" w:rsidRPr="00465650" w:rsidRDefault="0093293A" w:rsidP="00573FA5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6554,25</w:t>
            </w:r>
          </w:p>
        </w:tc>
      </w:tr>
    </w:tbl>
    <w:p w:rsidR="00B84F15" w:rsidRPr="0000499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995">
        <w:rPr>
          <w:rFonts w:ascii="Times New Roman" w:hAnsi="Times New Roman"/>
        </w:rPr>
        <w:t>--------------------------------</w:t>
      </w:r>
    </w:p>
    <w:p w:rsidR="00B84F15" w:rsidRPr="0000499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995">
        <w:rPr>
          <w:rFonts w:ascii="Times New Roman" w:hAnsi="Times New Roman"/>
        </w:rPr>
        <w:t xml:space="preserve">Примечания: МБ – средства местного бюджета; </w:t>
      </w:r>
      <w:r>
        <w:rPr>
          <w:rFonts w:ascii="Times New Roman" w:hAnsi="Times New Roman"/>
        </w:rPr>
        <w:t>ПУ – платные услуги</w:t>
      </w:r>
      <w:r w:rsidRPr="00004995">
        <w:rPr>
          <w:rFonts w:ascii="Times New Roman" w:hAnsi="Times New Roman"/>
        </w:rPr>
        <w:t>; КБ – средства краевого бюджета.</w:t>
      </w:r>
    </w:p>
    <w:p w:rsidR="00B84F15" w:rsidRPr="0000499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0" w:name="Par509"/>
      <w:bookmarkEnd w:id="0"/>
      <w:r w:rsidRPr="00004995">
        <w:rPr>
          <w:rFonts w:ascii="Times New Roman" w:hAnsi="Times New Roman"/>
        </w:rPr>
        <w:t>&lt;*&gt; в случае наличия других источников финансирования</w:t>
      </w:r>
      <w:r>
        <w:rPr>
          <w:rFonts w:ascii="Times New Roman" w:hAnsi="Times New Roman"/>
        </w:rPr>
        <w:t xml:space="preserve"> (внебюджетных источников, средства федерального бюджета)</w:t>
      </w:r>
      <w:r w:rsidRPr="00004995">
        <w:rPr>
          <w:rFonts w:ascii="Times New Roman" w:hAnsi="Times New Roman"/>
        </w:rPr>
        <w:t xml:space="preserve"> необходимо добавить столбцы для полного отражения объемов финансирования</w:t>
      </w:r>
    </w:p>
    <w:p w:rsidR="00B84F1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" w:name="Par510"/>
      <w:bookmarkEnd w:id="1"/>
      <w:r w:rsidRPr="00004995">
        <w:rPr>
          <w:rFonts w:ascii="Times New Roman" w:hAnsi="Times New Roman"/>
        </w:rPr>
        <w:t>&lt;**&gt; данные столбцы таблицы могут не присутствовать в случае отсутствия финансирования мероприятий со стороны краевого и/или федерального бюджетов</w:t>
      </w:r>
    </w:p>
    <w:p w:rsidR="00B84F1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outlineLvl w:val="2"/>
      </w:pPr>
      <w:r>
        <w:t xml:space="preserve"> </w:t>
      </w:r>
    </w:p>
    <w:p w:rsidR="005642FB" w:rsidRDefault="005642FB" w:rsidP="000721B7">
      <w:pPr>
        <w:pStyle w:val="ConsPlusCell"/>
      </w:pPr>
    </w:p>
    <w:p w:rsidR="00B84F15" w:rsidRDefault="00B84F15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Arial" w:hAnsi="Arial" w:cs="Arial"/>
          <w:sz w:val="20"/>
          <w:szCs w:val="20"/>
        </w:rPr>
      </w:pPr>
    </w:p>
    <w:p w:rsidR="00D113B6" w:rsidRDefault="00D113B6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D267C1" w:rsidRDefault="00D267C1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3633FF" w:rsidRPr="00784ABD" w:rsidRDefault="003633FF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D53FFD" w:rsidRDefault="00D53FFD" w:rsidP="00B84F15">
      <w:pPr>
        <w:widowControl w:val="0"/>
        <w:autoSpaceDE w:val="0"/>
        <w:autoSpaceDN w:val="0"/>
        <w:adjustRightInd w:val="0"/>
        <w:spacing w:after="0" w:line="240" w:lineRule="auto"/>
        <w:ind w:left="6084" w:right="-926" w:firstLine="720"/>
        <w:jc w:val="right"/>
        <w:outlineLvl w:val="2"/>
        <w:rPr>
          <w:rFonts w:ascii="Times New Roman" w:hAnsi="Times New Roman"/>
        </w:rPr>
      </w:pPr>
    </w:p>
    <w:p w:rsidR="00B84F15" w:rsidRPr="00D267C1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ind w:left="6084" w:right="-926" w:firstLine="720"/>
        <w:jc w:val="right"/>
        <w:outlineLvl w:val="2"/>
        <w:rPr>
          <w:rFonts w:ascii="Times New Roman" w:hAnsi="Times New Roman"/>
        </w:rPr>
      </w:pPr>
      <w:r w:rsidRPr="00D267C1">
        <w:rPr>
          <w:rFonts w:ascii="Times New Roman" w:hAnsi="Times New Roman"/>
        </w:rPr>
        <w:t xml:space="preserve">Приложение № 2  </w:t>
      </w:r>
    </w:p>
    <w:p w:rsidR="00B84F15" w:rsidRPr="00D267C1" w:rsidRDefault="00B84F15" w:rsidP="00B84F15">
      <w:pPr>
        <w:pStyle w:val="ConsPlusTitle"/>
        <w:widowControl/>
        <w:ind w:right="-926" w:firstLine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к подпрограмме Таежнинского </w:t>
      </w:r>
    </w:p>
    <w:p w:rsidR="00B84F15" w:rsidRPr="00D267C1" w:rsidRDefault="00B84F15" w:rsidP="00B84F15">
      <w:pPr>
        <w:pStyle w:val="ConsPlusTitle"/>
        <w:widowControl/>
        <w:ind w:right="-926" w:firstLine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сельсовета «Развитие транспортной системы </w:t>
      </w:r>
    </w:p>
    <w:p w:rsidR="00B84F15" w:rsidRPr="00D267C1" w:rsidRDefault="00B84F15" w:rsidP="00B84F15">
      <w:pPr>
        <w:pStyle w:val="ConsPlusTitle"/>
        <w:widowControl/>
        <w:ind w:left="6804" w:right="-926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>МО Таежнинский сельсовет» на 2014 – 201</w:t>
      </w:r>
      <w:r w:rsidR="00D113B6">
        <w:rPr>
          <w:rFonts w:ascii="Times New Roman" w:hAnsi="Times New Roman" w:cs="Times New Roman"/>
          <w:b w:val="0"/>
          <w:sz w:val="22"/>
          <w:szCs w:val="22"/>
        </w:rPr>
        <w:t>7</w:t>
      </w: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 годы</w:t>
      </w:r>
    </w:p>
    <w:p w:rsidR="00B84F15" w:rsidRPr="00784ABD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  <w:sz w:val="20"/>
          <w:szCs w:val="20"/>
        </w:rPr>
      </w:pPr>
    </w:p>
    <w:p w:rsidR="00B84F15" w:rsidRPr="00784ABD" w:rsidRDefault="00B84F15" w:rsidP="00B84F15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0"/>
          <w:szCs w:val="20"/>
        </w:rPr>
      </w:pPr>
      <w:r w:rsidRPr="00784ABD">
        <w:rPr>
          <w:rFonts w:ascii="Times New Roman" w:hAnsi="Times New Roman"/>
          <w:b/>
          <w:bCs/>
          <w:sz w:val="20"/>
          <w:szCs w:val="20"/>
        </w:rPr>
        <w:t>ЦЕЛЕВЫЕ ИНДИКАТОРЫ РЕЗУЛЬТАТИВНОСТИ ПОДПРОГРАММЫ</w:t>
      </w:r>
    </w:p>
    <w:tbl>
      <w:tblPr>
        <w:tblW w:w="15676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4"/>
        <w:gridCol w:w="2213"/>
        <w:gridCol w:w="567"/>
        <w:gridCol w:w="709"/>
        <w:gridCol w:w="709"/>
        <w:gridCol w:w="52"/>
        <w:gridCol w:w="656"/>
        <w:gridCol w:w="709"/>
        <w:gridCol w:w="709"/>
        <w:gridCol w:w="986"/>
        <w:gridCol w:w="6"/>
        <w:gridCol w:w="703"/>
        <w:gridCol w:w="6"/>
        <w:gridCol w:w="703"/>
        <w:gridCol w:w="6"/>
        <w:gridCol w:w="878"/>
        <w:gridCol w:w="1140"/>
        <w:gridCol w:w="1134"/>
        <w:gridCol w:w="2126"/>
        <w:gridCol w:w="960"/>
      </w:tblGrid>
      <w:tr w:rsidR="00B84F15" w:rsidRPr="00784ABD" w:rsidTr="00772378">
        <w:trPr>
          <w:trHeight w:val="960"/>
          <w:tblCellSpacing w:w="5" w:type="nil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84AB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84ABD">
              <w:rPr>
                <w:rFonts w:ascii="Times New Roman" w:hAnsi="Times New Roman" w:cs="Times New Roman"/>
              </w:rPr>
              <w:t>/</w:t>
            </w:r>
            <w:proofErr w:type="spellStart"/>
            <w:r w:rsidRPr="00784AB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Цели,  индикаторы   </w:t>
            </w:r>
            <w:r w:rsidRPr="00784ABD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784ABD">
              <w:rPr>
                <w:rFonts w:ascii="Times New Roman" w:hAnsi="Times New Roman" w:cs="Times New Roman"/>
              </w:rPr>
              <w:br/>
              <w:t xml:space="preserve">   МП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Ед. </w:t>
            </w:r>
            <w:r w:rsidRPr="00784ABD">
              <w:rPr>
                <w:rFonts w:ascii="Times New Roman" w:hAnsi="Times New Roman" w:cs="Times New Roman"/>
              </w:rPr>
              <w:br/>
            </w:r>
            <w:proofErr w:type="spellStart"/>
            <w:r w:rsidRPr="00784ABD">
              <w:rPr>
                <w:rFonts w:ascii="Times New Roman" w:hAnsi="Times New Roman" w:cs="Times New Roman"/>
              </w:rPr>
              <w:t>изм</w:t>
            </w:r>
            <w:proofErr w:type="spellEnd"/>
            <w:r w:rsidRPr="00784A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Значения индикаторов      </w:t>
            </w:r>
            <w:r w:rsidRPr="00784ABD">
              <w:rPr>
                <w:rFonts w:ascii="Times New Roman" w:hAnsi="Times New Roman" w:cs="Times New Roman"/>
              </w:rPr>
              <w:br/>
              <w:t xml:space="preserve">    результативности МП за    </w:t>
            </w:r>
            <w:r w:rsidRPr="00784ABD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784ABD">
              <w:rPr>
                <w:rFonts w:ascii="Times New Roman" w:hAnsi="Times New Roman" w:cs="Times New Roman"/>
              </w:rPr>
              <w:br/>
              <w:t xml:space="preserve">       предыдущих года)</w:t>
            </w:r>
          </w:p>
        </w:tc>
        <w:tc>
          <w:tcPr>
            <w:tcW w:w="2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Значения    </w:t>
            </w:r>
            <w:r w:rsidRPr="00784ABD">
              <w:rPr>
                <w:rFonts w:ascii="Times New Roman" w:hAnsi="Times New Roman" w:cs="Times New Roman"/>
              </w:rPr>
              <w:br/>
              <w:t xml:space="preserve">  индикаторов   </w:t>
            </w:r>
            <w:r w:rsidRPr="00784ABD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784ABD">
              <w:rPr>
                <w:rFonts w:ascii="Times New Roman" w:hAnsi="Times New Roman" w:cs="Times New Roman"/>
              </w:rPr>
              <w:br/>
              <w:t xml:space="preserve">  по периодам   </w:t>
            </w:r>
            <w:r w:rsidRPr="00784ABD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4ABD">
              <w:rPr>
                <w:rFonts w:ascii="Times New Roman" w:hAnsi="Times New Roman" w:cs="Times New Roman"/>
              </w:rPr>
              <w:t>Уд</w:t>
            </w:r>
            <w:proofErr w:type="gramStart"/>
            <w:r w:rsidRPr="00784ABD">
              <w:rPr>
                <w:rFonts w:ascii="Times New Roman" w:hAnsi="Times New Roman" w:cs="Times New Roman"/>
              </w:rPr>
              <w:t>.</w:t>
            </w:r>
            <w:proofErr w:type="gramEnd"/>
            <w:r w:rsidRPr="00784A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4ABD">
              <w:rPr>
                <w:rFonts w:ascii="Times New Roman" w:hAnsi="Times New Roman" w:cs="Times New Roman"/>
              </w:rPr>
              <w:t>в</w:t>
            </w:r>
            <w:proofErr w:type="gramEnd"/>
            <w:r w:rsidRPr="00784ABD">
              <w:rPr>
                <w:rFonts w:ascii="Times New Roman" w:hAnsi="Times New Roman" w:cs="Times New Roman"/>
              </w:rPr>
              <w:t xml:space="preserve">ес  </w:t>
            </w:r>
            <w:r w:rsidRPr="00784ABD">
              <w:rPr>
                <w:rFonts w:ascii="Times New Roman" w:hAnsi="Times New Roman" w:cs="Times New Roman"/>
              </w:rPr>
              <w:br/>
              <w:t>индикатора</w:t>
            </w:r>
            <w:r w:rsidRPr="00784ABD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5519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Динамика индикатора </w:t>
            </w:r>
            <w:r w:rsidRPr="00784ABD">
              <w:rPr>
                <w:rFonts w:ascii="Times New Roman" w:hAnsi="Times New Roman"/>
              </w:rPr>
              <w:t>(процентов по отношению к 201</w:t>
            </w:r>
            <w:r w:rsidR="0055191E">
              <w:rPr>
                <w:rFonts w:ascii="Times New Roman" w:hAnsi="Times New Roman"/>
              </w:rPr>
              <w:t>4</w:t>
            </w:r>
            <w:r w:rsidRPr="00784ABD">
              <w:rPr>
                <w:rFonts w:ascii="Times New Roman" w:hAnsi="Times New Roman"/>
              </w:rPr>
              <w:t xml:space="preserve"> году</w:t>
            </w:r>
            <w:r w:rsidRPr="00784ABD"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Мероприятия, влияющие на значение индикатора (номер п.п.)</w:t>
            </w:r>
          </w:p>
        </w:tc>
      </w:tr>
      <w:tr w:rsidR="00B84F15" w:rsidRPr="00784ABD" w:rsidTr="00772378">
        <w:trPr>
          <w:trHeight w:val="48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  <w:r w:rsidR="00B84F15" w:rsidRPr="00784A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9030BD">
              <w:rPr>
                <w:rFonts w:ascii="Times New Roman" w:hAnsi="Times New Roman" w:cs="Times New Roman"/>
              </w:rPr>
              <w:t>3</w:t>
            </w:r>
            <w:r w:rsidRPr="00784A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9030BD">
              <w:rPr>
                <w:rFonts w:ascii="Times New Roman" w:hAnsi="Times New Roman" w:cs="Times New Roman"/>
              </w:rPr>
              <w:t>4</w:t>
            </w:r>
            <w:r w:rsidRPr="00784ABD">
              <w:rPr>
                <w:rFonts w:ascii="Times New Roman" w:hAnsi="Times New Roman" w:cs="Times New Roman"/>
              </w:rPr>
              <w:t xml:space="preserve"> год  </w:t>
            </w:r>
            <w:r w:rsidRPr="00784ABD">
              <w:rPr>
                <w:rFonts w:ascii="Times New Roman" w:hAnsi="Times New Roman" w:cs="Times New Roman"/>
              </w:rPr>
              <w:br/>
              <w:t xml:space="preserve"> (текущий)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9030BD">
              <w:rPr>
                <w:rFonts w:ascii="Times New Roman" w:hAnsi="Times New Roman" w:cs="Times New Roman"/>
              </w:rPr>
              <w:t>5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9030BD">
              <w:rPr>
                <w:rFonts w:ascii="Times New Roman" w:hAnsi="Times New Roman" w:cs="Times New Roman"/>
              </w:rPr>
              <w:t>6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B84F15" w:rsidRPr="00784ABD">
              <w:rPr>
                <w:rFonts w:ascii="Times New Roman" w:hAnsi="Times New Roman" w:cs="Times New Roman"/>
              </w:rPr>
              <w:t xml:space="preserve">   год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57F2C" w:rsidRPr="00784ABD" w:rsidTr="00772378">
        <w:trPr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2C" w:rsidRPr="00784ABD" w:rsidRDefault="00357F2C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84F15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 1  </w:t>
            </w:r>
          </w:p>
        </w:tc>
        <w:tc>
          <w:tcPr>
            <w:tcW w:w="14972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Наименование Подпрограммы: </w:t>
            </w:r>
            <w:r w:rsidRPr="00784ABD">
              <w:rPr>
                <w:rFonts w:ascii="Times New Roman" w:hAnsi="Times New Roman" w:cs="Times New Roman"/>
                <w:b/>
                <w:u w:val="single"/>
              </w:rPr>
              <w:t>Развитие транспортной системы МО Таежнинский сельсовет</w:t>
            </w:r>
          </w:p>
        </w:tc>
      </w:tr>
      <w:tr w:rsidR="009030BD" w:rsidRPr="00784ABD" w:rsidTr="00772378">
        <w:trPr>
          <w:trHeight w:val="129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Norma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Прирост протяженности автомобильных дорог общего пользования местного значения к общей протяженности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>км</w:t>
            </w:r>
            <w:proofErr w:type="gramEnd"/>
            <w:r w:rsidRPr="00784A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465650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465650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1.4</w:t>
            </w:r>
          </w:p>
        </w:tc>
      </w:tr>
      <w:tr w:rsidR="009030BD" w:rsidRPr="00784ABD" w:rsidTr="00772378">
        <w:trPr>
          <w:trHeight w:val="1862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>км</w:t>
            </w:r>
            <w:proofErr w:type="gramEnd"/>
            <w:r w:rsidRPr="00784A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Отношение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77B9" w:rsidRDefault="009030BD" w:rsidP="00126E21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</w:t>
            </w:r>
            <w:r w:rsidR="004777B9">
              <w:rPr>
                <w:rFonts w:ascii="Times New Roman" w:hAnsi="Times New Roman" w:cs="Times New Roman"/>
              </w:rPr>
              <w:t>; 1.2; 1.3; 1.4; 1.5; 1.6; 1.7;</w:t>
            </w:r>
            <w:r w:rsidRPr="00784ABD">
              <w:rPr>
                <w:rFonts w:ascii="Times New Roman" w:hAnsi="Times New Roman" w:cs="Times New Roman"/>
              </w:rPr>
              <w:t>1.8;</w:t>
            </w:r>
          </w:p>
          <w:p w:rsidR="009030BD" w:rsidRPr="00784ABD" w:rsidRDefault="009030BD" w:rsidP="00126E21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1.9;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0</w:t>
            </w:r>
          </w:p>
        </w:tc>
      </w:tr>
      <w:tr w:rsidR="009030BD" w:rsidRPr="00784ABD" w:rsidTr="00772378">
        <w:trPr>
          <w:trHeight w:val="354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030BD" w:rsidRPr="00784ABD" w:rsidTr="00772378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Снижение количества зарегистрированных дорожно-транспортных происшествий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9030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126E21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</w:t>
            </w:r>
            <w:r w:rsidR="00063DDF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1.9;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0</w:t>
            </w:r>
          </w:p>
        </w:tc>
      </w:tr>
      <w:tr w:rsidR="009030BD" w:rsidRPr="00784ABD" w:rsidTr="00772378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Увеличение доли протяженности автомобильных дорог общего пользования местного значения, </w:t>
            </w:r>
            <w:proofErr w:type="gramStart"/>
            <w:r w:rsidRPr="00784ABD">
              <w:rPr>
                <w:rFonts w:ascii="Times New Roman" w:hAnsi="Times New Roman"/>
              </w:rPr>
              <w:t>работы</w:t>
            </w:r>
            <w:proofErr w:type="gramEnd"/>
            <w:r w:rsidRPr="00784ABD">
              <w:rPr>
                <w:rFonts w:ascii="Times New Roman" w:hAnsi="Times New Roman"/>
              </w:rPr>
              <w:t xml:space="preserve"> по содержанию которых выполняются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Отношение </w:t>
            </w:r>
            <w:r w:rsidRPr="00784ABD">
              <w:rPr>
                <w:rFonts w:ascii="Times New Roman" w:hAnsi="Times New Roman"/>
              </w:rPr>
              <w:t xml:space="preserve">протяженности автомобильных дорог общего пользования местного значения, </w:t>
            </w:r>
            <w:proofErr w:type="gramStart"/>
            <w:r w:rsidRPr="00784ABD">
              <w:rPr>
                <w:rFonts w:ascii="Times New Roman" w:hAnsi="Times New Roman"/>
              </w:rPr>
              <w:t>работы</w:t>
            </w:r>
            <w:proofErr w:type="gramEnd"/>
            <w:r w:rsidRPr="00784ABD">
              <w:rPr>
                <w:rFonts w:ascii="Times New Roman" w:hAnsi="Times New Roman"/>
              </w:rPr>
              <w:t xml:space="preserve"> по содержанию которых </w:t>
            </w:r>
            <w:r w:rsidRPr="00784ABD">
              <w:rPr>
                <w:rFonts w:ascii="Times New Roman" w:hAnsi="Times New Roman"/>
              </w:rPr>
              <w:lastRenderedPageBreak/>
              <w:t>выполняются в объеме действующих нормативов к общей протяженности автомобильных дорог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063DD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1.1</w:t>
            </w:r>
            <w:r w:rsidR="00063DDF">
              <w:rPr>
                <w:rFonts w:ascii="Times New Roman" w:hAnsi="Times New Roman" w:cs="Times New Roman"/>
              </w:rPr>
              <w:t>; 1.2</w:t>
            </w:r>
          </w:p>
        </w:tc>
      </w:tr>
      <w:tr w:rsidR="009030BD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Доля протяженности автомобильных дорог общего пользования местного значения, на которой проведены  работы по ремонту и капитальному ремонту в общей протяженности сети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357F2C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 xml:space="preserve">Отношение </w:t>
            </w:r>
            <w:r w:rsidRPr="00784ABD">
              <w:rPr>
                <w:rFonts w:ascii="Times New Roman" w:hAnsi="Times New Roman"/>
              </w:rPr>
              <w:t>протяженности автомобильных дорог общего пользования местного значения, на которой проведены  работы по ремонту и капитальному ремонту к общей протяженности автомобильных дорог</w:t>
            </w:r>
            <w:proofErr w:type="gramEnd"/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rPr>
                <w:rFonts w:ascii="Times New Roman" w:hAnsi="Times New Roman"/>
                <w:sz w:val="20"/>
                <w:szCs w:val="20"/>
              </w:rPr>
            </w:pPr>
            <w:r w:rsidRPr="00784ABD">
              <w:rPr>
                <w:rFonts w:ascii="Times New Roman" w:hAnsi="Times New Roman"/>
                <w:sz w:val="20"/>
                <w:szCs w:val="20"/>
              </w:rPr>
              <w:t>1.1</w:t>
            </w:r>
            <w:r w:rsidR="00063DDF">
              <w:rPr>
                <w:rFonts w:ascii="Times New Roman" w:hAnsi="Times New Roman"/>
                <w:sz w:val="20"/>
                <w:szCs w:val="20"/>
              </w:rPr>
              <w:t>; 1.2</w:t>
            </w:r>
          </w:p>
        </w:tc>
      </w:tr>
      <w:tr w:rsidR="009030BD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Социальный риск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Отношение количества лиц раненых в результате ДТП к численности постоянно проживающего населения (тыс</w:t>
            </w:r>
            <w:proofErr w:type="gramStart"/>
            <w:r w:rsidRPr="00784ABD">
              <w:rPr>
                <w:rFonts w:ascii="Times New Roman" w:hAnsi="Times New Roman" w:cs="Times New Roman"/>
              </w:rPr>
              <w:t>.ч</w:t>
            </w:r>
            <w:proofErr w:type="gramEnd"/>
            <w:r w:rsidRPr="00784ABD">
              <w:rPr>
                <w:rFonts w:ascii="Times New Roman" w:hAnsi="Times New Roman" w:cs="Times New Roman"/>
              </w:rPr>
              <w:t>ел.) в отчетном году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126E21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1.8;1.9;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9030BD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Транспортный риск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4656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55191E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BD" w:rsidRPr="00784ABD" w:rsidRDefault="009030BD" w:rsidP="00B84F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B84F15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Отношение количества лиц раненых в результате ДТП к количеству зарегистрированных транспортных средств (тыс.ед.) в отчетном году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D" w:rsidRPr="00784ABD" w:rsidRDefault="009030BD" w:rsidP="00126E21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1.8;1.9;</w:t>
            </w:r>
            <w:r w:rsidR="00126E21"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 w:rsidR="00126E21">
              <w:rPr>
                <w:rFonts w:ascii="Times New Roman" w:hAnsi="Times New Roman" w:cs="Times New Roman"/>
              </w:rPr>
              <w:t>10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84F15" w:rsidRPr="00784ABD" w:rsidRDefault="00B84F15" w:rsidP="00B84F15">
      <w:pPr>
        <w:rPr>
          <w:sz w:val="20"/>
          <w:szCs w:val="20"/>
        </w:rPr>
      </w:pPr>
    </w:p>
    <w:p w:rsidR="00B84F15" w:rsidRDefault="00B84F15" w:rsidP="000721B7">
      <w:pPr>
        <w:pStyle w:val="ConsPlusCell"/>
      </w:pPr>
    </w:p>
    <w:sectPr w:rsidR="00B84F15" w:rsidSect="00543DCA">
      <w:headerReference w:type="default" r:id="rId8"/>
      <w:footerReference w:type="default" r:id="rId9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61A" w:rsidRDefault="005C161A" w:rsidP="00543DCA">
      <w:pPr>
        <w:spacing w:after="0" w:line="240" w:lineRule="auto"/>
      </w:pPr>
      <w:r>
        <w:separator/>
      </w:r>
    </w:p>
  </w:endnote>
  <w:endnote w:type="continuationSeparator" w:id="1">
    <w:p w:rsidR="005C161A" w:rsidRDefault="005C161A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7BC" w:rsidRPr="00212D25" w:rsidRDefault="00DD57BC" w:rsidP="00212D25">
    <w:pPr>
      <w:pStyle w:val="a5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61A" w:rsidRDefault="005C161A" w:rsidP="00543DCA">
      <w:pPr>
        <w:spacing w:after="0" w:line="240" w:lineRule="auto"/>
      </w:pPr>
      <w:r>
        <w:separator/>
      </w:r>
    </w:p>
  </w:footnote>
  <w:footnote w:type="continuationSeparator" w:id="1">
    <w:p w:rsidR="005C161A" w:rsidRDefault="005C161A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7BC" w:rsidRDefault="00DD57B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6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7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5"/>
  </w:num>
  <w:num w:numId="17">
    <w:abstractNumId w:val="20"/>
  </w:num>
  <w:num w:numId="18">
    <w:abstractNumId w:val="19"/>
  </w:num>
  <w:num w:numId="19">
    <w:abstractNumId w:val="18"/>
  </w:num>
  <w:num w:numId="20">
    <w:abstractNumId w:val="16"/>
  </w:num>
  <w:num w:numId="21">
    <w:abstractNumId w:val="1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2E3"/>
    <w:rsid w:val="00000626"/>
    <w:rsid w:val="00002509"/>
    <w:rsid w:val="00031C8E"/>
    <w:rsid w:val="00063DDF"/>
    <w:rsid w:val="000721B7"/>
    <w:rsid w:val="00077EB2"/>
    <w:rsid w:val="000809BA"/>
    <w:rsid w:val="00091A11"/>
    <w:rsid w:val="000A1B57"/>
    <w:rsid w:val="000A33D7"/>
    <w:rsid w:val="000C2C46"/>
    <w:rsid w:val="00121191"/>
    <w:rsid w:val="001248D5"/>
    <w:rsid w:val="00126E21"/>
    <w:rsid w:val="00144C47"/>
    <w:rsid w:val="0019110C"/>
    <w:rsid w:val="001A690E"/>
    <w:rsid w:val="001A738F"/>
    <w:rsid w:val="001B1A21"/>
    <w:rsid w:val="001C5094"/>
    <w:rsid w:val="001F07D6"/>
    <w:rsid w:val="0020764B"/>
    <w:rsid w:val="00212CB4"/>
    <w:rsid w:val="00212D25"/>
    <w:rsid w:val="002244AB"/>
    <w:rsid w:val="0022752E"/>
    <w:rsid w:val="002650D5"/>
    <w:rsid w:val="00273601"/>
    <w:rsid w:val="00291669"/>
    <w:rsid w:val="002929A8"/>
    <w:rsid w:val="0029401B"/>
    <w:rsid w:val="002968E0"/>
    <w:rsid w:val="002A4DE0"/>
    <w:rsid w:val="002B0094"/>
    <w:rsid w:val="002C19EB"/>
    <w:rsid w:val="002C5EF2"/>
    <w:rsid w:val="002D68D9"/>
    <w:rsid w:val="002F2C6A"/>
    <w:rsid w:val="00320152"/>
    <w:rsid w:val="003224FF"/>
    <w:rsid w:val="00357F2C"/>
    <w:rsid w:val="00360831"/>
    <w:rsid w:val="00361BF0"/>
    <w:rsid w:val="00362FB5"/>
    <w:rsid w:val="003633FF"/>
    <w:rsid w:val="0036610B"/>
    <w:rsid w:val="00377A57"/>
    <w:rsid w:val="003924C7"/>
    <w:rsid w:val="003A4EF0"/>
    <w:rsid w:val="003B0F9E"/>
    <w:rsid w:val="003B3B2B"/>
    <w:rsid w:val="003C5839"/>
    <w:rsid w:val="003D0E98"/>
    <w:rsid w:val="003D3F0D"/>
    <w:rsid w:val="003E5F8B"/>
    <w:rsid w:val="003F1475"/>
    <w:rsid w:val="003F7010"/>
    <w:rsid w:val="00405E8C"/>
    <w:rsid w:val="00412356"/>
    <w:rsid w:val="0041492A"/>
    <w:rsid w:val="00414A4A"/>
    <w:rsid w:val="004173D5"/>
    <w:rsid w:val="004238DA"/>
    <w:rsid w:val="00440B98"/>
    <w:rsid w:val="00442C29"/>
    <w:rsid w:val="00453297"/>
    <w:rsid w:val="00465650"/>
    <w:rsid w:val="00476F0B"/>
    <w:rsid w:val="004777B9"/>
    <w:rsid w:val="00483E8E"/>
    <w:rsid w:val="004D0CD5"/>
    <w:rsid w:val="004E318B"/>
    <w:rsid w:val="004E4F53"/>
    <w:rsid w:val="004E4FF9"/>
    <w:rsid w:val="00516976"/>
    <w:rsid w:val="00524D66"/>
    <w:rsid w:val="00543DCA"/>
    <w:rsid w:val="0055191E"/>
    <w:rsid w:val="005559AD"/>
    <w:rsid w:val="005639C6"/>
    <w:rsid w:val="005642FB"/>
    <w:rsid w:val="00573FA5"/>
    <w:rsid w:val="005936E0"/>
    <w:rsid w:val="005B21DF"/>
    <w:rsid w:val="005B796E"/>
    <w:rsid w:val="005C1088"/>
    <w:rsid w:val="005C161A"/>
    <w:rsid w:val="005E0EA6"/>
    <w:rsid w:val="006075D5"/>
    <w:rsid w:val="00612289"/>
    <w:rsid w:val="0062064A"/>
    <w:rsid w:val="00623A61"/>
    <w:rsid w:val="006263FE"/>
    <w:rsid w:val="00645C7C"/>
    <w:rsid w:val="006A3180"/>
    <w:rsid w:val="006A3557"/>
    <w:rsid w:val="006A418A"/>
    <w:rsid w:val="006C6213"/>
    <w:rsid w:val="006D14AD"/>
    <w:rsid w:val="006D2DA4"/>
    <w:rsid w:val="006D5F29"/>
    <w:rsid w:val="006E039F"/>
    <w:rsid w:val="006E55F6"/>
    <w:rsid w:val="00707FC7"/>
    <w:rsid w:val="00735E45"/>
    <w:rsid w:val="00753226"/>
    <w:rsid w:val="00766156"/>
    <w:rsid w:val="00772378"/>
    <w:rsid w:val="007732E3"/>
    <w:rsid w:val="00775F92"/>
    <w:rsid w:val="0078217A"/>
    <w:rsid w:val="007875A9"/>
    <w:rsid w:val="007927C8"/>
    <w:rsid w:val="00794A73"/>
    <w:rsid w:val="007B7A1F"/>
    <w:rsid w:val="007C681E"/>
    <w:rsid w:val="007E7D46"/>
    <w:rsid w:val="007F116A"/>
    <w:rsid w:val="00800434"/>
    <w:rsid w:val="00816621"/>
    <w:rsid w:val="00843B2E"/>
    <w:rsid w:val="00844904"/>
    <w:rsid w:val="0087359D"/>
    <w:rsid w:val="008771A5"/>
    <w:rsid w:val="00895081"/>
    <w:rsid w:val="008A090D"/>
    <w:rsid w:val="008A7323"/>
    <w:rsid w:val="008B09DC"/>
    <w:rsid w:val="008D491E"/>
    <w:rsid w:val="008E76B1"/>
    <w:rsid w:val="009030BD"/>
    <w:rsid w:val="0091572F"/>
    <w:rsid w:val="00930632"/>
    <w:rsid w:val="0093293A"/>
    <w:rsid w:val="00956D8B"/>
    <w:rsid w:val="0095781C"/>
    <w:rsid w:val="00990A67"/>
    <w:rsid w:val="009A71D0"/>
    <w:rsid w:val="009B4CBE"/>
    <w:rsid w:val="009D0430"/>
    <w:rsid w:val="009D5E85"/>
    <w:rsid w:val="009D68E8"/>
    <w:rsid w:val="009E4784"/>
    <w:rsid w:val="009E74C5"/>
    <w:rsid w:val="009F7A6D"/>
    <w:rsid w:val="00A0003B"/>
    <w:rsid w:val="00A30E14"/>
    <w:rsid w:val="00A44960"/>
    <w:rsid w:val="00A56987"/>
    <w:rsid w:val="00A66FF1"/>
    <w:rsid w:val="00A84C1F"/>
    <w:rsid w:val="00A862A5"/>
    <w:rsid w:val="00AB7A4E"/>
    <w:rsid w:val="00AC3458"/>
    <w:rsid w:val="00AE0315"/>
    <w:rsid w:val="00AE0B51"/>
    <w:rsid w:val="00AE622E"/>
    <w:rsid w:val="00B04DBC"/>
    <w:rsid w:val="00B06BEA"/>
    <w:rsid w:val="00B15F1E"/>
    <w:rsid w:val="00B3399D"/>
    <w:rsid w:val="00B33D06"/>
    <w:rsid w:val="00B44482"/>
    <w:rsid w:val="00B4643C"/>
    <w:rsid w:val="00B81DB1"/>
    <w:rsid w:val="00B82D74"/>
    <w:rsid w:val="00B84F15"/>
    <w:rsid w:val="00BB2615"/>
    <w:rsid w:val="00BC262E"/>
    <w:rsid w:val="00BD762C"/>
    <w:rsid w:val="00BE1EC7"/>
    <w:rsid w:val="00BE5743"/>
    <w:rsid w:val="00BE78CD"/>
    <w:rsid w:val="00C106D5"/>
    <w:rsid w:val="00C132C5"/>
    <w:rsid w:val="00C42166"/>
    <w:rsid w:val="00C46F9C"/>
    <w:rsid w:val="00C5350E"/>
    <w:rsid w:val="00C7215E"/>
    <w:rsid w:val="00C76629"/>
    <w:rsid w:val="00C8025F"/>
    <w:rsid w:val="00C84707"/>
    <w:rsid w:val="00C916CC"/>
    <w:rsid w:val="00C9690C"/>
    <w:rsid w:val="00CA0837"/>
    <w:rsid w:val="00CC0A04"/>
    <w:rsid w:val="00CC0ACF"/>
    <w:rsid w:val="00CC69AE"/>
    <w:rsid w:val="00CD1E0A"/>
    <w:rsid w:val="00CD4491"/>
    <w:rsid w:val="00CE0BA3"/>
    <w:rsid w:val="00D058B4"/>
    <w:rsid w:val="00D067E8"/>
    <w:rsid w:val="00D113B6"/>
    <w:rsid w:val="00D23704"/>
    <w:rsid w:val="00D267C1"/>
    <w:rsid w:val="00D53FFD"/>
    <w:rsid w:val="00D65E0F"/>
    <w:rsid w:val="00D9093D"/>
    <w:rsid w:val="00D91532"/>
    <w:rsid w:val="00DA1E84"/>
    <w:rsid w:val="00DB5006"/>
    <w:rsid w:val="00DD57BC"/>
    <w:rsid w:val="00E079C8"/>
    <w:rsid w:val="00E07B6B"/>
    <w:rsid w:val="00E11CF4"/>
    <w:rsid w:val="00E32E79"/>
    <w:rsid w:val="00E4385B"/>
    <w:rsid w:val="00E561A9"/>
    <w:rsid w:val="00E715DA"/>
    <w:rsid w:val="00E95696"/>
    <w:rsid w:val="00EA5668"/>
    <w:rsid w:val="00EC244C"/>
    <w:rsid w:val="00EC461D"/>
    <w:rsid w:val="00EE232E"/>
    <w:rsid w:val="00EE35D9"/>
    <w:rsid w:val="00EF2C39"/>
    <w:rsid w:val="00F03399"/>
    <w:rsid w:val="00F04381"/>
    <w:rsid w:val="00F40983"/>
    <w:rsid w:val="00F421E8"/>
    <w:rsid w:val="00F644A1"/>
    <w:rsid w:val="00F70B0A"/>
    <w:rsid w:val="00F73E72"/>
    <w:rsid w:val="00F84397"/>
    <w:rsid w:val="00F963AE"/>
    <w:rsid w:val="00FB178B"/>
    <w:rsid w:val="00FC72A5"/>
    <w:rsid w:val="00FD2CC2"/>
    <w:rsid w:val="00FE24D8"/>
    <w:rsid w:val="00FE442E"/>
    <w:rsid w:val="00FE6A71"/>
    <w:rsid w:val="00FF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E4F14-8C8A-401E-9209-64C3D858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5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Депутат</cp:lastModifiedBy>
  <cp:revision>48</cp:revision>
  <cp:lastPrinted>2015-04-27T07:47:00Z</cp:lastPrinted>
  <dcterms:created xsi:type="dcterms:W3CDTF">2014-03-19T02:27:00Z</dcterms:created>
  <dcterms:modified xsi:type="dcterms:W3CDTF">2015-05-05T04:29:00Z</dcterms:modified>
</cp:coreProperties>
</file>