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АДМИНИСТРАЦИЯ ТАЕЖНИНСКОГО СЕЛЬСОВЕТА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ПОСТАНОВЛЕНИЕ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E491C" w:rsidRPr="004426B0" w:rsidRDefault="009F5A27" w:rsidP="00BC5284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15.12</w:t>
      </w:r>
      <w:r w:rsidR="00FE491C" w:rsidRPr="00FE491C">
        <w:rPr>
          <w:rFonts w:ascii="Times New Roman" w:hAnsi="Times New Roman" w:cs="Times New Roman"/>
          <w:sz w:val="28"/>
        </w:rPr>
        <w:t>.2016г.</w:t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 w:rsidRPr="00FE491C">
        <w:rPr>
          <w:rFonts w:ascii="Times New Roman" w:hAnsi="Times New Roman" w:cs="Times New Roman"/>
          <w:sz w:val="28"/>
        </w:rPr>
        <w:t xml:space="preserve">п. Таежный </w:t>
      </w:r>
      <w:r w:rsidR="00FE491C" w:rsidRP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>
        <w:rPr>
          <w:rFonts w:ascii="Times New Roman" w:hAnsi="Times New Roman" w:cs="Times New Roman"/>
          <w:sz w:val="28"/>
        </w:rPr>
        <w:tab/>
      </w:r>
      <w:r w:rsidR="00FE491C" w:rsidRPr="00FE491C">
        <w:rPr>
          <w:rFonts w:ascii="Times New Roman" w:hAnsi="Times New Roman" w:cs="Times New Roman"/>
          <w:sz w:val="28"/>
        </w:rPr>
        <w:t>№</w:t>
      </w:r>
      <w:r>
        <w:rPr>
          <w:rFonts w:ascii="Times New Roman" w:hAnsi="Times New Roman" w:cs="Times New Roman"/>
          <w:sz w:val="28"/>
        </w:rPr>
        <w:t>322</w:t>
      </w:r>
      <w:r w:rsidR="00FE491C">
        <w:rPr>
          <w:rFonts w:ascii="Times New Roman" w:hAnsi="Times New Roman" w:cs="Times New Roman"/>
          <w:sz w:val="28"/>
        </w:rPr>
        <w:br/>
      </w:r>
    </w:p>
    <w:p w:rsidR="00A40D68" w:rsidRPr="004426B0" w:rsidRDefault="00BC5284" w:rsidP="00364C94">
      <w:pPr>
        <w:spacing w:after="0"/>
        <w:ind w:right="524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муниципальной программы «</w:t>
      </w:r>
      <w:r w:rsidR="00364C94">
        <w:rPr>
          <w:rFonts w:ascii="Times New Roman" w:hAnsi="Times New Roman" w:cs="Times New Roman"/>
          <w:sz w:val="28"/>
        </w:rPr>
        <w:t>Противодействие терроризму и экстремизму на территории МО Таежнинский сельсовет»</w:t>
      </w:r>
      <w:r w:rsidR="00933F57">
        <w:rPr>
          <w:rFonts w:ascii="Times New Roman" w:hAnsi="Times New Roman" w:cs="Times New Roman"/>
          <w:sz w:val="28"/>
        </w:rPr>
        <w:t xml:space="preserve"> на 2017-2019 годы.</w:t>
      </w:r>
    </w:p>
    <w:p w:rsidR="00A40D68" w:rsidRPr="004426B0" w:rsidRDefault="00A40D68" w:rsidP="00A40D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40D68" w:rsidRPr="004426B0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 xml:space="preserve">На основании статьи 179 Бюджетного кодекса Российской Федерации, постановления администрации Таежнинского сельсовета №135 от 23.07.2013 </w:t>
      </w:r>
      <w:r w:rsidR="004426B0">
        <w:rPr>
          <w:rFonts w:ascii="Times New Roman" w:hAnsi="Times New Roman" w:cs="Times New Roman"/>
          <w:sz w:val="28"/>
        </w:rPr>
        <w:br/>
      </w:r>
      <w:r w:rsidRPr="004426B0">
        <w:rPr>
          <w:rFonts w:ascii="Times New Roman" w:hAnsi="Times New Roman" w:cs="Times New Roman"/>
          <w:sz w:val="28"/>
        </w:rPr>
        <w:t>«Об утверждении Порядка принятия решений о разработке муниципальных программ Таежнинского сельсовета, их формирования и Реализации», статьи 19 Устава Таежнинского сельсовета Богучанского района Красноярского края</w:t>
      </w:r>
    </w:p>
    <w:p w:rsidR="00A40D68" w:rsidRPr="004426B0" w:rsidRDefault="00A40D68" w:rsidP="00A40D6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ПОСТАНОВЛЯЮ:</w:t>
      </w:r>
    </w:p>
    <w:p w:rsidR="00364C94" w:rsidRPr="004426B0" w:rsidRDefault="00364C94" w:rsidP="00364C94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муниципальную программу «Противодействие терроризму и экстремизму на территории МО Таежнинский сельсовет»</w:t>
      </w:r>
      <w:r w:rsidR="00933F57">
        <w:rPr>
          <w:rFonts w:ascii="Times New Roman" w:hAnsi="Times New Roman" w:cs="Times New Roman"/>
          <w:sz w:val="28"/>
        </w:rPr>
        <w:t xml:space="preserve"> на 2017-2019 годы(прилагается).</w:t>
      </w:r>
    </w:p>
    <w:p w:rsidR="002644BA" w:rsidRPr="004426B0" w:rsidRDefault="002644BA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Контроль за испол</w:t>
      </w:r>
      <w:r w:rsidR="008F2E04" w:rsidRPr="004426B0">
        <w:rPr>
          <w:rFonts w:ascii="Times New Roman" w:hAnsi="Times New Roman" w:cs="Times New Roman"/>
          <w:sz w:val="28"/>
        </w:rPr>
        <w:t>н</w:t>
      </w:r>
      <w:r w:rsidRPr="004426B0">
        <w:rPr>
          <w:rFonts w:ascii="Times New Roman" w:hAnsi="Times New Roman" w:cs="Times New Roman"/>
          <w:sz w:val="28"/>
        </w:rPr>
        <w:t>ением настоящего постановления оставляю за собой.</w:t>
      </w:r>
    </w:p>
    <w:p w:rsidR="002644BA" w:rsidRPr="004426B0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Разместить настоящее постановление на официальном сайте муниципального образования Таежнинский сельсовет.</w:t>
      </w:r>
    </w:p>
    <w:p w:rsidR="008F2E04" w:rsidRPr="004426B0" w:rsidRDefault="008F2E04" w:rsidP="00A40D68">
      <w:pPr>
        <w:pStyle w:val="a4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4426B0">
        <w:rPr>
          <w:rFonts w:ascii="Times New Roman" w:hAnsi="Times New Roman" w:cs="Times New Roman"/>
          <w:sz w:val="28"/>
        </w:rPr>
        <w:t>Настоящее постановление вступает в силу в день, следующий за днем его официального опубликования в бюллетене «Таежнинский вестник», и распространяет свое действие на правоотношения, возникшие с 01.01.201</w:t>
      </w:r>
      <w:r w:rsidR="004426B0">
        <w:rPr>
          <w:rFonts w:ascii="Times New Roman" w:hAnsi="Times New Roman" w:cs="Times New Roman"/>
          <w:sz w:val="28"/>
        </w:rPr>
        <w:t>7</w:t>
      </w:r>
      <w:r w:rsidRPr="004426B0">
        <w:rPr>
          <w:rFonts w:ascii="Times New Roman" w:hAnsi="Times New Roman" w:cs="Times New Roman"/>
          <w:sz w:val="28"/>
        </w:rPr>
        <w:t xml:space="preserve"> г.</w:t>
      </w:r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767"/>
      </w:tblGrid>
      <w:tr w:rsidR="008F2E04" w:rsidRPr="004426B0" w:rsidTr="008F2E04">
        <w:tc>
          <w:tcPr>
            <w:tcW w:w="5341" w:type="dxa"/>
          </w:tcPr>
          <w:p w:rsidR="008F2E04" w:rsidRPr="004426B0" w:rsidRDefault="008F2E04" w:rsidP="008F2E04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>Глава Таежнинского сельсовета</w:t>
            </w:r>
          </w:p>
        </w:tc>
        <w:tc>
          <w:tcPr>
            <w:tcW w:w="5341" w:type="dxa"/>
          </w:tcPr>
          <w:p w:rsidR="008F2E04" w:rsidRPr="004426B0" w:rsidRDefault="008F2E04" w:rsidP="008F2E04">
            <w:pPr>
              <w:tabs>
                <w:tab w:val="left" w:pos="993"/>
              </w:tabs>
              <w:jc w:val="right"/>
              <w:rPr>
                <w:rFonts w:ascii="Times New Roman" w:hAnsi="Times New Roman" w:cs="Times New Roman"/>
                <w:sz w:val="28"/>
              </w:rPr>
            </w:pPr>
            <w:r w:rsidRPr="004426B0">
              <w:rPr>
                <w:rFonts w:ascii="Times New Roman" w:hAnsi="Times New Roman" w:cs="Times New Roman"/>
                <w:sz w:val="28"/>
              </w:rPr>
              <w:t>Р.И. Жаркомбаев</w:t>
            </w:r>
          </w:p>
        </w:tc>
      </w:tr>
    </w:tbl>
    <w:p w:rsidR="008F2E04" w:rsidRPr="004426B0" w:rsidRDefault="008F2E04" w:rsidP="008F2E04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</w:rPr>
      </w:pPr>
    </w:p>
    <w:sectPr w:rsidR="008F2E04" w:rsidRPr="004426B0" w:rsidSect="007B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8D5"/>
    <w:multiLevelType w:val="hybridMultilevel"/>
    <w:tmpl w:val="FF1ED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85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A40D68"/>
    <w:rsid w:val="00014484"/>
    <w:rsid w:val="001604CF"/>
    <w:rsid w:val="002644BA"/>
    <w:rsid w:val="00364C94"/>
    <w:rsid w:val="004426B0"/>
    <w:rsid w:val="004E6C95"/>
    <w:rsid w:val="00662679"/>
    <w:rsid w:val="007B6A5F"/>
    <w:rsid w:val="008F2E04"/>
    <w:rsid w:val="00933F57"/>
    <w:rsid w:val="009F5A27"/>
    <w:rsid w:val="00A40D68"/>
    <w:rsid w:val="00BC5284"/>
    <w:rsid w:val="00ED7B54"/>
    <w:rsid w:val="00EF36AA"/>
    <w:rsid w:val="00FE4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D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</dc:creator>
  <cp:keywords/>
  <dc:description/>
  <cp:lastModifiedBy>Александра</cp:lastModifiedBy>
  <cp:revision>7</cp:revision>
  <cp:lastPrinted>2016-11-11T03:15:00Z</cp:lastPrinted>
  <dcterms:created xsi:type="dcterms:W3CDTF">2016-11-07T07:04:00Z</dcterms:created>
  <dcterms:modified xsi:type="dcterms:W3CDTF">2018-07-30T07:03:00Z</dcterms:modified>
</cp:coreProperties>
</file>