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DA3" w:rsidRPr="00AD49C3" w:rsidRDefault="001D7DA3" w:rsidP="0023124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bookmarkStart w:id="0" w:name="Par1"/>
      <w:bookmarkEnd w:id="0"/>
      <w:r w:rsidRPr="00AD49C3">
        <w:rPr>
          <w:b/>
          <w:bCs/>
        </w:rPr>
        <w:t>АДМИНИСТРАЦИЯ</w:t>
      </w:r>
      <w:r w:rsidR="008C2B84" w:rsidRPr="00AD49C3">
        <w:rPr>
          <w:b/>
          <w:bCs/>
        </w:rPr>
        <w:t xml:space="preserve"> </w:t>
      </w:r>
      <w:r w:rsidR="00AD49C3" w:rsidRPr="00AD49C3">
        <w:rPr>
          <w:b/>
          <w:bCs/>
        </w:rPr>
        <w:t>ТАЕЖНИНСКОГО</w:t>
      </w:r>
      <w:r w:rsidR="00BE2DB0" w:rsidRPr="00AD49C3">
        <w:rPr>
          <w:b/>
          <w:bCs/>
        </w:rPr>
        <w:t xml:space="preserve"> </w:t>
      </w:r>
      <w:r w:rsidRPr="00AD49C3">
        <w:rPr>
          <w:b/>
          <w:bCs/>
        </w:rPr>
        <w:t>СЕЛЬСОВЕТА</w:t>
      </w:r>
    </w:p>
    <w:p w:rsidR="001D7DA3" w:rsidRPr="00AD49C3" w:rsidRDefault="001D7D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D49C3">
        <w:rPr>
          <w:b/>
          <w:bCs/>
        </w:rPr>
        <w:t xml:space="preserve"> </w:t>
      </w:r>
      <w:r w:rsidR="003D08C8" w:rsidRPr="00AD49C3">
        <w:rPr>
          <w:b/>
          <w:bCs/>
        </w:rPr>
        <w:t>БОГУЧАНСКОГО</w:t>
      </w:r>
      <w:r w:rsidRPr="00AD49C3">
        <w:rPr>
          <w:b/>
          <w:bCs/>
        </w:rPr>
        <w:t xml:space="preserve"> РАЙОНА КРАСНОЯРСКОГО КРАЯ</w:t>
      </w:r>
    </w:p>
    <w:p w:rsidR="001D7DA3" w:rsidRPr="00AD49C3" w:rsidRDefault="001D7DA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1D7DA3" w:rsidRPr="00AD49C3" w:rsidRDefault="001D7DA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D49C3">
        <w:rPr>
          <w:b/>
          <w:bCs/>
        </w:rPr>
        <w:t>ПОСТАНОВЛЕНИЕ</w:t>
      </w:r>
    </w:p>
    <w:p w:rsidR="001D7DA3" w:rsidRPr="00AD49C3" w:rsidRDefault="001D7DA3" w:rsidP="001D7DA3">
      <w:pPr>
        <w:widowControl w:val="0"/>
        <w:autoSpaceDE w:val="0"/>
        <w:autoSpaceDN w:val="0"/>
        <w:adjustRightInd w:val="0"/>
        <w:rPr>
          <w:bCs/>
        </w:rPr>
      </w:pPr>
    </w:p>
    <w:p w:rsidR="001D7DA3" w:rsidRPr="00AD49C3" w:rsidRDefault="008D5129" w:rsidP="001D7DA3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</w:t>
      </w:r>
      <w:r w:rsidR="00124FF0">
        <w:rPr>
          <w:bCs/>
        </w:rPr>
        <w:t>03.10</w:t>
      </w:r>
      <w:r w:rsidR="00231241" w:rsidRPr="00AD49C3">
        <w:rPr>
          <w:bCs/>
        </w:rPr>
        <w:t>.</w:t>
      </w:r>
      <w:r w:rsidR="001D7DA3" w:rsidRPr="00AD49C3">
        <w:rPr>
          <w:bCs/>
        </w:rPr>
        <w:t>201</w:t>
      </w:r>
      <w:r w:rsidR="00FC66B3" w:rsidRPr="00AD49C3">
        <w:rPr>
          <w:bCs/>
        </w:rPr>
        <w:t>6</w:t>
      </w:r>
      <w:r w:rsidR="001D7DA3" w:rsidRPr="00AD49C3">
        <w:rPr>
          <w:bCs/>
        </w:rPr>
        <w:t xml:space="preserve"> г.</w:t>
      </w:r>
      <w:r w:rsidR="00124FF0">
        <w:rPr>
          <w:bCs/>
        </w:rPr>
        <w:tab/>
      </w:r>
      <w:r w:rsidR="00124FF0">
        <w:rPr>
          <w:bCs/>
        </w:rPr>
        <w:tab/>
      </w:r>
      <w:r w:rsidR="00124FF0">
        <w:rPr>
          <w:bCs/>
        </w:rPr>
        <w:tab/>
      </w:r>
      <w:r w:rsidR="003176A4">
        <w:rPr>
          <w:bCs/>
        </w:rPr>
        <w:t xml:space="preserve">      </w:t>
      </w:r>
      <w:r>
        <w:rPr>
          <w:bCs/>
        </w:rPr>
        <w:t xml:space="preserve"> </w:t>
      </w:r>
      <w:r w:rsidR="00AD49C3" w:rsidRPr="00AD49C3">
        <w:rPr>
          <w:bCs/>
        </w:rPr>
        <w:t>п. Таежный</w:t>
      </w:r>
      <w:r>
        <w:rPr>
          <w:bCs/>
        </w:rPr>
        <w:t xml:space="preserve"> </w:t>
      </w:r>
      <w:r w:rsidR="003176A4">
        <w:rPr>
          <w:bCs/>
        </w:rPr>
        <w:tab/>
      </w:r>
      <w:r w:rsidR="003176A4">
        <w:rPr>
          <w:bCs/>
        </w:rPr>
        <w:tab/>
      </w:r>
      <w:r w:rsidR="003176A4">
        <w:rPr>
          <w:bCs/>
        </w:rPr>
        <w:tab/>
      </w:r>
      <w:r w:rsidR="003176A4">
        <w:rPr>
          <w:bCs/>
        </w:rPr>
        <w:tab/>
      </w:r>
      <w:r w:rsidR="003176A4">
        <w:rPr>
          <w:bCs/>
        </w:rPr>
        <w:tab/>
      </w:r>
      <w:r w:rsidR="00FC66B3" w:rsidRPr="00AD49C3">
        <w:rPr>
          <w:bCs/>
        </w:rPr>
        <w:t>№</w:t>
      </w:r>
      <w:r w:rsidR="00231241" w:rsidRPr="00AD49C3">
        <w:rPr>
          <w:bCs/>
        </w:rPr>
        <w:t xml:space="preserve"> </w:t>
      </w:r>
      <w:r w:rsidR="00124FF0">
        <w:rPr>
          <w:bCs/>
        </w:rPr>
        <w:t>250</w:t>
      </w:r>
    </w:p>
    <w:p w:rsidR="001D7DA3" w:rsidRPr="00AD49C3" w:rsidRDefault="001D7DA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1D7DA3" w:rsidRPr="00AD49C3" w:rsidRDefault="008B4052" w:rsidP="00AD49C3">
      <w:pPr>
        <w:widowControl w:val="0"/>
        <w:autoSpaceDE w:val="0"/>
        <w:autoSpaceDN w:val="0"/>
        <w:adjustRightInd w:val="0"/>
        <w:ind w:right="4250"/>
      </w:pPr>
      <w:r w:rsidRPr="00AD49C3">
        <w:rPr>
          <w:bCs/>
        </w:rPr>
        <w:t xml:space="preserve">Об утверждении Методики прогнозирования поступлений доходов в бюджет, главным администратором которых является Администрация </w:t>
      </w:r>
      <w:r w:rsidR="00AD49C3" w:rsidRPr="00AD49C3">
        <w:rPr>
          <w:bCs/>
        </w:rPr>
        <w:t>Таежнинского</w:t>
      </w:r>
      <w:r w:rsidRPr="00AD49C3">
        <w:rPr>
          <w:bCs/>
        </w:rPr>
        <w:t xml:space="preserve"> сельсовета,</w:t>
      </w:r>
      <w:r w:rsidR="008D5129">
        <w:rPr>
          <w:bCs/>
        </w:rPr>
        <w:t xml:space="preserve"> </w:t>
      </w:r>
      <w:r w:rsidRPr="00AD49C3">
        <w:rPr>
          <w:bCs/>
        </w:rPr>
        <w:t>при</w:t>
      </w:r>
      <w:r w:rsidR="008D5129">
        <w:rPr>
          <w:bCs/>
        </w:rPr>
        <w:t xml:space="preserve"> </w:t>
      </w:r>
      <w:r w:rsidRPr="00AD49C3">
        <w:rPr>
          <w:bCs/>
        </w:rPr>
        <w:t>планировании</w:t>
      </w:r>
      <w:r w:rsidR="008D5129">
        <w:rPr>
          <w:bCs/>
        </w:rPr>
        <w:t xml:space="preserve"> </w:t>
      </w:r>
      <w:r w:rsidRPr="00AD49C3">
        <w:rPr>
          <w:bCs/>
        </w:rPr>
        <w:t>доходов</w:t>
      </w:r>
      <w:r w:rsidR="008D5129">
        <w:rPr>
          <w:bCs/>
        </w:rPr>
        <w:t xml:space="preserve"> </w:t>
      </w:r>
      <w:r w:rsidRPr="00AD49C3">
        <w:rPr>
          <w:bCs/>
        </w:rPr>
        <w:t>местного бюджета на очередной ф</w:t>
      </w:r>
      <w:r w:rsidR="00292D23" w:rsidRPr="00AD49C3">
        <w:rPr>
          <w:bCs/>
        </w:rPr>
        <w:t>инансовый год и плановый период</w:t>
      </w:r>
    </w:p>
    <w:p w:rsidR="008B4052" w:rsidRPr="00AD49C3" w:rsidRDefault="008B4052" w:rsidP="0023124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D7DA3" w:rsidRPr="00AD49C3" w:rsidRDefault="001D7DA3" w:rsidP="0023124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49C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3D5707" w:rsidRPr="00AD49C3">
        <w:rPr>
          <w:rFonts w:ascii="Times New Roman" w:hAnsi="Times New Roman" w:cs="Times New Roman"/>
          <w:b w:val="0"/>
          <w:sz w:val="28"/>
          <w:szCs w:val="28"/>
        </w:rPr>
        <w:t>с пунктом 1 статьи 160.1</w:t>
      </w:r>
      <w:r w:rsidR="00231241" w:rsidRPr="00AD49C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</w:t>
      </w:r>
      <w:r w:rsidRPr="00AD49C3">
        <w:rPr>
          <w:rFonts w:ascii="Times New Roman" w:hAnsi="Times New Roman" w:cs="Times New Roman"/>
          <w:b w:val="0"/>
          <w:sz w:val="28"/>
          <w:szCs w:val="28"/>
        </w:rPr>
        <w:t xml:space="preserve">Федерации, </w:t>
      </w:r>
      <w:r w:rsidR="003D5707" w:rsidRPr="00AD49C3"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Российской Федерации от 23.06.2016 № 574 «Об общих требованиях к методике прогнозирования поступлений в бюджеты бюджетной системы Российской Федерации»</w:t>
      </w:r>
      <w:r w:rsidR="00231241" w:rsidRPr="00AD49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D49C3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D7DA3" w:rsidRPr="00AD49C3" w:rsidRDefault="001D7DA3">
      <w:pPr>
        <w:widowControl w:val="0"/>
        <w:autoSpaceDE w:val="0"/>
        <w:autoSpaceDN w:val="0"/>
        <w:adjustRightInd w:val="0"/>
        <w:ind w:firstLine="540"/>
        <w:jc w:val="both"/>
      </w:pPr>
      <w:r w:rsidRPr="00AD49C3">
        <w:t xml:space="preserve">1. </w:t>
      </w:r>
      <w:r w:rsidR="003D5707" w:rsidRPr="00AD49C3">
        <w:t>Утвердить</w:t>
      </w:r>
      <w:r w:rsidR="008D5129">
        <w:t xml:space="preserve"> </w:t>
      </w:r>
      <w:r w:rsidR="003D5707" w:rsidRPr="00AD49C3">
        <w:t>Методику</w:t>
      </w:r>
      <w:r w:rsidR="008D5129">
        <w:t xml:space="preserve"> </w:t>
      </w:r>
      <w:r w:rsidR="003D5707" w:rsidRPr="00AD49C3">
        <w:t>прогнозирования</w:t>
      </w:r>
      <w:r w:rsidR="008D5129">
        <w:t xml:space="preserve"> </w:t>
      </w:r>
      <w:r w:rsidR="003D5707" w:rsidRPr="00AD49C3">
        <w:t>поступлений</w:t>
      </w:r>
      <w:r w:rsidR="008D5129">
        <w:t xml:space="preserve"> </w:t>
      </w:r>
      <w:r w:rsidR="003D5707" w:rsidRPr="00AD49C3">
        <w:t xml:space="preserve">доходов в бюджет, главным администратором которых является Администрация </w:t>
      </w:r>
      <w:r w:rsidR="00AD49C3" w:rsidRPr="00AD49C3">
        <w:t>Таежнинского</w:t>
      </w:r>
      <w:r w:rsidR="003D5707" w:rsidRPr="00AD49C3">
        <w:t xml:space="preserve"> сельсовета,</w:t>
      </w:r>
      <w:r w:rsidR="008D5129">
        <w:t xml:space="preserve"> </w:t>
      </w:r>
      <w:r w:rsidR="003D5707" w:rsidRPr="00AD49C3">
        <w:t>при</w:t>
      </w:r>
      <w:r w:rsidR="008D5129">
        <w:t xml:space="preserve"> </w:t>
      </w:r>
      <w:r w:rsidR="003D5707" w:rsidRPr="00AD49C3">
        <w:t>планировании</w:t>
      </w:r>
      <w:r w:rsidR="008D5129">
        <w:t xml:space="preserve"> </w:t>
      </w:r>
      <w:r w:rsidR="003D5707" w:rsidRPr="00AD49C3">
        <w:t>доходов</w:t>
      </w:r>
      <w:r w:rsidR="008D5129">
        <w:t xml:space="preserve"> </w:t>
      </w:r>
      <w:r w:rsidR="003D5707" w:rsidRPr="00AD49C3">
        <w:t>местного бюджета на очередной финансовый год и плановый период согласно приложению</w:t>
      </w:r>
      <w:r w:rsidRPr="00AD49C3">
        <w:t>.</w:t>
      </w:r>
    </w:p>
    <w:p w:rsidR="00AD49C3" w:rsidRPr="00AD49C3" w:rsidRDefault="00AD49C3">
      <w:pPr>
        <w:widowControl w:val="0"/>
        <w:autoSpaceDE w:val="0"/>
        <w:autoSpaceDN w:val="0"/>
        <w:adjustRightInd w:val="0"/>
        <w:ind w:firstLine="540"/>
        <w:jc w:val="both"/>
      </w:pPr>
      <w:r w:rsidRPr="00AD49C3">
        <w:t>2. Признать утратившим сули Постановление от 06.09.2016 №228 «Об утверждении методики прогнозирования поступления доходов в бюджет муниципального образования Таежнинский сельсовет Богучанского района Красноярского края».</w:t>
      </w:r>
    </w:p>
    <w:p w:rsidR="001D7DA3" w:rsidRPr="00AD49C3" w:rsidRDefault="001D7DA3">
      <w:pPr>
        <w:widowControl w:val="0"/>
        <w:autoSpaceDE w:val="0"/>
        <w:autoSpaceDN w:val="0"/>
        <w:adjustRightInd w:val="0"/>
        <w:ind w:firstLine="540"/>
        <w:jc w:val="both"/>
      </w:pPr>
      <w:r w:rsidRPr="00AD49C3">
        <w:t xml:space="preserve">2. </w:t>
      </w:r>
      <w:proofErr w:type="gramStart"/>
      <w:r w:rsidRPr="00AD49C3">
        <w:t>Контроль за</w:t>
      </w:r>
      <w:proofErr w:type="gramEnd"/>
      <w:r w:rsidRPr="00AD49C3">
        <w:t xml:space="preserve"> выполнением Постановления возложить на </w:t>
      </w:r>
      <w:r w:rsidR="00AD49C3" w:rsidRPr="00AD49C3">
        <w:t>главного специалиста</w:t>
      </w:r>
      <w:r w:rsidR="00231241" w:rsidRPr="00AD49C3">
        <w:t xml:space="preserve"> администрации </w:t>
      </w:r>
      <w:r w:rsidR="00AD49C3" w:rsidRPr="00AD49C3">
        <w:t>Таежнинского</w:t>
      </w:r>
      <w:r w:rsidR="00231241" w:rsidRPr="00AD49C3">
        <w:t xml:space="preserve"> сельсовета </w:t>
      </w:r>
      <w:r w:rsidR="00AD49C3" w:rsidRPr="00AD49C3">
        <w:t>Клюшникову Л.А.</w:t>
      </w:r>
      <w:r w:rsidR="00991494" w:rsidRPr="00AD49C3">
        <w:t xml:space="preserve"> </w:t>
      </w:r>
    </w:p>
    <w:p w:rsidR="001D7DA3" w:rsidRPr="00AD49C3" w:rsidRDefault="001D7DA3">
      <w:pPr>
        <w:widowControl w:val="0"/>
        <w:autoSpaceDE w:val="0"/>
        <w:autoSpaceDN w:val="0"/>
        <w:adjustRightInd w:val="0"/>
        <w:ind w:firstLine="540"/>
        <w:jc w:val="both"/>
      </w:pPr>
      <w:r w:rsidRPr="00AD49C3">
        <w:t>3. Постановление вступает в силу со дня, следующего за днем официального опубликования</w:t>
      </w:r>
      <w:r w:rsidR="008C2B84" w:rsidRPr="00AD49C3">
        <w:t>.</w:t>
      </w:r>
    </w:p>
    <w:p w:rsidR="001D7DA3" w:rsidRPr="00AD49C3" w:rsidRDefault="001D7DA3">
      <w:pPr>
        <w:widowControl w:val="0"/>
        <w:autoSpaceDE w:val="0"/>
        <w:autoSpaceDN w:val="0"/>
        <w:adjustRightInd w:val="0"/>
        <w:jc w:val="right"/>
      </w:pPr>
    </w:p>
    <w:p w:rsidR="00AD49C3" w:rsidRPr="00AD49C3" w:rsidRDefault="00AD49C3">
      <w:pPr>
        <w:widowControl w:val="0"/>
        <w:autoSpaceDE w:val="0"/>
        <w:autoSpaceDN w:val="0"/>
        <w:adjustRightInd w:val="0"/>
        <w:jc w:val="right"/>
      </w:pPr>
    </w:p>
    <w:p w:rsidR="001D7DA3" w:rsidRPr="00AD49C3" w:rsidRDefault="008C2B84" w:rsidP="001D7DA3">
      <w:pPr>
        <w:widowControl w:val="0"/>
        <w:autoSpaceDE w:val="0"/>
        <w:autoSpaceDN w:val="0"/>
        <w:adjustRightInd w:val="0"/>
      </w:pPr>
      <w:r w:rsidRPr="00AD49C3">
        <w:t xml:space="preserve">Глава </w:t>
      </w:r>
      <w:r w:rsidR="00AD49C3" w:rsidRPr="00AD49C3">
        <w:t xml:space="preserve">Таежнинского </w:t>
      </w:r>
      <w:r w:rsidRPr="00AD49C3">
        <w:t>сел</w:t>
      </w:r>
      <w:r w:rsidR="00AD49C3" w:rsidRPr="00AD49C3">
        <w:t>ьсовета</w:t>
      </w:r>
      <w:r w:rsidR="00AD49C3" w:rsidRPr="00AD49C3">
        <w:tab/>
      </w:r>
      <w:r w:rsidR="00AD49C3" w:rsidRPr="00AD49C3">
        <w:tab/>
      </w:r>
      <w:r w:rsidR="00AD49C3" w:rsidRPr="00AD49C3">
        <w:tab/>
      </w:r>
      <w:r w:rsidR="00AD49C3" w:rsidRPr="00AD49C3">
        <w:tab/>
      </w:r>
      <w:r w:rsidR="00AD49C3" w:rsidRPr="00AD49C3">
        <w:tab/>
        <w:t>Р.И. Жаркомбаев</w:t>
      </w:r>
    </w:p>
    <w:p w:rsidR="001D7DA3" w:rsidRPr="00AD49C3" w:rsidRDefault="001D7DA3" w:rsidP="001D7DA3">
      <w:pPr>
        <w:widowControl w:val="0"/>
        <w:autoSpaceDE w:val="0"/>
        <w:autoSpaceDN w:val="0"/>
        <w:adjustRightInd w:val="0"/>
      </w:pPr>
    </w:p>
    <w:p w:rsidR="008C2B84" w:rsidRPr="00AD49C3" w:rsidRDefault="00231241" w:rsidP="008C2B84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23"/>
      <w:bookmarkEnd w:id="1"/>
      <w:r w:rsidRPr="00AD49C3">
        <w:br w:type="page"/>
      </w:r>
      <w:r w:rsidR="001D7DA3" w:rsidRPr="00AD49C3">
        <w:lastRenderedPageBreak/>
        <w:t>Приложение</w:t>
      </w:r>
      <w:r w:rsidR="008C2B84" w:rsidRPr="00AD49C3">
        <w:t xml:space="preserve"> </w:t>
      </w:r>
      <w:r w:rsidR="001D7DA3" w:rsidRPr="00AD49C3">
        <w:t>к Постановлению</w:t>
      </w:r>
      <w:r w:rsidR="008C2B84" w:rsidRPr="00AD49C3">
        <w:t xml:space="preserve"> </w:t>
      </w:r>
    </w:p>
    <w:p w:rsidR="001D7DA3" w:rsidRPr="00AD49C3" w:rsidRDefault="001D7DA3" w:rsidP="008C2B84">
      <w:pPr>
        <w:widowControl w:val="0"/>
        <w:autoSpaceDE w:val="0"/>
        <w:autoSpaceDN w:val="0"/>
        <w:adjustRightInd w:val="0"/>
        <w:jc w:val="right"/>
        <w:outlineLvl w:val="0"/>
      </w:pPr>
      <w:r w:rsidRPr="00AD49C3">
        <w:t xml:space="preserve">администрации </w:t>
      </w:r>
      <w:r w:rsidR="00BE2DB0" w:rsidRPr="00AD49C3">
        <w:rPr>
          <w:bCs/>
        </w:rPr>
        <w:t>Богучанского</w:t>
      </w:r>
      <w:r w:rsidR="00BE2DB0" w:rsidRPr="00AD49C3">
        <w:t xml:space="preserve"> </w:t>
      </w:r>
      <w:r w:rsidR="008C2B84" w:rsidRPr="00AD49C3">
        <w:t>сельсовета</w:t>
      </w:r>
    </w:p>
    <w:p w:rsidR="001D7DA3" w:rsidRDefault="00B41501" w:rsidP="00D06931">
      <w:pPr>
        <w:widowControl w:val="0"/>
        <w:autoSpaceDE w:val="0"/>
        <w:autoSpaceDN w:val="0"/>
        <w:adjustRightInd w:val="0"/>
        <w:ind w:right="423"/>
        <w:jc w:val="right"/>
      </w:pPr>
      <w:r w:rsidRPr="00AD49C3">
        <w:t>от «</w:t>
      </w:r>
      <w:r w:rsidR="00D06931">
        <w:t>03</w:t>
      </w:r>
      <w:r w:rsidRPr="00AD49C3">
        <w:t>»</w:t>
      </w:r>
      <w:r w:rsidR="00D06931">
        <w:t xml:space="preserve"> октября</w:t>
      </w:r>
      <w:r w:rsidR="008D5129">
        <w:t xml:space="preserve"> </w:t>
      </w:r>
      <w:r w:rsidR="001D7DA3" w:rsidRPr="00AD49C3">
        <w:t>201</w:t>
      </w:r>
      <w:r w:rsidR="00FC66B3" w:rsidRPr="00AD49C3">
        <w:t>6</w:t>
      </w:r>
      <w:r w:rsidR="008D5129">
        <w:t xml:space="preserve"> г. №</w:t>
      </w:r>
      <w:r w:rsidR="00D06931">
        <w:t>250</w:t>
      </w:r>
    </w:p>
    <w:p w:rsidR="00D06931" w:rsidRPr="00AD49C3" w:rsidRDefault="00D06931" w:rsidP="00D06931">
      <w:pPr>
        <w:widowControl w:val="0"/>
        <w:autoSpaceDE w:val="0"/>
        <w:autoSpaceDN w:val="0"/>
        <w:adjustRightInd w:val="0"/>
        <w:ind w:right="423"/>
        <w:jc w:val="right"/>
      </w:pPr>
    </w:p>
    <w:p w:rsidR="003D5707" w:rsidRPr="00AD49C3" w:rsidRDefault="003D5707" w:rsidP="003D5707">
      <w:pPr>
        <w:widowControl w:val="0"/>
        <w:autoSpaceDE w:val="0"/>
        <w:autoSpaceDN w:val="0"/>
        <w:adjustRightInd w:val="0"/>
      </w:pPr>
      <w:bookmarkStart w:id="2" w:name="Par28"/>
      <w:bookmarkEnd w:id="2"/>
    </w:p>
    <w:p w:rsidR="003D5707" w:rsidRPr="00AD49C3" w:rsidRDefault="003D5707" w:rsidP="003D5707">
      <w:pPr>
        <w:shd w:val="clear" w:color="auto" w:fill="FFFFFF"/>
        <w:jc w:val="center"/>
        <w:rPr>
          <w:b/>
          <w:lang w:eastAsia="en-US"/>
        </w:rPr>
      </w:pPr>
      <w:r w:rsidRPr="00AD49C3">
        <w:rPr>
          <w:b/>
        </w:rPr>
        <w:t>Методика</w:t>
      </w:r>
      <w:r w:rsidR="008D5129">
        <w:rPr>
          <w:b/>
        </w:rPr>
        <w:t xml:space="preserve"> </w:t>
      </w:r>
    </w:p>
    <w:p w:rsidR="003D5707" w:rsidRPr="00AD49C3" w:rsidRDefault="003D5707" w:rsidP="003D5707">
      <w:pPr>
        <w:shd w:val="clear" w:color="auto" w:fill="FFFFFF"/>
        <w:jc w:val="center"/>
        <w:rPr>
          <w:b/>
          <w:bCs/>
          <w:lang w:eastAsia="en-US"/>
        </w:rPr>
      </w:pPr>
      <w:r w:rsidRPr="00AD49C3">
        <w:rPr>
          <w:b/>
          <w:lang w:eastAsia="en-US"/>
        </w:rPr>
        <w:t xml:space="preserve"> </w:t>
      </w:r>
      <w:r w:rsidRPr="00AD49C3">
        <w:rPr>
          <w:b/>
          <w:bCs/>
          <w:lang w:eastAsia="en-US"/>
        </w:rPr>
        <w:t>прогнозирования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>поступлений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 xml:space="preserve">доходов в бюджет, главным администратором которых является Администрация </w:t>
      </w:r>
      <w:r w:rsidR="008D5129" w:rsidRPr="00AD49C3">
        <w:rPr>
          <w:b/>
          <w:bCs/>
          <w:lang w:eastAsia="en-US"/>
        </w:rPr>
        <w:t>Таежнинского</w:t>
      </w:r>
      <w:r w:rsidRPr="00AD49C3">
        <w:rPr>
          <w:b/>
          <w:bCs/>
          <w:lang w:eastAsia="en-US"/>
        </w:rPr>
        <w:t xml:space="preserve"> сельсовета,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>при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>планировании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>доходов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>местного</w:t>
      </w:r>
      <w:r w:rsidR="008D5129">
        <w:rPr>
          <w:b/>
          <w:bCs/>
          <w:lang w:eastAsia="en-US"/>
        </w:rPr>
        <w:t xml:space="preserve"> </w:t>
      </w:r>
      <w:r w:rsidRPr="00AD49C3">
        <w:rPr>
          <w:b/>
          <w:bCs/>
          <w:lang w:eastAsia="en-US"/>
        </w:rPr>
        <w:t>бюджета на очередной финансовый год и плановый период</w:t>
      </w:r>
    </w:p>
    <w:p w:rsidR="003D5707" w:rsidRPr="00AD49C3" w:rsidRDefault="003D5707" w:rsidP="003D5707">
      <w:pPr>
        <w:shd w:val="clear" w:color="auto" w:fill="FFFFFF"/>
        <w:jc w:val="center"/>
        <w:rPr>
          <w:bCs/>
        </w:rPr>
      </w:pPr>
    </w:p>
    <w:p w:rsidR="003D5707" w:rsidRPr="00AD49C3" w:rsidRDefault="003D5707" w:rsidP="003D5707">
      <w:pPr>
        <w:shd w:val="clear" w:color="auto" w:fill="FFFFFF"/>
        <w:ind w:firstLine="709"/>
        <w:jc w:val="center"/>
        <w:rPr>
          <w:bCs/>
        </w:rPr>
      </w:pPr>
      <w:r w:rsidRPr="00AD49C3">
        <w:rPr>
          <w:bCs/>
        </w:rPr>
        <w:t>1. Общие положения</w:t>
      </w:r>
    </w:p>
    <w:p w:rsidR="003D5707" w:rsidRPr="00AD49C3" w:rsidRDefault="003D5707" w:rsidP="003D5707"/>
    <w:p w:rsidR="003D5707" w:rsidRPr="00AD49C3" w:rsidRDefault="0034444F" w:rsidP="003D5707">
      <w:pPr>
        <w:shd w:val="clear" w:color="auto" w:fill="FFFFFF"/>
        <w:ind w:firstLine="708"/>
        <w:jc w:val="both"/>
      </w:pPr>
      <w:r w:rsidRPr="00AD49C3">
        <w:t xml:space="preserve">1.1. Настоящая </w:t>
      </w:r>
      <w:r w:rsidR="003D5707" w:rsidRPr="00AD49C3">
        <w:t>Методика</w:t>
      </w:r>
      <w:r w:rsidR="008D5129">
        <w:t xml:space="preserve"> </w:t>
      </w:r>
      <w:r w:rsidR="003D5707" w:rsidRPr="00AD49C3">
        <w:rPr>
          <w:bCs/>
          <w:lang w:eastAsia="en-US"/>
        </w:rPr>
        <w:t>прогнозирования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>поступлений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 xml:space="preserve">доходов в бюджет, главным администратором которых является Администрация </w:t>
      </w:r>
      <w:r w:rsidR="00AD49C3" w:rsidRPr="00AD49C3">
        <w:rPr>
          <w:bCs/>
          <w:lang w:eastAsia="en-US"/>
        </w:rPr>
        <w:t>Таежнинского</w:t>
      </w:r>
      <w:r w:rsidR="003D5707" w:rsidRPr="00AD49C3">
        <w:rPr>
          <w:bCs/>
          <w:lang w:eastAsia="en-US"/>
        </w:rPr>
        <w:t xml:space="preserve"> сельсовета</w:t>
      </w:r>
      <w:r w:rsidR="009E0C35" w:rsidRPr="00AD49C3">
        <w:rPr>
          <w:bCs/>
          <w:lang w:eastAsia="en-US"/>
        </w:rPr>
        <w:t xml:space="preserve"> (далее – Администрация)</w:t>
      </w:r>
      <w:r w:rsidR="003D5707" w:rsidRPr="00AD49C3">
        <w:rPr>
          <w:bCs/>
          <w:lang w:eastAsia="en-US"/>
        </w:rPr>
        <w:t>,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>при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>планировании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>доходов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>местного</w:t>
      </w:r>
      <w:r w:rsidR="008D5129">
        <w:rPr>
          <w:bCs/>
          <w:lang w:eastAsia="en-US"/>
        </w:rPr>
        <w:t xml:space="preserve"> </w:t>
      </w:r>
      <w:r w:rsidR="003D5707" w:rsidRPr="00AD49C3">
        <w:rPr>
          <w:bCs/>
          <w:lang w:eastAsia="en-US"/>
        </w:rPr>
        <w:t>бюджета на очередной финансовый год и плановый период</w:t>
      </w:r>
      <w:r w:rsidR="008D5129">
        <w:rPr>
          <w:bCs/>
          <w:lang w:eastAsia="en-US"/>
        </w:rPr>
        <w:t xml:space="preserve"> </w:t>
      </w:r>
      <w:r w:rsidR="003D5707" w:rsidRPr="00AD49C3">
        <w:t xml:space="preserve">(далее - Методика) определяет порядок </w:t>
      </w:r>
      <w:r w:rsidR="003D5707" w:rsidRPr="00AD49C3">
        <w:rPr>
          <w:bCs/>
        </w:rPr>
        <w:t>прогнозирования поступлений доходов,</w:t>
      </w:r>
      <w:r w:rsidR="008D5129">
        <w:rPr>
          <w:bCs/>
        </w:rPr>
        <w:t xml:space="preserve"> </w:t>
      </w:r>
      <w:proofErr w:type="spellStart"/>
      <w:r w:rsidR="003D5707" w:rsidRPr="00AD49C3">
        <w:rPr>
          <w:bCs/>
        </w:rPr>
        <w:t>администрируемых</w:t>
      </w:r>
      <w:proofErr w:type="spellEnd"/>
      <w:r w:rsidR="008D5129">
        <w:t xml:space="preserve"> </w:t>
      </w:r>
      <w:r w:rsidR="003D5707" w:rsidRPr="00AD49C3">
        <w:t>Админ</w:t>
      </w:r>
      <w:r w:rsidR="009E0C35" w:rsidRPr="00AD49C3">
        <w:t>истрацией.</w:t>
      </w:r>
    </w:p>
    <w:p w:rsidR="003D5707" w:rsidRPr="00AD49C3" w:rsidRDefault="003D5707" w:rsidP="003D5707">
      <w:pPr>
        <w:shd w:val="clear" w:color="auto" w:fill="FFFFFF"/>
        <w:ind w:firstLine="709"/>
        <w:jc w:val="both"/>
      </w:pPr>
      <w:r w:rsidRPr="00AD49C3">
        <w:t xml:space="preserve"> 1.2. В настоящей Методике термины и понятия применяются в том же значении, что и в Бюджетном кодексе Российской Федерации.</w:t>
      </w:r>
    </w:p>
    <w:p w:rsidR="003D5707" w:rsidRPr="00AD49C3" w:rsidRDefault="0005662B" w:rsidP="0063244B">
      <w:pPr>
        <w:jc w:val="both"/>
      </w:pPr>
      <w:r w:rsidRPr="00AD49C3">
        <w:tab/>
        <w:t xml:space="preserve">1.3. Перечень доходов, в отношении которых </w:t>
      </w:r>
      <w:r w:rsidR="009E0C35" w:rsidRPr="00AD49C3">
        <w:t>Администрация</w:t>
      </w:r>
      <w:r w:rsidRPr="00AD49C3">
        <w:t xml:space="preserve"> </w:t>
      </w:r>
      <w:r w:rsidR="0063244B" w:rsidRPr="00AD49C3">
        <w:t>выполняет свои полномочия</w:t>
      </w:r>
      <w:r w:rsidR="001B0F53" w:rsidRPr="00AD49C3">
        <w:t>,</w:t>
      </w:r>
      <w:r w:rsidR="0063244B" w:rsidRPr="00AD49C3">
        <w:t xml:space="preserve"> определяется постановление</w:t>
      </w:r>
      <w:r w:rsidR="001B0F53" w:rsidRPr="00AD49C3">
        <w:t>м</w:t>
      </w:r>
      <w:r w:rsidR="0063244B" w:rsidRPr="00AD49C3">
        <w:t xml:space="preserve"> администрации Богучанского сельсовета.</w:t>
      </w:r>
    </w:p>
    <w:p w:rsidR="0034444F" w:rsidRPr="00AD49C3" w:rsidRDefault="0034444F" w:rsidP="0034444F">
      <w:pPr>
        <w:jc w:val="center"/>
      </w:pPr>
    </w:p>
    <w:p w:rsidR="0034444F" w:rsidRPr="00AD49C3" w:rsidRDefault="0034444F" w:rsidP="0034444F">
      <w:pPr>
        <w:jc w:val="center"/>
      </w:pPr>
      <w:r w:rsidRPr="00AD49C3">
        <w:t>2. Характеристика методов расчета поступлений доходов</w:t>
      </w:r>
    </w:p>
    <w:p w:rsidR="0034444F" w:rsidRPr="00AD49C3" w:rsidRDefault="0034444F" w:rsidP="0034444F">
      <w:pPr>
        <w:ind w:firstLine="709"/>
        <w:jc w:val="both"/>
      </w:pPr>
    </w:p>
    <w:p w:rsidR="0034444F" w:rsidRPr="00AD49C3" w:rsidRDefault="0034444F" w:rsidP="0034444F">
      <w:pPr>
        <w:ind w:firstLine="708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2.1.Прогнозирование доходов, главным администратором которых является Администрация, 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местный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бюджет осуществляется в разрезе видов доходов бюджета в соответствии со следующими методами расчета:</w:t>
      </w:r>
    </w:p>
    <w:p w:rsidR="0034444F" w:rsidRPr="00AD49C3" w:rsidRDefault="0034444F" w:rsidP="0034444F">
      <w:pPr>
        <w:ind w:firstLine="708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прямой расчет (расчет основан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прогнозный, объем поступления прогнозируемого вида доходов;</w:t>
      </w:r>
    </w:p>
    <w:p w:rsidR="0034444F" w:rsidRPr="00AD49C3" w:rsidRDefault="0034444F" w:rsidP="0034444F">
      <w:pPr>
        <w:ind w:firstLine="708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усреднение (расчет на основании усреднения годовых объемов доходов не менее чем за 3 года или за весь период поступления данного вида доходов в случае, если он не превышает 3 лет;</w:t>
      </w:r>
    </w:p>
    <w:p w:rsidR="0034444F" w:rsidRPr="00AD49C3" w:rsidRDefault="0034444F" w:rsidP="0034444F">
      <w:pPr>
        <w:ind w:firstLine="708"/>
        <w:jc w:val="both"/>
      </w:pPr>
      <w:r w:rsidRPr="00AD49C3">
        <w:t xml:space="preserve">метод </w:t>
      </w:r>
      <w:r w:rsidRPr="00AD49C3">
        <w:rPr>
          <w:rFonts w:eastAsia="Calibri"/>
          <w:lang w:eastAsia="en-US"/>
        </w:rPr>
        <w:t>прогнозирования с учетом фактического поступления (</w:t>
      </w:r>
      <w:r w:rsidRPr="00AD49C3">
        <w:t>прогнозирование исходя из оценки поступлений Доходов бюджета в текущем финансовом году).</w:t>
      </w:r>
    </w:p>
    <w:p w:rsidR="0034444F" w:rsidRPr="00AD49C3" w:rsidRDefault="0034444F" w:rsidP="0034444F">
      <w:pPr>
        <w:ind w:firstLine="708"/>
        <w:jc w:val="both"/>
      </w:pPr>
    </w:p>
    <w:p w:rsidR="00417E7B" w:rsidRPr="00AD49C3" w:rsidRDefault="0034444F" w:rsidP="00417E7B">
      <w:pPr>
        <w:ind w:firstLine="708"/>
        <w:jc w:val="center"/>
      </w:pPr>
      <w:r w:rsidRPr="00AD49C3">
        <w:t>3.Расчет прогноза доходов</w:t>
      </w:r>
    </w:p>
    <w:p w:rsidR="009E0C35" w:rsidRPr="00AD49C3" w:rsidRDefault="009E0C35" w:rsidP="00417E7B">
      <w:pPr>
        <w:ind w:firstLine="708"/>
        <w:jc w:val="center"/>
      </w:pPr>
    </w:p>
    <w:p w:rsidR="00872D7D" w:rsidRPr="00AD49C3" w:rsidRDefault="00F12731" w:rsidP="00872D7D">
      <w:pPr>
        <w:ind w:firstLine="708"/>
        <w:jc w:val="both"/>
      </w:pPr>
      <w:r w:rsidRPr="00AD49C3">
        <w:t xml:space="preserve">3.1. </w:t>
      </w:r>
      <w:proofErr w:type="gramStart"/>
      <w:r w:rsidR="00872D7D" w:rsidRPr="00AD49C3">
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</w:r>
      <w:r w:rsidR="00872D7D" w:rsidRPr="00AD49C3">
        <w:lastRenderedPageBreak/>
        <w:t>собственности сельских поселений (за исключением земельных участков муниципальных бюджетных и автономных учреждений)</w:t>
      </w:r>
      <w:r w:rsidR="00417E7B" w:rsidRPr="00AD49C3">
        <w:t>.</w:t>
      </w:r>
      <w:proofErr w:type="gramEnd"/>
    </w:p>
    <w:p w:rsidR="00417E7B" w:rsidRPr="00AD49C3" w:rsidRDefault="00417E7B" w:rsidP="00872D7D">
      <w:pPr>
        <w:ind w:firstLine="708"/>
        <w:jc w:val="both"/>
      </w:pPr>
    </w:p>
    <w:p w:rsidR="00F12731" w:rsidRPr="00AD49C3" w:rsidRDefault="00F12731" w:rsidP="00F12731">
      <w:pPr>
        <w:ind w:firstLine="708"/>
        <w:jc w:val="both"/>
      </w:pPr>
      <w:r w:rsidRPr="00AD49C3">
        <w:t>Применяется метод прямого расчета по формуле:</w:t>
      </w:r>
      <w:r w:rsidR="008D5129">
        <w:t xml:space="preserve"> </w:t>
      </w:r>
    </w:p>
    <w:p w:rsidR="00F12731" w:rsidRPr="00AD49C3" w:rsidRDefault="00F12731" w:rsidP="00F12731">
      <w:pPr>
        <w:ind w:firstLine="708"/>
        <w:jc w:val="both"/>
      </w:pPr>
      <w:proofErr w:type="spellStart"/>
      <w:r w:rsidRPr="00AD49C3">
        <w:t>ПД</w:t>
      </w:r>
      <w:r w:rsidRPr="00AD49C3">
        <w:rPr>
          <w:vertAlign w:val="subscript"/>
        </w:rPr>
        <w:t>j</w:t>
      </w:r>
      <w:proofErr w:type="spellEnd"/>
      <w:r w:rsidRPr="00AD49C3">
        <w:t xml:space="preserve"> = (</w:t>
      </w:r>
      <w:proofErr w:type="spellStart"/>
      <w:r w:rsidRPr="00AD49C3">
        <w:t>ПД</w:t>
      </w:r>
      <w:r w:rsidRPr="00AD49C3">
        <w:rPr>
          <w:vertAlign w:val="subscript"/>
        </w:rPr>
        <w:t>ож</w:t>
      </w:r>
      <w:proofErr w:type="spellEnd"/>
      <w:r w:rsidRPr="00AD49C3">
        <w:t xml:space="preserve"> + (-)</w:t>
      </w:r>
      <w:proofErr w:type="spellStart"/>
      <w:r w:rsidRPr="00AD49C3">
        <w:t>ПД</w:t>
      </w:r>
      <w:r w:rsidRPr="00AD49C3">
        <w:rPr>
          <w:vertAlign w:val="subscript"/>
        </w:rPr>
        <w:t>за</w:t>
      </w:r>
      <w:proofErr w:type="gramStart"/>
      <w:r w:rsidRPr="00AD49C3">
        <w:rPr>
          <w:vertAlign w:val="subscript"/>
        </w:rPr>
        <w:t>к</w:t>
      </w:r>
      <w:proofErr w:type="spellEnd"/>
      <w:r w:rsidRPr="00AD49C3">
        <w:rPr>
          <w:vertAlign w:val="subscript"/>
        </w:rPr>
        <w:t>(</w:t>
      </w:r>
      <w:proofErr w:type="spellStart"/>
      <w:proofErr w:type="gramEnd"/>
      <w:r w:rsidRPr="00AD49C3">
        <w:rPr>
          <w:vertAlign w:val="subscript"/>
        </w:rPr>
        <w:t>выб</w:t>
      </w:r>
      <w:proofErr w:type="spellEnd"/>
      <w:r w:rsidRPr="00AD49C3">
        <w:rPr>
          <w:vertAlign w:val="subscript"/>
        </w:rPr>
        <w:t xml:space="preserve">) </w:t>
      </w:r>
      <w:r w:rsidRPr="00AD49C3">
        <w:t>–</w:t>
      </w:r>
      <w:proofErr w:type="spellStart"/>
      <w:r w:rsidRPr="00AD49C3">
        <w:t>ПД</w:t>
      </w:r>
      <w:r w:rsidRPr="00AD49C3">
        <w:rPr>
          <w:vertAlign w:val="subscript"/>
        </w:rPr>
        <w:t>льг</w:t>
      </w:r>
      <w:proofErr w:type="spellEnd"/>
      <w:r w:rsidRPr="00AD49C3">
        <w:t xml:space="preserve">)*ИПЦ + </w:t>
      </w:r>
      <w:proofErr w:type="spellStart"/>
      <w:r w:rsidRPr="00AD49C3">
        <w:t>Н</w:t>
      </w:r>
      <w:r w:rsidRPr="00AD49C3">
        <w:rPr>
          <w:vertAlign w:val="subscript"/>
        </w:rPr>
        <w:t>д</w:t>
      </w:r>
      <w:proofErr w:type="spellEnd"/>
      <w:r w:rsidRPr="00AD49C3">
        <w:t xml:space="preserve">, где </w:t>
      </w:r>
    </w:p>
    <w:p w:rsidR="00F12731" w:rsidRPr="00AD49C3" w:rsidRDefault="00F12731" w:rsidP="00AA7E09">
      <w:pPr>
        <w:ind w:firstLine="708"/>
        <w:jc w:val="both"/>
      </w:pPr>
      <w:proofErr w:type="spellStart"/>
      <w:r w:rsidRPr="00AD49C3">
        <w:t>ПД</w:t>
      </w:r>
      <w:proofErr w:type="gramStart"/>
      <w:r w:rsidRPr="00AD49C3">
        <w:rPr>
          <w:vertAlign w:val="subscript"/>
        </w:rPr>
        <w:t>j</w:t>
      </w:r>
      <w:proofErr w:type="spellEnd"/>
      <w:proofErr w:type="gramEnd"/>
      <w:r w:rsidRPr="00AD49C3">
        <w:t xml:space="preserve"> –прогноз поступлений по КБК на </w:t>
      </w:r>
      <w:proofErr w:type="spellStart"/>
      <w:r w:rsidRPr="00AD49C3">
        <w:t>j-ый</w:t>
      </w:r>
      <w:proofErr w:type="spellEnd"/>
      <w:r w:rsidRPr="00AD49C3">
        <w:t xml:space="preserve"> финансовый год;</w:t>
      </w:r>
    </w:p>
    <w:p w:rsidR="00F12731" w:rsidRPr="00AD49C3" w:rsidRDefault="00F12731" w:rsidP="00AA7E09">
      <w:pPr>
        <w:ind w:firstLine="708"/>
        <w:jc w:val="both"/>
      </w:pPr>
      <w:proofErr w:type="spellStart"/>
      <w:r w:rsidRPr="00AD49C3">
        <w:t>ПД</w:t>
      </w:r>
      <w:r w:rsidRPr="00AD49C3">
        <w:rPr>
          <w:vertAlign w:val="subscript"/>
        </w:rPr>
        <w:t>ож</w:t>
      </w:r>
      <w:r w:rsidRPr="00AD49C3">
        <w:t>-ожидаемый</w:t>
      </w:r>
      <w:proofErr w:type="spellEnd"/>
      <w:r w:rsidR="008D5129">
        <w:t xml:space="preserve"> </w:t>
      </w:r>
      <w:r w:rsidRPr="00AD49C3">
        <w:t>объем</w:t>
      </w:r>
      <w:r w:rsidR="008D5129">
        <w:t xml:space="preserve"> </w:t>
      </w:r>
      <w:r w:rsidRPr="00AD49C3">
        <w:t>поступлений</w:t>
      </w:r>
      <w:r w:rsidR="008D5129">
        <w:t xml:space="preserve"> </w:t>
      </w:r>
      <w:r w:rsidRPr="00AD49C3">
        <w:t>в</w:t>
      </w:r>
      <w:r w:rsidR="008D5129">
        <w:t xml:space="preserve"> </w:t>
      </w:r>
      <w:r w:rsidRPr="00AD49C3">
        <w:t>текущем</w:t>
      </w:r>
      <w:r w:rsidR="008D5129">
        <w:t xml:space="preserve"> </w:t>
      </w:r>
      <w:r w:rsidRPr="00AD49C3">
        <w:t>финансовом</w:t>
      </w:r>
      <w:r w:rsidR="008D5129">
        <w:t xml:space="preserve"> </w:t>
      </w:r>
      <w:r w:rsidRPr="00AD49C3">
        <w:t>году</w:t>
      </w:r>
      <w:r w:rsidR="00AA7E09" w:rsidRPr="00AD49C3">
        <w:t>,</w:t>
      </w:r>
      <w:r w:rsidRPr="00AD49C3">
        <w:t xml:space="preserve"> исходя из заключенных (действующих) договоров аренды на дату составления прогноза</w:t>
      </w:r>
      <w:r w:rsidR="00AA7E09" w:rsidRPr="00AD49C3">
        <w:t xml:space="preserve"> </w:t>
      </w:r>
      <w:r w:rsidRPr="00AD49C3">
        <w:t>с</w:t>
      </w:r>
      <w:r w:rsidR="008D5129">
        <w:t xml:space="preserve"> </w:t>
      </w:r>
      <w:r w:rsidRPr="00AD49C3">
        <w:t>учетом</w:t>
      </w:r>
      <w:r w:rsidR="00AA7E09" w:rsidRPr="00AD49C3">
        <w:t xml:space="preserve"> </w:t>
      </w:r>
      <w:r w:rsidRPr="00AD49C3">
        <w:t>фактического</w:t>
      </w:r>
      <w:r w:rsidR="00AA7E09" w:rsidRPr="00AD49C3">
        <w:t xml:space="preserve"> </w:t>
      </w:r>
      <w:r w:rsidRPr="00AD49C3">
        <w:t>объема</w:t>
      </w:r>
      <w:r w:rsidR="00AA7E09" w:rsidRPr="00AD49C3">
        <w:t xml:space="preserve"> </w:t>
      </w:r>
      <w:r w:rsidRPr="00AD49C3">
        <w:t>поступлений</w:t>
      </w:r>
      <w:r w:rsidR="008D5129">
        <w:t xml:space="preserve"> </w:t>
      </w:r>
      <w:r w:rsidRPr="00AD49C3">
        <w:t>в</w:t>
      </w:r>
      <w:r w:rsidR="008D5129">
        <w:t xml:space="preserve"> </w:t>
      </w:r>
      <w:r w:rsidRPr="00AD49C3">
        <w:t>первом</w:t>
      </w:r>
      <w:r w:rsidR="008D5129">
        <w:t xml:space="preserve"> </w:t>
      </w:r>
      <w:r w:rsidRPr="00AD49C3">
        <w:t>полугодии текущего года,</w:t>
      </w:r>
      <w:r w:rsidR="00AA7E09" w:rsidRPr="00AD49C3">
        <w:t xml:space="preserve"> </w:t>
      </w:r>
      <w:r w:rsidRPr="00AD49C3">
        <w:t>с учетом задолженности прошлых</w:t>
      </w:r>
      <w:r w:rsidR="00AA7E09" w:rsidRPr="00AD49C3">
        <w:t xml:space="preserve"> </w:t>
      </w:r>
      <w:r w:rsidRPr="00AD49C3">
        <w:t>лет;</w:t>
      </w:r>
    </w:p>
    <w:p w:rsidR="00F12731" w:rsidRPr="00AD49C3" w:rsidRDefault="00F12731" w:rsidP="00AA7E09">
      <w:pPr>
        <w:ind w:firstLine="708"/>
        <w:jc w:val="both"/>
      </w:pPr>
      <w:r w:rsidRPr="00AD49C3">
        <w:t>ПД</w:t>
      </w:r>
      <w:r w:rsidR="00AA7E09" w:rsidRPr="00AD49C3">
        <w:t xml:space="preserve"> </w:t>
      </w:r>
      <w:proofErr w:type="spellStart"/>
      <w:r w:rsidRPr="00AD49C3">
        <w:rPr>
          <w:vertAlign w:val="subscript"/>
        </w:rPr>
        <w:t>за</w:t>
      </w:r>
      <w:proofErr w:type="gramStart"/>
      <w:r w:rsidRPr="00AD49C3">
        <w:rPr>
          <w:vertAlign w:val="subscript"/>
        </w:rPr>
        <w:t>к</w:t>
      </w:r>
      <w:proofErr w:type="spellEnd"/>
      <w:r w:rsidRPr="00AD49C3">
        <w:rPr>
          <w:vertAlign w:val="subscript"/>
        </w:rPr>
        <w:t>(</w:t>
      </w:r>
      <w:proofErr w:type="spellStart"/>
      <w:proofErr w:type="gramEnd"/>
      <w:r w:rsidRPr="00AD49C3">
        <w:rPr>
          <w:vertAlign w:val="subscript"/>
        </w:rPr>
        <w:t>выб</w:t>
      </w:r>
      <w:proofErr w:type="spellEnd"/>
      <w:r w:rsidRPr="00AD49C3">
        <w:rPr>
          <w:vertAlign w:val="subscript"/>
        </w:rPr>
        <w:t>)</w:t>
      </w:r>
      <w:r w:rsidR="00AA7E09" w:rsidRPr="00AD49C3">
        <w:t xml:space="preserve"> </w:t>
      </w:r>
      <w:r w:rsidRPr="00AD49C3">
        <w:t>–</w:t>
      </w:r>
      <w:r w:rsidR="00AA7E09" w:rsidRPr="00AD49C3">
        <w:t xml:space="preserve"> </w:t>
      </w:r>
      <w:r w:rsidRPr="00AD49C3">
        <w:t>сумма</w:t>
      </w:r>
      <w:r w:rsidR="008D5129">
        <w:t xml:space="preserve"> </w:t>
      </w:r>
      <w:r w:rsidRPr="00AD49C3">
        <w:t>поступлений</w:t>
      </w:r>
      <w:r w:rsidR="008D5129">
        <w:t xml:space="preserve"> </w:t>
      </w:r>
      <w:r w:rsidRPr="00AD49C3">
        <w:t>(выбытий),</w:t>
      </w:r>
      <w:r w:rsidR="008D5129">
        <w:t xml:space="preserve"> </w:t>
      </w:r>
      <w:r w:rsidRPr="00AD49C3">
        <w:t>планируемых</w:t>
      </w:r>
      <w:r w:rsidR="008D5129">
        <w:t xml:space="preserve"> </w:t>
      </w:r>
      <w:r w:rsidRPr="00AD49C3">
        <w:t xml:space="preserve">к поступлению (выбытию) в связи с планируемым заключением (расторжением) </w:t>
      </w:r>
    </w:p>
    <w:p w:rsidR="00F12731" w:rsidRPr="00AD49C3" w:rsidRDefault="00F12731" w:rsidP="00AA7E09">
      <w:pPr>
        <w:jc w:val="both"/>
      </w:pPr>
      <w:r w:rsidRPr="00AD49C3">
        <w:t>договоров аренды;</w:t>
      </w:r>
    </w:p>
    <w:p w:rsidR="00F12731" w:rsidRPr="00AD49C3" w:rsidRDefault="00F12731" w:rsidP="00AA7E09">
      <w:pPr>
        <w:ind w:firstLine="708"/>
        <w:jc w:val="both"/>
      </w:pPr>
      <w:proofErr w:type="spellStart"/>
      <w:r w:rsidRPr="00AD49C3">
        <w:t>ПД</w:t>
      </w:r>
      <w:r w:rsidRPr="00AD49C3">
        <w:rPr>
          <w:vertAlign w:val="subscript"/>
        </w:rPr>
        <w:t>льг</w:t>
      </w:r>
      <w:proofErr w:type="spellEnd"/>
      <w:r w:rsidRPr="00AD49C3">
        <w:t xml:space="preserve"> –</w:t>
      </w:r>
      <w:r w:rsidR="00AA7E09" w:rsidRPr="00AD49C3">
        <w:t xml:space="preserve"> </w:t>
      </w:r>
      <w:r w:rsidRPr="00AD49C3">
        <w:t xml:space="preserve">сумма льгот, планируемых к предоставлению в соответствии </w:t>
      </w:r>
      <w:proofErr w:type="gramStart"/>
      <w:r w:rsidRPr="00AD49C3">
        <w:t>с</w:t>
      </w:r>
      <w:proofErr w:type="gramEnd"/>
      <w:r w:rsidRPr="00AD49C3">
        <w:t xml:space="preserve"> </w:t>
      </w:r>
    </w:p>
    <w:p w:rsidR="00F12731" w:rsidRPr="00AD49C3" w:rsidRDefault="00F12731" w:rsidP="00AA7E09">
      <w:pPr>
        <w:jc w:val="both"/>
      </w:pPr>
      <w:r w:rsidRPr="00AD49C3">
        <w:t>законодательством</w:t>
      </w:r>
      <w:r w:rsidR="008D5129">
        <w:t xml:space="preserve"> </w:t>
      </w:r>
      <w:r w:rsidRPr="00AD49C3">
        <w:t>Российской</w:t>
      </w:r>
      <w:r w:rsidR="008D5129">
        <w:t xml:space="preserve"> </w:t>
      </w:r>
      <w:r w:rsidRPr="00AD49C3">
        <w:t>Федерации</w:t>
      </w:r>
      <w:r w:rsidR="008D5129">
        <w:t xml:space="preserve"> </w:t>
      </w:r>
      <w:r w:rsidRPr="00AD49C3">
        <w:t>и</w:t>
      </w:r>
      <w:r w:rsidR="008D5129">
        <w:t xml:space="preserve"> </w:t>
      </w:r>
      <w:r w:rsidR="00AA7E09" w:rsidRPr="00AD49C3">
        <w:t>Красноярского края</w:t>
      </w:r>
      <w:r w:rsidR="008D5129">
        <w:t xml:space="preserve"> </w:t>
      </w:r>
      <w:r w:rsidRPr="00AD49C3">
        <w:t xml:space="preserve">в </w:t>
      </w:r>
      <w:proofErr w:type="spellStart"/>
      <w:r w:rsidRPr="00AD49C3">
        <w:t>j-ом</w:t>
      </w:r>
      <w:proofErr w:type="spellEnd"/>
      <w:r w:rsidRPr="00AD49C3">
        <w:t xml:space="preserve"> финансовом году;</w:t>
      </w:r>
    </w:p>
    <w:p w:rsidR="00F12731" w:rsidRPr="00AD49C3" w:rsidRDefault="00F12731" w:rsidP="00AA7E09">
      <w:pPr>
        <w:ind w:firstLine="708"/>
        <w:jc w:val="both"/>
      </w:pPr>
      <w:r w:rsidRPr="00AD49C3">
        <w:t>ИПЦ –</w:t>
      </w:r>
      <w:r w:rsidR="00AA7E09" w:rsidRPr="00AD49C3">
        <w:t xml:space="preserve"> </w:t>
      </w:r>
      <w:r w:rsidRPr="00AD49C3">
        <w:t>коэффициент инфляции (индекс потребительских цен и тарифов) по данным</w:t>
      </w:r>
      <w:r w:rsidR="00AA7E09" w:rsidRPr="00AD49C3">
        <w:t xml:space="preserve"> </w:t>
      </w:r>
      <w:r w:rsidRPr="00AD49C3">
        <w:t>Территориального</w:t>
      </w:r>
      <w:r w:rsidR="008D5129">
        <w:t xml:space="preserve"> </w:t>
      </w:r>
      <w:r w:rsidRPr="00AD49C3">
        <w:t>органа</w:t>
      </w:r>
      <w:r w:rsidR="008D5129">
        <w:t xml:space="preserve"> </w:t>
      </w:r>
      <w:r w:rsidRPr="00AD49C3">
        <w:t>Федеральной</w:t>
      </w:r>
      <w:r w:rsidR="008D5129">
        <w:t xml:space="preserve"> </w:t>
      </w:r>
      <w:r w:rsidRPr="00AD49C3">
        <w:t>службы</w:t>
      </w:r>
      <w:r w:rsidR="008D5129">
        <w:t xml:space="preserve"> </w:t>
      </w:r>
      <w:r w:rsidRPr="00AD49C3">
        <w:t xml:space="preserve">государственной статистики по </w:t>
      </w:r>
      <w:r w:rsidR="00AA7E09" w:rsidRPr="00AD49C3">
        <w:t>Красноярскому краю</w:t>
      </w:r>
      <w:r w:rsidRPr="00AD49C3">
        <w:t>;</w:t>
      </w:r>
    </w:p>
    <w:p w:rsidR="00F12731" w:rsidRPr="00AD49C3" w:rsidRDefault="00F12731" w:rsidP="00AA7E09">
      <w:pPr>
        <w:ind w:firstLine="708"/>
        <w:jc w:val="both"/>
      </w:pPr>
      <w:proofErr w:type="spellStart"/>
      <w:r w:rsidRPr="00AD49C3">
        <w:t>Н</w:t>
      </w:r>
      <w:r w:rsidRPr="00AD49C3">
        <w:rPr>
          <w:vertAlign w:val="subscript"/>
        </w:rPr>
        <w:t>д</w:t>
      </w:r>
      <w:proofErr w:type="spellEnd"/>
      <w:r w:rsidRPr="00AD49C3">
        <w:t xml:space="preserve"> -</w:t>
      </w:r>
      <w:r w:rsidR="00AA7E09" w:rsidRPr="00AD49C3">
        <w:t xml:space="preserve"> </w:t>
      </w:r>
      <w:r w:rsidRPr="00AD49C3">
        <w:t>планируемый (ожидаемый) объем погашения недоимки прошлых лет по данным о сумме недоимки на последнюю отчетную дату.</w:t>
      </w:r>
    </w:p>
    <w:p w:rsidR="00417E7B" w:rsidRPr="00AD49C3" w:rsidRDefault="00417E7B" w:rsidP="00417E7B">
      <w:pPr>
        <w:ind w:firstLine="708"/>
        <w:jc w:val="both"/>
      </w:pPr>
    </w:p>
    <w:p w:rsidR="00872D7D" w:rsidRPr="00AD49C3" w:rsidRDefault="00417E7B" w:rsidP="00872D7D">
      <w:pPr>
        <w:ind w:firstLine="708"/>
        <w:jc w:val="both"/>
      </w:pPr>
      <w:r w:rsidRPr="00AD49C3">
        <w:t>3.</w:t>
      </w:r>
      <w:r w:rsidR="00872D7D" w:rsidRPr="00AD49C3">
        <w:t>2</w:t>
      </w:r>
      <w:r w:rsidR="0034444F" w:rsidRPr="00AD49C3">
        <w:t>.</w:t>
      </w:r>
      <w:r w:rsidR="008D5129">
        <w:t xml:space="preserve"> </w:t>
      </w:r>
      <w:r w:rsidR="00872D7D" w:rsidRPr="00AD49C3"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 w:rsidR="009E0C35" w:rsidRPr="00AD49C3">
        <w:t>.</w:t>
      </w:r>
    </w:p>
    <w:p w:rsidR="0034444F" w:rsidRPr="00AD49C3" w:rsidRDefault="0034444F" w:rsidP="00872D7D">
      <w:pPr>
        <w:ind w:firstLine="708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Прогнозирование доходов от сдачи в аренду имущества осуществляется с применением метода прямого расчета из данных о текущих и планируемых платежах.</w:t>
      </w:r>
    </w:p>
    <w:p w:rsidR="0034444F" w:rsidRPr="00AD49C3" w:rsidRDefault="0034444F" w:rsidP="00872D7D">
      <w:pPr>
        <w:spacing w:after="120"/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За основу расчета прогнозируемых годовых начислений принимается сумма начисленных по действующим договорам аренды платежей за месяц, предшествующих месяцу, в котором осуществляется планирование, с учетом сроков их действия, а также платежей по договорам, которые предполагается пролонгировать или заключить в планируемом периоде. Если в прогнозируемом периоде ожидается изменение размера ставок арендной платы</w:t>
      </w:r>
      <w:r w:rsidR="00872D7D" w:rsidRPr="00AD49C3">
        <w:rPr>
          <w:rFonts w:eastAsia="Calibri"/>
          <w:lang w:eastAsia="en-US"/>
        </w:rPr>
        <w:t>,</w:t>
      </w:r>
      <w:r w:rsidRPr="00AD49C3">
        <w:rPr>
          <w:rFonts w:eastAsia="Calibri"/>
          <w:lang w:eastAsia="en-US"/>
        </w:rPr>
        <w:t xml:space="preserve"> полученная годовая сумма начисления корректируется на предполагаемые изменения.</w:t>
      </w:r>
    </w:p>
    <w:p w:rsidR="0034444F" w:rsidRPr="00AD49C3" w:rsidRDefault="0034444F" w:rsidP="009E0C35">
      <w:pPr>
        <w:spacing w:after="120"/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Расчет прогнозируемых доходов осуществляется по формуле:</w:t>
      </w:r>
    </w:p>
    <w:p w:rsidR="0034444F" w:rsidRPr="00AD49C3" w:rsidRDefault="0034444F" w:rsidP="009E0C35">
      <w:pPr>
        <w:spacing w:after="120"/>
        <w:ind w:left="360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Д = (∑А</w:t>
      </w:r>
      <w:proofErr w:type="spellStart"/>
      <w:r w:rsidRPr="00AD49C3">
        <w:rPr>
          <w:rFonts w:eastAsia="Calibri"/>
          <w:i/>
          <w:vertAlign w:val="subscript"/>
          <w:lang w:val="en-US" w:eastAsia="en-US"/>
        </w:rPr>
        <w:t>i</w:t>
      </w:r>
      <w:proofErr w:type="spellEnd"/>
      <w:r w:rsidRPr="00AD49C3">
        <w:rPr>
          <w:rFonts w:eastAsia="Calibri"/>
          <w:lang w:eastAsia="en-US"/>
        </w:rPr>
        <w:t xml:space="preserve">- </w:t>
      </w:r>
      <w:proofErr w:type="spellStart"/>
      <w:r w:rsidRPr="00AD49C3">
        <w:rPr>
          <w:rFonts w:eastAsia="Calibri"/>
          <w:lang w:eastAsia="en-US"/>
        </w:rPr>
        <w:t>А</w:t>
      </w:r>
      <w:r w:rsidRPr="00AD49C3">
        <w:rPr>
          <w:rFonts w:eastAsia="Calibri"/>
          <w:vertAlign w:val="subscript"/>
          <w:lang w:eastAsia="en-US"/>
        </w:rPr>
        <w:t>расторг</w:t>
      </w:r>
      <w:r w:rsidRPr="00AD49C3">
        <w:rPr>
          <w:rFonts w:eastAsia="Calibri"/>
          <w:lang w:eastAsia="en-US"/>
        </w:rPr>
        <w:t>+А</w:t>
      </w:r>
      <w:r w:rsidRPr="00AD49C3">
        <w:rPr>
          <w:rFonts w:eastAsia="Calibri"/>
          <w:vertAlign w:val="subscript"/>
          <w:lang w:eastAsia="en-US"/>
        </w:rPr>
        <w:t>нов</w:t>
      </w:r>
      <w:proofErr w:type="spellEnd"/>
      <w:r w:rsidRPr="00AD49C3">
        <w:rPr>
          <w:rFonts w:eastAsia="Calibri"/>
          <w:lang w:eastAsia="en-US"/>
        </w:rPr>
        <w:t>)*12*</w:t>
      </w:r>
      <w:proofErr w:type="spellStart"/>
      <w:r w:rsidRPr="00AD49C3">
        <w:rPr>
          <w:rFonts w:eastAsia="Calibri"/>
          <w:lang w:eastAsia="en-US"/>
        </w:rPr>
        <w:t>К</w:t>
      </w:r>
      <w:r w:rsidRPr="00AD49C3">
        <w:rPr>
          <w:rFonts w:eastAsia="Calibri"/>
          <w:vertAlign w:val="subscript"/>
          <w:lang w:eastAsia="en-US"/>
        </w:rPr>
        <w:t>увел</w:t>
      </w:r>
      <w:proofErr w:type="spellEnd"/>
      <w:r w:rsidRPr="00AD49C3">
        <w:rPr>
          <w:rFonts w:eastAsia="Calibri"/>
          <w:lang w:eastAsia="en-US"/>
        </w:rPr>
        <w:t>*С+</w:t>
      </w:r>
      <w:proofErr w:type="gramStart"/>
      <w:r w:rsidRPr="00AD49C3">
        <w:rPr>
          <w:rFonts w:eastAsia="Calibri"/>
          <w:lang w:eastAsia="en-US"/>
        </w:rPr>
        <w:t>З</w:t>
      </w:r>
      <w:proofErr w:type="gramEnd"/>
      <w:r w:rsidRPr="00AD49C3">
        <w:rPr>
          <w:rFonts w:eastAsia="Calibri"/>
          <w:lang w:eastAsia="en-US"/>
        </w:rPr>
        <w:t>, где:</w:t>
      </w:r>
    </w:p>
    <w:p w:rsidR="0034444F" w:rsidRPr="00AD49C3" w:rsidRDefault="0034444F" w:rsidP="009E0C35">
      <w:pPr>
        <w:spacing w:after="120"/>
        <w:ind w:left="360"/>
        <w:jc w:val="both"/>
        <w:rPr>
          <w:rFonts w:eastAsia="Calibri"/>
          <w:i/>
          <w:lang w:eastAsia="en-US"/>
        </w:rPr>
      </w:pPr>
    </w:p>
    <w:p w:rsidR="0034444F" w:rsidRPr="00AD49C3" w:rsidRDefault="0034444F" w:rsidP="009E0C35">
      <w:pPr>
        <w:ind w:left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Д – прогнозируемый объем доходов,</w:t>
      </w:r>
    </w:p>
    <w:p w:rsidR="0034444F" w:rsidRPr="00AD49C3" w:rsidRDefault="0034444F" w:rsidP="009E0C35">
      <w:pPr>
        <w:ind w:left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А</w:t>
      </w:r>
      <w:proofErr w:type="spellStart"/>
      <w:proofErr w:type="gramStart"/>
      <w:r w:rsidRPr="00AD49C3">
        <w:rPr>
          <w:rFonts w:eastAsia="Calibri"/>
          <w:i/>
          <w:vertAlign w:val="subscript"/>
          <w:lang w:val="en-US" w:eastAsia="en-US"/>
        </w:rPr>
        <w:t>i</w:t>
      </w:r>
      <w:proofErr w:type="spellEnd"/>
      <w:proofErr w:type="gramEnd"/>
      <w:r w:rsidRPr="00AD49C3">
        <w:rPr>
          <w:rFonts w:eastAsia="Calibri"/>
          <w:lang w:eastAsia="en-US"/>
        </w:rPr>
        <w:t xml:space="preserve">– размер начислений в месяц по </w:t>
      </w:r>
      <w:proofErr w:type="spellStart"/>
      <w:r w:rsidRPr="00AD49C3">
        <w:rPr>
          <w:rFonts w:eastAsia="Calibri"/>
          <w:i/>
          <w:lang w:val="en-US" w:eastAsia="en-US"/>
        </w:rPr>
        <w:t>i</w:t>
      </w:r>
      <w:proofErr w:type="spellEnd"/>
      <w:r w:rsidRPr="00AD49C3">
        <w:rPr>
          <w:rFonts w:eastAsia="Calibri"/>
          <w:lang w:eastAsia="en-US"/>
        </w:rPr>
        <w:t>-тому договору аренды,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proofErr w:type="spellStart"/>
      <w:r w:rsidRPr="00AD49C3">
        <w:rPr>
          <w:rFonts w:eastAsia="Calibri"/>
          <w:lang w:eastAsia="en-US"/>
        </w:rPr>
        <w:lastRenderedPageBreak/>
        <w:t>А</w:t>
      </w:r>
      <w:r w:rsidRPr="00AD49C3">
        <w:rPr>
          <w:rFonts w:eastAsia="Calibri"/>
          <w:vertAlign w:val="subscript"/>
          <w:lang w:eastAsia="en-US"/>
        </w:rPr>
        <w:t>расторг</w:t>
      </w:r>
      <w:proofErr w:type="spellEnd"/>
      <w:r w:rsidRPr="00AD49C3">
        <w:rPr>
          <w:rFonts w:eastAsia="Calibri"/>
          <w:lang w:eastAsia="en-US"/>
        </w:rPr>
        <w:t xml:space="preserve">– </w:t>
      </w:r>
      <w:proofErr w:type="gramStart"/>
      <w:r w:rsidRPr="00AD49C3">
        <w:rPr>
          <w:rFonts w:eastAsia="Calibri"/>
          <w:lang w:eastAsia="en-US"/>
        </w:rPr>
        <w:t>ра</w:t>
      </w:r>
      <w:proofErr w:type="gramEnd"/>
      <w:r w:rsidRPr="00AD49C3">
        <w:rPr>
          <w:rFonts w:eastAsia="Calibri"/>
          <w:lang w:eastAsia="en-US"/>
        </w:rPr>
        <w:t>змер начислений в месяц по договорам аренды, которые будут расторгнуты в течение текущего финансового года,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proofErr w:type="spellStart"/>
      <w:r w:rsidRPr="00AD49C3">
        <w:rPr>
          <w:rFonts w:eastAsia="Calibri"/>
          <w:lang w:eastAsia="en-US"/>
        </w:rPr>
        <w:t>А</w:t>
      </w:r>
      <w:r w:rsidRPr="00AD49C3">
        <w:rPr>
          <w:rFonts w:eastAsia="Calibri"/>
          <w:vertAlign w:val="subscript"/>
          <w:lang w:eastAsia="en-US"/>
        </w:rPr>
        <w:t>нов</w:t>
      </w:r>
      <w:proofErr w:type="spellEnd"/>
      <w:r w:rsidRPr="00AD49C3">
        <w:rPr>
          <w:rFonts w:eastAsia="Calibri"/>
          <w:lang w:eastAsia="en-US"/>
        </w:rPr>
        <w:t xml:space="preserve">– </w:t>
      </w:r>
      <w:proofErr w:type="gramStart"/>
      <w:r w:rsidRPr="00AD49C3">
        <w:rPr>
          <w:rFonts w:eastAsia="Calibri"/>
          <w:lang w:eastAsia="en-US"/>
        </w:rPr>
        <w:t>ра</w:t>
      </w:r>
      <w:proofErr w:type="gramEnd"/>
      <w:r w:rsidRPr="00AD49C3">
        <w:rPr>
          <w:rFonts w:eastAsia="Calibri"/>
          <w:lang w:eastAsia="en-US"/>
        </w:rPr>
        <w:t>змер начислений в месяц по планируемым к заключению договорам аренды,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proofErr w:type="spellStart"/>
      <w:r w:rsidRPr="00AD49C3">
        <w:rPr>
          <w:rFonts w:eastAsia="Calibri"/>
          <w:lang w:eastAsia="en-US"/>
        </w:rPr>
        <w:t>К</w:t>
      </w:r>
      <w:r w:rsidRPr="00AD49C3">
        <w:rPr>
          <w:rFonts w:eastAsia="Calibri"/>
          <w:vertAlign w:val="subscript"/>
          <w:lang w:eastAsia="en-US"/>
        </w:rPr>
        <w:t>увел</w:t>
      </w:r>
      <w:proofErr w:type="spellEnd"/>
      <w:r w:rsidRPr="00AD49C3">
        <w:rPr>
          <w:rFonts w:eastAsia="Calibri"/>
          <w:lang w:eastAsia="en-US"/>
        </w:rPr>
        <w:t xml:space="preserve">– </w:t>
      </w:r>
      <w:proofErr w:type="gramStart"/>
      <w:r w:rsidRPr="00AD49C3">
        <w:rPr>
          <w:rFonts w:eastAsia="Calibri"/>
          <w:lang w:eastAsia="en-US"/>
        </w:rPr>
        <w:t>ко</w:t>
      </w:r>
      <w:proofErr w:type="gramEnd"/>
      <w:r w:rsidRPr="00AD49C3">
        <w:rPr>
          <w:rFonts w:eastAsia="Calibri"/>
          <w:lang w:eastAsia="en-US"/>
        </w:rPr>
        <w:t>эффициент, учитывающий прогнозируемое увеличение размера арендной платы в очередном финансовом году (индекс потребительских цен),</w:t>
      </w:r>
    </w:p>
    <w:p w:rsidR="0034444F" w:rsidRPr="00AD49C3" w:rsidRDefault="0034444F" w:rsidP="009E0C35">
      <w:pPr>
        <w:ind w:left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С – процент собираемости арендных платежей,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proofErr w:type="gramStart"/>
      <w:r w:rsidRPr="00AD49C3">
        <w:rPr>
          <w:rFonts w:eastAsia="Calibri"/>
          <w:lang w:eastAsia="en-US"/>
        </w:rPr>
        <w:t>З</w:t>
      </w:r>
      <w:proofErr w:type="gramEnd"/>
      <w:r w:rsidRPr="00AD49C3">
        <w:rPr>
          <w:rFonts w:eastAsia="Calibri"/>
          <w:lang w:eastAsia="en-US"/>
        </w:rPr>
        <w:t xml:space="preserve"> – прогнозируемое погашение задолженности по арендным платежам (определяется в процентах от суммы задолженности, сложившейся по состоянию на 1 января очередного финансового года).</w:t>
      </w:r>
    </w:p>
    <w:p w:rsidR="00872D7D" w:rsidRPr="00AD49C3" w:rsidRDefault="00872D7D" w:rsidP="009E0C35">
      <w:pPr>
        <w:ind w:firstLine="709"/>
        <w:jc w:val="both"/>
        <w:rPr>
          <w:rFonts w:eastAsia="Calibri"/>
          <w:lang w:eastAsia="en-US"/>
        </w:rPr>
      </w:pPr>
    </w:p>
    <w:p w:rsidR="00872D7D" w:rsidRPr="00AD49C3" w:rsidRDefault="00417E7B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3.</w:t>
      </w:r>
      <w:r w:rsidR="00872D7D" w:rsidRPr="00AD49C3">
        <w:rPr>
          <w:rFonts w:eastAsia="Calibri"/>
          <w:lang w:eastAsia="en-US"/>
        </w:rPr>
        <w:t>3.</w:t>
      </w:r>
      <w:r w:rsidR="008D5129">
        <w:t xml:space="preserve"> </w:t>
      </w:r>
      <w:r w:rsidR="00872D7D" w:rsidRPr="00AD49C3">
        <w:rPr>
          <w:rFonts w:eastAsia="Calibri"/>
          <w:lang w:eastAsia="en-US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поселениями.</w:t>
      </w:r>
    </w:p>
    <w:p w:rsidR="00417E7B" w:rsidRPr="00AD49C3" w:rsidRDefault="00417E7B" w:rsidP="009E0C35">
      <w:pPr>
        <w:ind w:firstLine="708"/>
        <w:jc w:val="both"/>
      </w:pPr>
    </w:p>
    <w:p w:rsidR="00417E7B" w:rsidRPr="00AD49C3" w:rsidRDefault="00417E7B" w:rsidP="009E0C35">
      <w:pPr>
        <w:ind w:firstLine="708"/>
        <w:jc w:val="both"/>
      </w:pPr>
      <w:r w:rsidRPr="00AD49C3">
        <w:t>Применяется метод прямого расчета по формуле:</w:t>
      </w:r>
      <w:r w:rsidR="008D5129">
        <w:t xml:space="preserve"> </w:t>
      </w:r>
    </w:p>
    <w:p w:rsidR="00417E7B" w:rsidRPr="00AD49C3" w:rsidRDefault="00417E7B" w:rsidP="009E0C35">
      <w:pPr>
        <w:ind w:firstLine="708"/>
        <w:jc w:val="both"/>
      </w:pPr>
      <w:proofErr w:type="spellStart"/>
      <w:proofErr w:type="gramStart"/>
      <w:r w:rsidRPr="00AD49C3">
        <w:t>n</w:t>
      </w:r>
      <w:proofErr w:type="gramEnd"/>
      <w:r w:rsidRPr="00AD49C3">
        <w:t>ПДj=</w:t>
      </w:r>
      <w:proofErr w:type="spellEnd"/>
      <w:r w:rsidRPr="00AD49C3">
        <w:t xml:space="preserve">∑ </w:t>
      </w:r>
      <w:proofErr w:type="spellStart"/>
      <w:r w:rsidRPr="00AD49C3">
        <w:t>ПДi</w:t>
      </w:r>
      <w:proofErr w:type="spellEnd"/>
      <w:r w:rsidRPr="00AD49C3">
        <w:t xml:space="preserve">, i=1, где </w:t>
      </w:r>
    </w:p>
    <w:p w:rsidR="00417E7B" w:rsidRPr="00AD49C3" w:rsidRDefault="00417E7B" w:rsidP="009E0C35">
      <w:pPr>
        <w:ind w:firstLine="708"/>
        <w:jc w:val="both"/>
      </w:pPr>
      <w:proofErr w:type="spellStart"/>
      <w:r w:rsidRPr="00AD49C3">
        <w:t>ПД</w:t>
      </w:r>
      <w:proofErr w:type="gramStart"/>
      <w:r w:rsidRPr="00AD49C3">
        <w:t>j</w:t>
      </w:r>
      <w:proofErr w:type="spellEnd"/>
      <w:proofErr w:type="gramEnd"/>
      <w:r w:rsidRPr="00AD49C3">
        <w:t xml:space="preserve"> – прогноз поступлений по КБК на </w:t>
      </w:r>
      <w:proofErr w:type="spellStart"/>
      <w:r w:rsidRPr="00AD49C3">
        <w:t>j-ый</w:t>
      </w:r>
      <w:proofErr w:type="spellEnd"/>
      <w:r w:rsidRPr="00AD49C3">
        <w:t xml:space="preserve"> финансовый год;</w:t>
      </w:r>
    </w:p>
    <w:p w:rsidR="00417E7B" w:rsidRPr="00AD49C3" w:rsidRDefault="00417E7B" w:rsidP="009E0C35">
      <w:pPr>
        <w:ind w:firstLine="708"/>
        <w:jc w:val="both"/>
      </w:pPr>
      <w:proofErr w:type="spellStart"/>
      <w:r w:rsidRPr="00AD49C3">
        <w:t>n</w:t>
      </w:r>
      <w:proofErr w:type="spellEnd"/>
      <w:r w:rsidRPr="00AD49C3">
        <w:t xml:space="preserve"> - количество муниципальных</w:t>
      </w:r>
      <w:r w:rsidR="008D5129">
        <w:t xml:space="preserve"> </w:t>
      </w:r>
      <w:r w:rsidRPr="00AD49C3">
        <w:t>унитарных</w:t>
      </w:r>
      <w:r w:rsidR="008D5129">
        <w:t xml:space="preserve"> </w:t>
      </w:r>
      <w:r w:rsidRPr="00AD49C3">
        <w:t>предприятий, по состоянию на дату составления прогноза;</w:t>
      </w:r>
    </w:p>
    <w:p w:rsidR="00417E7B" w:rsidRPr="00AD49C3" w:rsidRDefault="00417E7B" w:rsidP="009E0C35">
      <w:pPr>
        <w:ind w:firstLine="708"/>
        <w:jc w:val="both"/>
      </w:pPr>
      <w:proofErr w:type="spellStart"/>
      <w:r w:rsidRPr="00AD49C3">
        <w:t>ПДi</w:t>
      </w:r>
      <w:proofErr w:type="gramStart"/>
      <w:r w:rsidRPr="00AD49C3">
        <w:t>=Н</w:t>
      </w:r>
      <w:proofErr w:type="gramEnd"/>
      <w:r w:rsidRPr="00AD49C3">
        <w:t>о</w:t>
      </w:r>
      <w:proofErr w:type="spellEnd"/>
      <w:r w:rsidRPr="00AD49C3">
        <w:t>*</w:t>
      </w:r>
      <w:proofErr w:type="spellStart"/>
      <w:r w:rsidRPr="00AD49C3">
        <w:t>ЧПi+Нд</w:t>
      </w:r>
      <w:proofErr w:type="spellEnd"/>
      <w:r w:rsidRPr="00AD49C3">
        <w:t>, где:</w:t>
      </w:r>
    </w:p>
    <w:p w:rsidR="00417E7B" w:rsidRPr="00AD49C3" w:rsidRDefault="00417E7B" w:rsidP="009E0C35">
      <w:pPr>
        <w:ind w:firstLine="708"/>
        <w:jc w:val="both"/>
      </w:pPr>
      <w:proofErr w:type="spellStart"/>
      <w:r w:rsidRPr="00AD49C3">
        <w:t>ЧП</w:t>
      </w:r>
      <w:proofErr w:type="gramStart"/>
      <w:r w:rsidRPr="00AD49C3">
        <w:t>i</w:t>
      </w:r>
      <w:proofErr w:type="spellEnd"/>
      <w:proofErr w:type="gramEnd"/>
      <w:r w:rsidRPr="00AD49C3">
        <w:t xml:space="preserve"> – величина</w:t>
      </w:r>
      <w:r w:rsidR="008D5129">
        <w:t xml:space="preserve"> </w:t>
      </w:r>
      <w:r w:rsidRPr="00AD49C3">
        <w:t>чистой</w:t>
      </w:r>
      <w:r w:rsidR="008D5129">
        <w:t xml:space="preserve"> </w:t>
      </w:r>
      <w:r w:rsidRPr="00AD49C3">
        <w:t xml:space="preserve">прибыли i-го </w:t>
      </w:r>
      <w:r w:rsidR="009E0C35" w:rsidRPr="00AD49C3">
        <w:t>муниципального</w:t>
      </w:r>
      <w:r w:rsidRPr="00AD49C3">
        <w:t xml:space="preserve"> унитарного предприятия</w:t>
      </w:r>
      <w:r w:rsidR="008D5129">
        <w:t xml:space="preserve"> </w:t>
      </w:r>
      <w:r w:rsidRPr="00AD49C3">
        <w:t>(далее – предприятие),</w:t>
      </w:r>
      <w:r w:rsidR="008D5129">
        <w:t xml:space="preserve"> </w:t>
      </w:r>
      <w:r w:rsidRPr="00AD49C3">
        <w:t>планируемая</w:t>
      </w:r>
      <w:r w:rsidR="008D5129">
        <w:t xml:space="preserve"> </w:t>
      </w:r>
      <w:r w:rsidRPr="00AD49C3">
        <w:t>к</w:t>
      </w:r>
      <w:r w:rsidR="008D5129">
        <w:t xml:space="preserve"> </w:t>
      </w:r>
      <w:r w:rsidRPr="00AD49C3">
        <w:t>получению в го</w:t>
      </w:r>
      <w:r w:rsidR="009E0C35" w:rsidRPr="00AD49C3">
        <w:t>ду,</w:t>
      </w:r>
      <w:r w:rsidR="008D5129">
        <w:t xml:space="preserve"> </w:t>
      </w:r>
      <w:r w:rsidR="009E0C35" w:rsidRPr="00AD49C3">
        <w:t>предшествующем</w:t>
      </w:r>
      <w:r w:rsidR="008D5129">
        <w:t xml:space="preserve"> </w:t>
      </w:r>
      <w:proofErr w:type="spellStart"/>
      <w:r w:rsidR="009E0C35" w:rsidRPr="00AD49C3">
        <w:t>j-ому</w:t>
      </w:r>
      <w:proofErr w:type="spellEnd"/>
      <w:r w:rsidR="009E0C35" w:rsidRPr="00AD49C3">
        <w:t xml:space="preserve"> году</w:t>
      </w:r>
      <w:r w:rsidRPr="00AD49C3">
        <w:t>;</w:t>
      </w:r>
    </w:p>
    <w:p w:rsidR="00417E7B" w:rsidRPr="00AD49C3" w:rsidRDefault="00417E7B" w:rsidP="009E0C35">
      <w:pPr>
        <w:ind w:firstLine="708"/>
        <w:jc w:val="both"/>
      </w:pPr>
      <w:r w:rsidRPr="00AD49C3">
        <w:t>Но –</w:t>
      </w:r>
      <w:r w:rsidR="001D7575" w:rsidRPr="00AD49C3">
        <w:t xml:space="preserve"> </w:t>
      </w:r>
      <w:r w:rsidRPr="00AD49C3">
        <w:t>норматив</w:t>
      </w:r>
      <w:r w:rsidR="008D5129">
        <w:t xml:space="preserve"> </w:t>
      </w:r>
      <w:r w:rsidRPr="00AD49C3">
        <w:t>отчислений</w:t>
      </w:r>
      <w:r w:rsidR="008D5129">
        <w:t xml:space="preserve"> </w:t>
      </w:r>
      <w:r w:rsidRPr="00AD49C3">
        <w:t>от</w:t>
      </w:r>
      <w:r w:rsidR="008D5129">
        <w:t xml:space="preserve"> </w:t>
      </w:r>
      <w:r w:rsidRPr="00AD49C3">
        <w:t>части</w:t>
      </w:r>
      <w:r w:rsidR="008D5129">
        <w:t xml:space="preserve"> </w:t>
      </w:r>
      <w:r w:rsidRPr="00AD49C3">
        <w:t>чистой</w:t>
      </w:r>
      <w:r w:rsidR="008D5129">
        <w:t xml:space="preserve"> </w:t>
      </w:r>
      <w:r w:rsidRPr="00AD49C3">
        <w:t>прибыли,</w:t>
      </w:r>
      <w:r w:rsidR="008D5129">
        <w:t xml:space="preserve"> </w:t>
      </w:r>
      <w:r w:rsidRPr="00AD49C3">
        <w:t xml:space="preserve">определенный </w:t>
      </w:r>
    </w:p>
    <w:p w:rsidR="00417E7B" w:rsidRPr="00AD49C3" w:rsidRDefault="00417E7B" w:rsidP="009E0C35">
      <w:pPr>
        <w:jc w:val="both"/>
      </w:pPr>
      <w:r w:rsidRPr="00AD49C3">
        <w:t>Учредителем;</w:t>
      </w:r>
    </w:p>
    <w:p w:rsidR="00417E7B" w:rsidRPr="00AD49C3" w:rsidRDefault="00417E7B" w:rsidP="009E0C35">
      <w:pPr>
        <w:ind w:firstLine="708"/>
        <w:jc w:val="both"/>
      </w:pPr>
      <w:proofErr w:type="spellStart"/>
      <w:r w:rsidRPr="00AD49C3">
        <w:t>Нд</w:t>
      </w:r>
      <w:proofErr w:type="spellEnd"/>
      <w:r w:rsidRPr="00AD49C3">
        <w:t xml:space="preserve"> - планируемый (ожидаемый) объем погашения недоимки прошлых лет по данным о сумме недоимки на последнюю отчетную дату.</w:t>
      </w:r>
    </w:p>
    <w:p w:rsidR="00872D7D" w:rsidRPr="00AD49C3" w:rsidRDefault="00872D7D" w:rsidP="009E0C35">
      <w:pPr>
        <w:ind w:firstLine="709"/>
        <w:jc w:val="both"/>
        <w:rPr>
          <w:rFonts w:eastAsia="Calibri"/>
          <w:lang w:eastAsia="en-US"/>
        </w:rPr>
      </w:pPr>
    </w:p>
    <w:p w:rsidR="00943945" w:rsidRPr="00AD49C3" w:rsidRDefault="009E0C35" w:rsidP="009E0C35">
      <w:pPr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ab/>
        <w:t>3.4</w:t>
      </w:r>
      <w:r w:rsidR="0034444F" w:rsidRPr="00AD49C3">
        <w:rPr>
          <w:rFonts w:eastAsia="Calibri"/>
          <w:lang w:eastAsia="en-US"/>
        </w:rPr>
        <w:t xml:space="preserve">. </w:t>
      </w:r>
      <w:r w:rsidR="00872D7D" w:rsidRPr="00AD49C3">
        <w:rPr>
          <w:rFonts w:eastAsia="Calibri"/>
          <w:lang w:eastAsia="en-US"/>
        </w:rPr>
        <w:t>Доходы, поступающие в порядке возмещения расходов, понесенных в связи с эксплуатацией имущества сельских поселений</w:t>
      </w:r>
      <w:r w:rsidR="00943945" w:rsidRPr="00AD49C3">
        <w:rPr>
          <w:rFonts w:eastAsia="Calibri"/>
          <w:lang w:eastAsia="en-US"/>
        </w:rPr>
        <w:t xml:space="preserve">. </w:t>
      </w:r>
    </w:p>
    <w:p w:rsidR="0034444F" w:rsidRPr="00AD49C3" w:rsidRDefault="0034444F" w:rsidP="009E0C35">
      <w:pPr>
        <w:ind w:firstLine="686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Прогнозирование доходов, основанием получения которых являются договоры (контракты) на возмещение расходов</w:t>
      </w:r>
      <w:proofErr w:type="gramStart"/>
      <w:r w:rsidRPr="00AD49C3">
        <w:rPr>
          <w:rFonts w:eastAsia="Calibri"/>
          <w:lang w:eastAsia="en-US"/>
        </w:rPr>
        <w:t xml:space="preserve"> </w:t>
      </w:r>
      <w:r w:rsidR="009E0C35" w:rsidRPr="00AD49C3">
        <w:rPr>
          <w:rFonts w:eastAsia="Calibri"/>
          <w:lang w:eastAsia="en-US"/>
        </w:rPr>
        <w:t>,</w:t>
      </w:r>
      <w:proofErr w:type="gramEnd"/>
      <w:r w:rsidR="009E0C35" w:rsidRPr="00AD49C3">
        <w:rPr>
          <w:rFonts w:eastAsia="Calibri"/>
          <w:lang w:eastAsia="en-US"/>
        </w:rPr>
        <w:t xml:space="preserve"> понесенных в связи с эксплуатацией имущества</w:t>
      </w:r>
      <w:r w:rsidRPr="00AD49C3">
        <w:rPr>
          <w:rFonts w:eastAsia="Calibri"/>
          <w:lang w:eastAsia="en-US"/>
        </w:rPr>
        <w:t>, осуществляется с применением метода прямого расчета.</w:t>
      </w:r>
    </w:p>
    <w:p w:rsidR="0034444F" w:rsidRPr="00AD49C3" w:rsidRDefault="0034444F" w:rsidP="009E0C35">
      <w:pPr>
        <w:spacing w:after="120"/>
        <w:ind w:firstLine="686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Расчет прогнозируемых доходов осуществляется по формуле:</w:t>
      </w:r>
    </w:p>
    <w:p w:rsidR="0034444F" w:rsidRPr="00AD49C3" w:rsidRDefault="0034444F" w:rsidP="009E0C35">
      <w:pPr>
        <w:spacing w:after="120"/>
        <w:ind w:left="360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Д = (∑ А</w:t>
      </w:r>
      <w:proofErr w:type="spellStart"/>
      <w:r w:rsidRPr="00AD49C3">
        <w:rPr>
          <w:rFonts w:eastAsia="Calibri"/>
          <w:i/>
          <w:vertAlign w:val="subscript"/>
          <w:lang w:val="en-US" w:eastAsia="en-US"/>
        </w:rPr>
        <w:t>i</w:t>
      </w:r>
      <w:proofErr w:type="spellEnd"/>
      <w:r w:rsidRPr="00AD49C3">
        <w:rPr>
          <w:rFonts w:eastAsia="Calibri"/>
          <w:lang w:eastAsia="en-US"/>
        </w:rPr>
        <w:t xml:space="preserve">- </w:t>
      </w:r>
      <w:proofErr w:type="spellStart"/>
      <w:r w:rsidRPr="00AD49C3">
        <w:rPr>
          <w:rFonts w:eastAsia="Calibri"/>
          <w:lang w:eastAsia="en-US"/>
        </w:rPr>
        <w:t>А</w:t>
      </w:r>
      <w:r w:rsidRPr="00AD49C3">
        <w:rPr>
          <w:rFonts w:eastAsia="Calibri"/>
          <w:vertAlign w:val="subscript"/>
          <w:lang w:eastAsia="en-US"/>
        </w:rPr>
        <w:t>расторг</w:t>
      </w:r>
      <w:r w:rsidRPr="00AD49C3">
        <w:rPr>
          <w:rFonts w:eastAsia="Calibri"/>
          <w:lang w:eastAsia="en-US"/>
        </w:rPr>
        <w:t>+А</w:t>
      </w:r>
      <w:r w:rsidRPr="00AD49C3">
        <w:rPr>
          <w:rFonts w:eastAsia="Calibri"/>
          <w:vertAlign w:val="subscript"/>
          <w:lang w:eastAsia="en-US"/>
        </w:rPr>
        <w:t>нов</w:t>
      </w:r>
      <w:proofErr w:type="spellEnd"/>
      <w:r w:rsidRPr="00AD49C3">
        <w:rPr>
          <w:rFonts w:eastAsia="Calibri"/>
          <w:lang w:eastAsia="en-US"/>
        </w:rPr>
        <w:t>)*И</w:t>
      </w:r>
      <w:r w:rsidRPr="00AD49C3">
        <w:rPr>
          <w:rFonts w:eastAsia="Calibri"/>
          <w:vertAlign w:val="subscript"/>
          <w:lang w:eastAsia="en-US"/>
        </w:rPr>
        <w:t>к</w:t>
      </w:r>
      <w:r w:rsidRPr="00AD49C3">
        <w:rPr>
          <w:rFonts w:eastAsia="Calibri"/>
          <w:lang w:eastAsia="en-US"/>
        </w:rPr>
        <w:t>*С +</w:t>
      </w:r>
      <w:proofErr w:type="gramStart"/>
      <w:r w:rsidRPr="00AD49C3">
        <w:rPr>
          <w:rFonts w:eastAsia="Calibri"/>
          <w:lang w:eastAsia="en-US"/>
        </w:rPr>
        <w:t>З</w:t>
      </w:r>
      <w:proofErr w:type="gramEnd"/>
      <w:r w:rsidRPr="00AD49C3">
        <w:rPr>
          <w:rFonts w:eastAsia="Calibri"/>
          <w:lang w:eastAsia="en-US"/>
        </w:rPr>
        <w:t>, где:</w:t>
      </w:r>
    </w:p>
    <w:p w:rsidR="0034444F" w:rsidRPr="00AD49C3" w:rsidRDefault="0034444F" w:rsidP="009E0C35">
      <w:pPr>
        <w:tabs>
          <w:tab w:val="left" w:pos="709"/>
        </w:tabs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ab/>
        <w:t>Д – прогнозируемый объем доходов,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А</w:t>
      </w:r>
      <w:proofErr w:type="spellStart"/>
      <w:proofErr w:type="gramStart"/>
      <w:r w:rsidRPr="00AD49C3">
        <w:rPr>
          <w:rFonts w:eastAsia="Calibri"/>
          <w:i/>
          <w:vertAlign w:val="subscript"/>
          <w:lang w:val="en-US" w:eastAsia="en-US"/>
        </w:rPr>
        <w:t>i</w:t>
      </w:r>
      <w:proofErr w:type="spellEnd"/>
      <w:proofErr w:type="gramEnd"/>
      <w:r w:rsidRPr="00AD49C3">
        <w:rPr>
          <w:rFonts w:eastAsia="Calibri"/>
          <w:lang w:eastAsia="en-US"/>
        </w:rPr>
        <w:t xml:space="preserve"> – размер годовых начислений по i-тому договору (контракту) на возмещение расходов в текущем финансовом году,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proofErr w:type="spellStart"/>
      <w:r w:rsidRPr="00AD49C3">
        <w:rPr>
          <w:rFonts w:eastAsia="Calibri"/>
          <w:lang w:eastAsia="en-US"/>
        </w:rPr>
        <w:t>А</w:t>
      </w:r>
      <w:r w:rsidRPr="00AD49C3">
        <w:rPr>
          <w:rFonts w:eastAsia="Calibri"/>
          <w:vertAlign w:val="subscript"/>
          <w:lang w:eastAsia="en-US"/>
        </w:rPr>
        <w:t>расторг</w:t>
      </w:r>
      <w:proofErr w:type="spellEnd"/>
      <w:r w:rsidRPr="00AD49C3">
        <w:rPr>
          <w:rFonts w:eastAsia="Calibri"/>
          <w:lang w:eastAsia="en-US"/>
        </w:rPr>
        <w:t xml:space="preserve"> – размер годовых начислений по договорам (кон</w:t>
      </w:r>
      <w:r w:rsidR="009E0C35" w:rsidRPr="00AD49C3">
        <w:rPr>
          <w:rFonts w:eastAsia="Calibri"/>
          <w:lang w:eastAsia="en-US"/>
        </w:rPr>
        <w:t>трактам) на возмещение расходов</w:t>
      </w:r>
      <w:r w:rsidRPr="00AD49C3">
        <w:rPr>
          <w:rFonts w:eastAsia="Calibri"/>
          <w:lang w:eastAsia="en-US"/>
        </w:rPr>
        <w:t>, которые будут расторгнуты в течение текущего финансового года,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proofErr w:type="spellStart"/>
      <w:r w:rsidRPr="00AD49C3">
        <w:rPr>
          <w:rFonts w:eastAsia="Calibri"/>
          <w:lang w:eastAsia="en-US"/>
        </w:rPr>
        <w:lastRenderedPageBreak/>
        <w:t>А</w:t>
      </w:r>
      <w:r w:rsidRPr="00AD49C3">
        <w:rPr>
          <w:rFonts w:eastAsia="Calibri"/>
          <w:vertAlign w:val="subscript"/>
          <w:lang w:eastAsia="en-US"/>
        </w:rPr>
        <w:t>нов</w:t>
      </w:r>
      <w:proofErr w:type="spellEnd"/>
      <w:r w:rsidRPr="00AD49C3">
        <w:rPr>
          <w:rFonts w:eastAsia="Calibri"/>
          <w:lang w:eastAsia="en-US"/>
        </w:rPr>
        <w:t xml:space="preserve"> – размер годовых начислений по планируемым к заключению договорам (контрактам) на возмещение расхо</w:t>
      </w:r>
      <w:r w:rsidR="009E0C35" w:rsidRPr="00AD49C3">
        <w:rPr>
          <w:rFonts w:eastAsia="Calibri"/>
          <w:lang w:eastAsia="en-US"/>
        </w:rPr>
        <w:t>дов</w:t>
      </w:r>
      <w:r w:rsidRPr="00AD49C3">
        <w:rPr>
          <w:rFonts w:eastAsia="Calibri"/>
          <w:lang w:eastAsia="en-US"/>
        </w:rPr>
        <w:t>,</w:t>
      </w:r>
    </w:p>
    <w:p w:rsidR="0034444F" w:rsidRPr="00AD49C3" w:rsidRDefault="0034444F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И</w:t>
      </w:r>
      <w:r w:rsidRPr="00AD49C3">
        <w:rPr>
          <w:rFonts w:eastAsia="Calibri"/>
          <w:vertAlign w:val="subscript"/>
          <w:lang w:eastAsia="en-US"/>
        </w:rPr>
        <w:t>к</w:t>
      </w:r>
      <w:r w:rsidRPr="00AD49C3">
        <w:rPr>
          <w:rFonts w:eastAsia="Calibri"/>
          <w:lang w:eastAsia="en-US"/>
        </w:rPr>
        <w:t xml:space="preserve"> – индекс-дефлятор цен в очередном финансовом году, %,</w:t>
      </w:r>
    </w:p>
    <w:p w:rsidR="0034444F" w:rsidRPr="00AD49C3" w:rsidRDefault="0034444F" w:rsidP="009E0C35">
      <w:pPr>
        <w:ind w:left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С – процент собираемости платежей,</w:t>
      </w:r>
    </w:p>
    <w:p w:rsidR="0034444F" w:rsidRPr="00AD49C3" w:rsidRDefault="0034444F" w:rsidP="009E0C35">
      <w:pPr>
        <w:ind w:left="709"/>
        <w:jc w:val="both"/>
        <w:rPr>
          <w:rFonts w:eastAsia="Calibri"/>
          <w:lang w:eastAsia="en-US"/>
        </w:rPr>
      </w:pPr>
      <w:proofErr w:type="gramStart"/>
      <w:r w:rsidRPr="00AD49C3">
        <w:rPr>
          <w:rFonts w:eastAsia="Calibri"/>
          <w:lang w:eastAsia="en-US"/>
        </w:rPr>
        <w:t>З</w:t>
      </w:r>
      <w:proofErr w:type="gramEnd"/>
      <w:r w:rsidRPr="00AD49C3">
        <w:rPr>
          <w:rFonts w:eastAsia="Calibri"/>
          <w:lang w:eastAsia="en-US"/>
        </w:rPr>
        <w:t xml:space="preserve"> – погашение задолженности.</w:t>
      </w:r>
    </w:p>
    <w:p w:rsidR="001D7575" w:rsidRPr="00AD49C3" w:rsidRDefault="001D7575" w:rsidP="009E0C35">
      <w:pPr>
        <w:ind w:left="709"/>
        <w:jc w:val="both"/>
        <w:rPr>
          <w:rFonts w:eastAsia="Calibri"/>
          <w:lang w:eastAsia="en-US"/>
        </w:rPr>
      </w:pPr>
    </w:p>
    <w:p w:rsidR="007C2F08" w:rsidRPr="00AD49C3" w:rsidRDefault="009E0C35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3.5</w:t>
      </w:r>
      <w:r w:rsidR="007C2F08" w:rsidRPr="00AD49C3">
        <w:rPr>
          <w:rFonts w:eastAsia="Calibri"/>
          <w:lang w:eastAsia="en-US"/>
        </w:rPr>
        <w:t>.</w:t>
      </w:r>
      <w:r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Доходы от реализации</w:t>
      </w:r>
      <w:r w:rsidR="001D7575"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материальных и нематериальных активов</w:t>
      </w:r>
      <w:r w:rsidR="005C5E17"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на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очередн</w:t>
      </w:r>
      <w:r w:rsidR="005C5E17" w:rsidRPr="00AD49C3">
        <w:rPr>
          <w:rFonts w:eastAsia="Calibri"/>
          <w:lang w:eastAsia="en-US"/>
        </w:rPr>
        <w:t>ой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финансовый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год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 xml:space="preserve">и </w:t>
      </w:r>
      <w:r w:rsidR="007C2F08" w:rsidRPr="00AD49C3">
        <w:rPr>
          <w:rFonts w:eastAsia="Calibri"/>
          <w:lang w:eastAsia="en-US"/>
        </w:rPr>
        <w:t>плановый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период прогнозируются в зависимости от условий реализации имущества.</w:t>
      </w:r>
    </w:p>
    <w:p w:rsidR="007C2F08" w:rsidRPr="00AD49C3" w:rsidRDefault="007C2F08" w:rsidP="009E0C35">
      <w:pPr>
        <w:ind w:firstLine="708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Доходы от реализации имущества на тор</w:t>
      </w:r>
      <w:r w:rsidR="005C5E17" w:rsidRPr="00AD49C3">
        <w:rPr>
          <w:rFonts w:eastAsia="Calibri"/>
          <w:lang w:eastAsia="en-US"/>
        </w:rPr>
        <w:t xml:space="preserve">гах планируются в соответствии </w:t>
      </w:r>
      <w:r w:rsidRPr="00AD49C3">
        <w:rPr>
          <w:rFonts w:eastAsia="Calibri"/>
          <w:lang w:eastAsia="en-US"/>
        </w:rPr>
        <w:t>с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проектом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прогнозного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плана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приватизации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имущества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очередной финансовый год и цены реализации указанных объектов, которая определяется:</w:t>
      </w:r>
    </w:p>
    <w:p w:rsidR="005C5E17" w:rsidRPr="00AD49C3" w:rsidRDefault="007C2F08" w:rsidP="00FB615F">
      <w:pPr>
        <w:ind w:firstLine="567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1)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 xml:space="preserve">в отношении имущества, по которому ранее не принималось решение о приватизации, </w:t>
      </w:r>
    </w:p>
    <w:p w:rsidR="007C2F08" w:rsidRPr="00AD49C3" w:rsidRDefault="007C2F08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-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исходя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из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информации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наиболее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вероятной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цене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продажи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 xml:space="preserve">(далее </w:t>
      </w:r>
      <w:proofErr w:type="gramStart"/>
      <w:r w:rsidRPr="00AD49C3">
        <w:rPr>
          <w:rFonts w:eastAsia="Calibri"/>
          <w:lang w:eastAsia="en-US"/>
        </w:rPr>
        <w:t>–п</w:t>
      </w:r>
      <w:proofErr w:type="gramEnd"/>
      <w:r w:rsidRPr="00AD49C3">
        <w:rPr>
          <w:rFonts w:eastAsia="Calibri"/>
          <w:lang w:eastAsia="en-US"/>
        </w:rPr>
        <w:t>рогнозируемая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стоимость)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объекта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недвижимого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имущества (земельного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участка),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пре</w:t>
      </w:r>
      <w:r w:rsidR="005C5E17" w:rsidRPr="00AD49C3">
        <w:rPr>
          <w:rFonts w:eastAsia="Calibri"/>
          <w:lang w:eastAsia="en-US"/>
        </w:rPr>
        <w:t>дполагаемого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к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 xml:space="preserve">реализации </w:t>
      </w:r>
      <w:r w:rsidRPr="00AD49C3">
        <w:rPr>
          <w:rFonts w:eastAsia="Calibri"/>
          <w:lang w:eastAsia="en-US"/>
        </w:rPr>
        <w:t>(приватизации),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 xml:space="preserve">сообщенной </w:t>
      </w:r>
      <w:r w:rsidRPr="00AD49C3">
        <w:rPr>
          <w:rFonts w:eastAsia="Calibri"/>
          <w:lang w:eastAsia="en-US"/>
        </w:rPr>
        <w:t>субъектом оценочной деятельности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(далее –оценщик)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 xml:space="preserve">по запросу </w:t>
      </w:r>
      <w:r w:rsidR="00FB615F" w:rsidRPr="00AD49C3">
        <w:rPr>
          <w:rFonts w:eastAsia="Calibri"/>
          <w:lang w:eastAsia="en-US"/>
        </w:rPr>
        <w:t>А</w:t>
      </w:r>
      <w:r w:rsidR="005C5E17" w:rsidRPr="00AD49C3">
        <w:rPr>
          <w:rFonts w:eastAsia="Calibri"/>
          <w:lang w:eastAsia="en-US"/>
        </w:rPr>
        <w:t>дминистрации</w:t>
      </w:r>
      <w:r w:rsidRPr="00AD49C3">
        <w:rPr>
          <w:rFonts w:eastAsia="Calibri"/>
          <w:lang w:eastAsia="en-US"/>
        </w:rPr>
        <w:t>.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Запрос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направляется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администрацией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менее</w:t>
      </w:r>
      <w:proofErr w:type="gramStart"/>
      <w:r w:rsidRPr="00AD49C3">
        <w:rPr>
          <w:rFonts w:eastAsia="Calibri"/>
          <w:lang w:eastAsia="en-US"/>
        </w:rPr>
        <w:t>,</w:t>
      </w:r>
      <w:proofErr w:type="gramEnd"/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чем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пяти оценщикам. В случае получения информации более</w:t>
      </w:r>
      <w:proofErr w:type="gramStart"/>
      <w:r w:rsidRPr="00AD49C3">
        <w:rPr>
          <w:rFonts w:eastAsia="Calibri"/>
          <w:lang w:eastAsia="en-US"/>
        </w:rPr>
        <w:t>,</w:t>
      </w:r>
      <w:proofErr w:type="gramEnd"/>
      <w:r w:rsidRPr="00AD49C3">
        <w:rPr>
          <w:rFonts w:eastAsia="Calibri"/>
          <w:lang w:eastAsia="en-US"/>
        </w:rPr>
        <w:t xml:space="preserve"> чем от одного оценщика, </w:t>
      </w:r>
      <w:r w:rsidR="005C5E17" w:rsidRPr="00AD49C3">
        <w:rPr>
          <w:rFonts w:eastAsia="Calibri"/>
          <w:lang w:eastAsia="en-US"/>
        </w:rPr>
        <w:t xml:space="preserve">прогнозируема </w:t>
      </w:r>
      <w:r w:rsidRPr="00AD49C3">
        <w:rPr>
          <w:rFonts w:eastAsia="Calibri"/>
          <w:lang w:eastAsia="en-US"/>
        </w:rPr>
        <w:t>стоимость рассчитывается как среднее арифметическое.</w:t>
      </w:r>
    </w:p>
    <w:p w:rsidR="007C2F08" w:rsidRPr="00AD49C3" w:rsidRDefault="007C2F08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2)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отношении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имущества,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которому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текущем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финансовом</w:t>
      </w:r>
      <w:r w:rsidR="008D5129">
        <w:rPr>
          <w:rFonts w:eastAsia="Calibri"/>
          <w:lang w:eastAsia="en-US"/>
        </w:rPr>
        <w:t xml:space="preserve"> </w:t>
      </w:r>
      <w:proofErr w:type="gramStart"/>
      <w:r w:rsidRPr="00AD49C3">
        <w:rPr>
          <w:rFonts w:eastAsia="Calibri"/>
          <w:lang w:eastAsia="en-US"/>
        </w:rPr>
        <w:t xml:space="preserve">году </w:t>
      </w:r>
      <w:r w:rsidR="005C5E17" w:rsidRPr="00AD49C3">
        <w:rPr>
          <w:rFonts w:eastAsia="Calibri"/>
          <w:lang w:eastAsia="en-US"/>
        </w:rPr>
        <w:t>было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принято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решение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 xml:space="preserve">об </w:t>
      </w:r>
      <w:r w:rsidRPr="00AD49C3">
        <w:rPr>
          <w:rFonts w:eastAsia="Calibri"/>
          <w:lang w:eastAsia="en-US"/>
        </w:rPr>
        <w:t>условиях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приватизации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продажа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которого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на аукционе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состоялась</w:t>
      </w:r>
      <w:proofErr w:type="gramEnd"/>
      <w:r w:rsidRPr="00AD49C3">
        <w:rPr>
          <w:rFonts w:eastAsia="Calibri"/>
          <w:lang w:eastAsia="en-US"/>
        </w:rPr>
        <w:t>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-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размере,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равном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50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процентов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начальной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цены несостоявшегося аукциона.</w:t>
      </w:r>
    </w:p>
    <w:p w:rsidR="007C2F08" w:rsidRPr="00AD49C3" w:rsidRDefault="007C2F08" w:rsidP="009E0C35">
      <w:pPr>
        <w:ind w:firstLine="709"/>
        <w:jc w:val="both"/>
        <w:rPr>
          <w:rFonts w:eastAsia="Calibri"/>
          <w:lang w:eastAsia="en-US"/>
        </w:rPr>
      </w:pPr>
      <w:proofErr w:type="gramStart"/>
      <w:r w:rsidRPr="00AD49C3">
        <w:rPr>
          <w:rFonts w:eastAsia="Calibri"/>
          <w:lang w:eastAsia="en-US"/>
        </w:rPr>
        <w:t>Прогноз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доходов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от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продажи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 xml:space="preserve">имущества, </w:t>
      </w:r>
      <w:r w:rsidR="005C5E17" w:rsidRPr="00AD49C3">
        <w:rPr>
          <w:rFonts w:eastAsia="Calibri"/>
          <w:lang w:eastAsia="en-US"/>
        </w:rPr>
        <w:t>включенного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 xml:space="preserve">проект </w:t>
      </w:r>
      <w:r w:rsidRPr="00AD49C3">
        <w:rPr>
          <w:rFonts w:eastAsia="Calibri"/>
          <w:lang w:eastAsia="en-US"/>
        </w:rPr>
        <w:t>про</w:t>
      </w:r>
      <w:r w:rsidR="005C5E17" w:rsidRPr="00AD49C3">
        <w:rPr>
          <w:rFonts w:eastAsia="Calibri"/>
          <w:lang w:eastAsia="en-US"/>
        </w:rPr>
        <w:t>гнозного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плана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 xml:space="preserve">приватизации, </w:t>
      </w:r>
      <w:r w:rsidRPr="00AD49C3">
        <w:rPr>
          <w:rFonts w:eastAsia="Calibri"/>
          <w:lang w:eastAsia="en-US"/>
        </w:rPr>
        <w:t>и реализуемо</w:t>
      </w:r>
      <w:r w:rsidR="005C5E17" w:rsidRPr="00AD49C3">
        <w:rPr>
          <w:rFonts w:eastAsia="Calibri"/>
          <w:lang w:eastAsia="en-US"/>
        </w:rPr>
        <w:t>го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порядке,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установленном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Феде</w:t>
      </w:r>
      <w:r w:rsidR="005C5E17" w:rsidRPr="00AD49C3">
        <w:rPr>
          <w:rFonts w:eastAsia="Calibri"/>
          <w:lang w:eastAsia="en-US"/>
        </w:rPr>
        <w:t>ральным законом от 22.07.2008 N</w:t>
      </w:r>
      <w:r w:rsidRPr="00AD49C3">
        <w:rPr>
          <w:rFonts w:eastAsia="Calibri"/>
          <w:lang w:eastAsia="en-US"/>
        </w:rPr>
        <w:t xml:space="preserve"> 159-ФЗ "Об особенностях отчуждения недвижимого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имущества,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находящегося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государственной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собственно</w:t>
      </w:r>
      <w:r w:rsidR="005C5E17" w:rsidRPr="00AD49C3">
        <w:rPr>
          <w:rFonts w:eastAsia="Calibri"/>
          <w:lang w:eastAsia="en-US"/>
        </w:rPr>
        <w:t xml:space="preserve">сти субъектов </w:t>
      </w:r>
      <w:r w:rsidRPr="00AD49C3">
        <w:rPr>
          <w:rFonts w:eastAsia="Calibri"/>
          <w:lang w:eastAsia="en-US"/>
        </w:rPr>
        <w:t>Российской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Федерации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или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муниципальной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собственности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 арендуем</w:t>
      </w:r>
      <w:r w:rsidR="005C5E17" w:rsidRPr="00AD49C3">
        <w:rPr>
          <w:rFonts w:eastAsia="Calibri"/>
          <w:lang w:eastAsia="en-US"/>
        </w:rPr>
        <w:t>ого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субъектами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малого</w:t>
      </w:r>
      <w:r w:rsidR="008D5129">
        <w:rPr>
          <w:rFonts w:eastAsia="Calibri"/>
          <w:lang w:eastAsia="en-US"/>
        </w:rPr>
        <w:t xml:space="preserve"> </w:t>
      </w:r>
      <w:r w:rsidR="005C5E17" w:rsidRPr="00AD49C3">
        <w:rPr>
          <w:rFonts w:eastAsia="Calibri"/>
          <w:lang w:eastAsia="en-US"/>
        </w:rPr>
        <w:t>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среднего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предпринимательства" формируется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исходя из прогнозируемой стоимости и</w:t>
      </w:r>
      <w:r w:rsidR="005C5E17" w:rsidRPr="00AD49C3">
        <w:rPr>
          <w:rFonts w:eastAsia="Calibri"/>
          <w:lang w:eastAsia="en-US"/>
        </w:rPr>
        <w:t xml:space="preserve">мущества с учетом </w:t>
      </w:r>
      <w:r w:rsidRPr="00AD49C3">
        <w:rPr>
          <w:rFonts w:eastAsia="Calibri"/>
          <w:lang w:eastAsia="en-US"/>
        </w:rPr>
        <w:t>сроков внесения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платежей,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указанных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заявках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субъектов</w:t>
      </w:r>
      <w:proofErr w:type="gramEnd"/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малого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среднего предпринимательства на выкуп арендованного имущества.</w:t>
      </w:r>
    </w:p>
    <w:p w:rsidR="007C2F08" w:rsidRPr="00AD49C3" w:rsidRDefault="007C2F08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Доходы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от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продажи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земельных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участков при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продаже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 xml:space="preserve">собственникам </w:t>
      </w:r>
      <w:r w:rsidR="005C5E17" w:rsidRPr="00AD49C3">
        <w:rPr>
          <w:rFonts w:eastAsia="Calibri"/>
          <w:lang w:eastAsia="en-US"/>
        </w:rPr>
        <w:t>расположенных на них зданий, строений и сооруже</w:t>
      </w:r>
      <w:r w:rsidRPr="00AD49C3">
        <w:rPr>
          <w:rFonts w:eastAsia="Calibri"/>
          <w:lang w:eastAsia="en-US"/>
        </w:rPr>
        <w:t>ний планируются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исходя из цены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земельного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участка,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определенной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в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соответствии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постановлением</w:t>
      </w:r>
      <w:r w:rsidR="008D5129">
        <w:rPr>
          <w:rFonts w:eastAsia="Calibri"/>
          <w:lang w:eastAsia="en-US"/>
        </w:rPr>
        <w:t xml:space="preserve"> </w:t>
      </w:r>
      <w:r w:rsidR="00FB615F" w:rsidRPr="00AD49C3">
        <w:rPr>
          <w:rFonts w:eastAsia="Calibri"/>
          <w:lang w:eastAsia="en-US"/>
        </w:rPr>
        <w:t>А</w:t>
      </w:r>
      <w:r w:rsidR="005C5E17" w:rsidRPr="00AD49C3">
        <w:rPr>
          <w:rFonts w:eastAsia="Calibri"/>
          <w:lang w:eastAsia="en-US"/>
        </w:rPr>
        <w:t>дминистрации.</w:t>
      </w:r>
    </w:p>
    <w:p w:rsidR="007C2F08" w:rsidRPr="00AD49C3" w:rsidRDefault="007C2F08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При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уточнении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прогнозных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данных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текущего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финансового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года</w:t>
      </w:r>
      <w:r w:rsidR="005C5E17" w:rsidRPr="00AD49C3">
        <w:rPr>
          <w:rFonts w:eastAsia="Calibri"/>
          <w:lang w:eastAsia="en-US"/>
        </w:rPr>
        <w:t xml:space="preserve"> учитываются фактически </w:t>
      </w:r>
      <w:r w:rsidRPr="00AD49C3">
        <w:rPr>
          <w:rFonts w:eastAsia="Calibri"/>
          <w:lang w:eastAsia="en-US"/>
        </w:rPr>
        <w:t>поступившие доходы на дату составления прогноза, а также рыночная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стоимость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имущества</w:t>
      </w:r>
      <w:r w:rsidR="005C5E17" w:rsidRPr="00AD49C3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согласно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отчету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об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оценке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продажной стоимости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объекта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недвижимого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имущества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(земельного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участка), составленного оценщиком (при наличии).</w:t>
      </w:r>
    </w:p>
    <w:p w:rsidR="007C2F08" w:rsidRPr="00AD49C3" w:rsidRDefault="00FB615F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lastRenderedPageBreak/>
        <w:t xml:space="preserve">Администрация </w:t>
      </w:r>
      <w:r w:rsidR="007C2F08" w:rsidRPr="00AD49C3">
        <w:rPr>
          <w:rFonts w:eastAsia="Calibri"/>
          <w:lang w:eastAsia="en-US"/>
        </w:rPr>
        <w:t>при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планировании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доходов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от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реализации</w:t>
      </w:r>
      <w:r w:rsidR="008D5129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имущества</w:t>
      </w:r>
      <w:r w:rsidR="005E299F"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вправе учесть риски, связанные с отсутствием</w:t>
      </w:r>
      <w:r w:rsidR="005E299F"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(наличием)</w:t>
      </w:r>
      <w:r w:rsidR="005E299F"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спроса на объекты, запланированные к реализации</w:t>
      </w:r>
      <w:r w:rsidR="005E299F" w:rsidRPr="00AD49C3">
        <w:rPr>
          <w:rFonts w:eastAsia="Calibri"/>
          <w:lang w:eastAsia="en-US"/>
        </w:rPr>
        <w:t xml:space="preserve"> </w:t>
      </w:r>
      <w:r w:rsidR="007C2F08" w:rsidRPr="00AD49C3">
        <w:rPr>
          <w:rFonts w:eastAsia="Calibri"/>
          <w:lang w:eastAsia="en-US"/>
        </w:rPr>
        <w:t>(приватизации).</w:t>
      </w:r>
    </w:p>
    <w:p w:rsidR="005C59A2" w:rsidRPr="00AD49C3" w:rsidRDefault="005C59A2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7C2F08" w:rsidRPr="00AD49C3" w:rsidRDefault="007C2F08" w:rsidP="009E0C35">
      <w:pPr>
        <w:ind w:firstLine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 xml:space="preserve">Ожидаемый объем поступлений доходов в очередном финансовом году </w:t>
      </w:r>
      <w:r w:rsidR="005C59A2" w:rsidRPr="00AD49C3">
        <w:rPr>
          <w:rFonts w:eastAsia="Calibri"/>
          <w:lang w:eastAsia="en-US"/>
        </w:rPr>
        <w:t>рассчитывается</w:t>
      </w:r>
      <w:r w:rsidR="008D5129">
        <w:rPr>
          <w:rFonts w:eastAsia="Calibri"/>
          <w:lang w:eastAsia="en-US"/>
        </w:rPr>
        <w:t xml:space="preserve"> </w:t>
      </w:r>
      <w:r w:rsidR="005C59A2" w:rsidRPr="00AD49C3">
        <w:rPr>
          <w:rFonts w:eastAsia="Calibri"/>
          <w:lang w:eastAsia="en-US"/>
        </w:rPr>
        <w:t xml:space="preserve">методом </w:t>
      </w:r>
      <w:r w:rsidRPr="00AD49C3">
        <w:rPr>
          <w:rFonts w:eastAsia="Calibri"/>
          <w:lang w:eastAsia="en-US"/>
        </w:rPr>
        <w:t>усреднения.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Расчет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производится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исходя</w:t>
      </w:r>
      <w:r w:rsidR="008D5129">
        <w:rPr>
          <w:rFonts w:eastAsia="Calibri"/>
          <w:lang w:eastAsia="en-US"/>
        </w:rPr>
        <w:t xml:space="preserve"> </w:t>
      </w:r>
      <w:r w:rsidRPr="00AD49C3">
        <w:rPr>
          <w:rFonts w:eastAsia="Calibri"/>
          <w:lang w:eastAsia="en-US"/>
        </w:rPr>
        <w:t>из усреднения фактических поступлений неналоговых доходов в годовых суммах за три года, предшествующих текущему финансовому году по формуле:</w:t>
      </w:r>
    </w:p>
    <w:p w:rsidR="005C59A2" w:rsidRPr="00AD49C3" w:rsidRDefault="005C59A2" w:rsidP="009E0C35">
      <w:pPr>
        <w:ind w:left="709"/>
        <w:jc w:val="both"/>
        <w:rPr>
          <w:rFonts w:eastAsia="Calibri"/>
          <w:lang w:eastAsia="en-US"/>
        </w:rPr>
      </w:pPr>
    </w:p>
    <w:p w:rsidR="00943945" w:rsidRPr="00AD49C3" w:rsidRDefault="007C2F08" w:rsidP="009E0C35">
      <w:pPr>
        <w:ind w:left="709"/>
        <w:jc w:val="both"/>
        <w:rPr>
          <w:rFonts w:eastAsia="Calibri"/>
          <w:lang w:eastAsia="en-US"/>
        </w:rPr>
      </w:pPr>
      <w:proofErr w:type="spellStart"/>
      <w:r w:rsidRPr="00AD49C3">
        <w:rPr>
          <w:rFonts w:eastAsia="Calibri"/>
          <w:lang w:eastAsia="en-US"/>
        </w:rPr>
        <w:t>ПД</w:t>
      </w:r>
      <w:proofErr w:type="gramStart"/>
      <w:r w:rsidRPr="00AD49C3">
        <w:rPr>
          <w:rFonts w:eastAsia="Calibri"/>
          <w:lang w:eastAsia="en-US"/>
        </w:rPr>
        <w:t>j</w:t>
      </w:r>
      <w:proofErr w:type="gramEnd"/>
      <w:r w:rsidRPr="00AD49C3">
        <w:rPr>
          <w:rFonts w:eastAsia="Calibri"/>
          <w:lang w:eastAsia="en-US"/>
        </w:rPr>
        <w:t>=</w:t>
      </w:r>
      <w:proofErr w:type="spellEnd"/>
      <w:r w:rsidRPr="00AD49C3">
        <w:rPr>
          <w:rFonts w:eastAsia="Calibri"/>
          <w:lang w:eastAsia="en-US"/>
        </w:rPr>
        <w:t>(ПДj-4+ПДj-3 ПДj-2)/3</w:t>
      </w:r>
    </w:p>
    <w:p w:rsidR="005C59A2" w:rsidRPr="00AD49C3" w:rsidRDefault="005C59A2" w:rsidP="009E0C35">
      <w:pPr>
        <w:ind w:left="709"/>
        <w:jc w:val="both"/>
        <w:rPr>
          <w:rFonts w:eastAsia="Calibri"/>
          <w:lang w:eastAsia="en-US"/>
        </w:rPr>
      </w:pPr>
    </w:p>
    <w:p w:rsidR="0034444F" w:rsidRPr="00AD49C3" w:rsidRDefault="00FB615F" w:rsidP="009E0C35">
      <w:pPr>
        <w:ind w:left="709"/>
        <w:jc w:val="both"/>
        <w:rPr>
          <w:rFonts w:eastAsia="Calibri"/>
          <w:lang w:eastAsia="en-US"/>
        </w:rPr>
      </w:pPr>
      <w:r w:rsidRPr="00AD49C3">
        <w:rPr>
          <w:rFonts w:eastAsia="Calibri"/>
          <w:lang w:eastAsia="en-US"/>
        </w:rPr>
        <w:t>3.6</w:t>
      </w:r>
      <w:r w:rsidR="0034444F" w:rsidRPr="00AD49C3">
        <w:rPr>
          <w:rFonts w:eastAsia="Calibri"/>
          <w:lang w:eastAsia="en-US"/>
        </w:rPr>
        <w:t xml:space="preserve">. Прочие неналоговые доходы бюджетов </w:t>
      </w:r>
      <w:r w:rsidR="00943945" w:rsidRPr="00AD49C3">
        <w:rPr>
          <w:rFonts w:eastAsia="Calibri"/>
          <w:lang w:eastAsia="en-US"/>
        </w:rPr>
        <w:t>сельских поселений</w:t>
      </w:r>
      <w:r w:rsidR="0034444F" w:rsidRPr="00AD49C3">
        <w:rPr>
          <w:rFonts w:eastAsia="Calibri"/>
          <w:lang w:eastAsia="en-US"/>
        </w:rPr>
        <w:t xml:space="preserve"> </w:t>
      </w:r>
    </w:p>
    <w:p w:rsidR="0034444F" w:rsidRPr="00AD49C3" w:rsidRDefault="0034444F" w:rsidP="009E0C35">
      <w:pPr>
        <w:ind w:left="709"/>
        <w:jc w:val="both"/>
        <w:rPr>
          <w:rFonts w:eastAsia="Calibri"/>
          <w:color w:val="8DB3E2"/>
          <w:lang w:eastAsia="en-US"/>
        </w:rPr>
      </w:pPr>
    </w:p>
    <w:p w:rsidR="0034444F" w:rsidRPr="00AD49C3" w:rsidRDefault="0034444F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 xml:space="preserve">Прогнозирование прочих неналоговых доходов </w:t>
      </w:r>
      <w:r w:rsidR="00943945" w:rsidRPr="00AD49C3">
        <w:t>местного</w:t>
      </w:r>
      <w:r w:rsidRPr="00AD49C3">
        <w:t xml:space="preserve"> бюджета (поступление дебиторской задолженности прошлых лет) осуществляется методом прямого расчета исходя из прогнозируемого объема дебиторской задолженности по состоянию на 1 января очередного финансового года, подлежащей возврату в </w:t>
      </w:r>
      <w:r w:rsidR="00943945" w:rsidRPr="00AD49C3">
        <w:t>местный</w:t>
      </w:r>
      <w:r w:rsidRPr="00AD49C3">
        <w:t xml:space="preserve"> бюджет в очередном финансовом году.</w:t>
      </w:r>
    </w:p>
    <w:p w:rsidR="00943945" w:rsidRPr="00AD49C3" w:rsidRDefault="00943945" w:rsidP="009E0C35">
      <w:pPr>
        <w:widowControl w:val="0"/>
        <w:autoSpaceDE w:val="0"/>
        <w:autoSpaceDN w:val="0"/>
        <w:adjustRightInd w:val="0"/>
        <w:ind w:firstLine="720"/>
        <w:jc w:val="both"/>
      </w:pPr>
    </w:p>
    <w:p w:rsidR="00943945" w:rsidRPr="00AD49C3" w:rsidRDefault="00FB615F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3.7</w:t>
      </w:r>
      <w:r w:rsidR="00943945" w:rsidRPr="00AD49C3">
        <w:t>. Штрафы, санкции, возмещение ущерба.</w:t>
      </w:r>
    </w:p>
    <w:p w:rsidR="001F014C" w:rsidRPr="00AD49C3" w:rsidRDefault="00577A7F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Для прогнозного объема поступлений:</w:t>
      </w:r>
      <w:r w:rsidR="001F014C" w:rsidRPr="00AD49C3">
        <w:t xml:space="preserve"> 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а) учитываются сумма поступлений</w:t>
      </w:r>
      <w:r w:rsidR="008D5129">
        <w:t xml:space="preserve"> </w:t>
      </w:r>
      <w:r w:rsidRPr="00AD49C3">
        <w:t>в</w:t>
      </w:r>
      <w:r w:rsidR="008D5129">
        <w:t xml:space="preserve"> </w:t>
      </w:r>
      <w:r w:rsidRPr="00AD49C3">
        <w:t>бюджет</w:t>
      </w:r>
      <w:r w:rsidR="008D5129">
        <w:t xml:space="preserve"> </w:t>
      </w:r>
      <w:r w:rsidRPr="00AD49C3">
        <w:t>по</w:t>
      </w:r>
      <w:r w:rsidR="008D5129">
        <w:t xml:space="preserve"> </w:t>
      </w:r>
      <w:r w:rsidRPr="00AD49C3">
        <w:t>наложенным административным штрафам за</w:t>
      </w:r>
      <w:r w:rsidR="008D5129">
        <w:t xml:space="preserve"> </w:t>
      </w:r>
      <w:r w:rsidRPr="00AD49C3">
        <w:t>3</w:t>
      </w:r>
      <w:r w:rsidR="008D5129">
        <w:t xml:space="preserve"> </w:t>
      </w:r>
      <w:r w:rsidRPr="00AD49C3">
        <w:t>года,</w:t>
      </w:r>
      <w:r w:rsidR="008D5129">
        <w:t xml:space="preserve"> </w:t>
      </w:r>
      <w:r w:rsidRPr="00AD49C3">
        <w:t>предшествующих</w:t>
      </w:r>
      <w:r w:rsidR="008D5129">
        <w:t xml:space="preserve"> </w:t>
      </w:r>
      <w:r w:rsidRPr="00AD49C3">
        <w:t>текущему финансовому году по отчетным данным;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б) применяются методы усреднения и индексации;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в) формула расчета: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AD49C3">
        <w:t>ПО</w:t>
      </w:r>
      <w:r w:rsidRPr="00AD49C3">
        <w:rPr>
          <w:vertAlign w:val="subscript"/>
        </w:rPr>
        <w:t>штр</w:t>
      </w:r>
      <w:r w:rsidRPr="00AD49C3">
        <w:t>=</w:t>
      </w:r>
      <w:proofErr w:type="spellEnd"/>
      <w:r w:rsidRPr="00AD49C3">
        <w:t xml:space="preserve"> ((АШ </w:t>
      </w:r>
      <w:r w:rsidRPr="00AD49C3">
        <w:rPr>
          <w:vertAlign w:val="subscript"/>
        </w:rPr>
        <w:t>n-3</w:t>
      </w:r>
      <w:r w:rsidRPr="00AD49C3">
        <w:t xml:space="preserve">+ АШ </w:t>
      </w:r>
      <w:r w:rsidRPr="00AD49C3">
        <w:rPr>
          <w:vertAlign w:val="subscript"/>
        </w:rPr>
        <w:t>n-2</w:t>
      </w:r>
      <w:r w:rsidRPr="00AD49C3">
        <w:t xml:space="preserve">+ АШ </w:t>
      </w:r>
      <w:r w:rsidRPr="00AD49C3">
        <w:rPr>
          <w:vertAlign w:val="subscript"/>
        </w:rPr>
        <w:t>n-1</w:t>
      </w:r>
      <w:r w:rsidRPr="00AD49C3">
        <w:t xml:space="preserve">)/3) * </w:t>
      </w:r>
      <w:proofErr w:type="spellStart"/>
      <w:r w:rsidRPr="00AD49C3">
        <w:t>i</w:t>
      </w:r>
      <w:proofErr w:type="spellEnd"/>
      <w:r w:rsidRPr="00AD49C3">
        <w:t>, где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AD49C3">
        <w:t>ПО</w:t>
      </w:r>
      <w:r w:rsidRPr="00AD49C3">
        <w:rPr>
          <w:vertAlign w:val="subscript"/>
        </w:rPr>
        <w:t>штр</w:t>
      </w:r>
      <w:proofErr w:type="spellEnd"/>
      <w:r w:rsidRPr="00AD49C3">
        <w:t xml:space="preserve"> – прогнозный объем штрафов, санкций, возмещения ущерба;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АШ – поступление денежных взысканий (штрафов);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08"/>
        <w:jc w:val="both"/>
      </w:pPr>
      <w:proofErr w:type="spellStart"/>
      <w:r w:rsidRPr="00AD49C3">
        <w:rPr>
          <w:lang w:val="en-US"/>
        </w:rPr>
        <w:t>i</w:t>
      </w:r>
      <w:proofErr w:type="spellEnd"/>
      <w:r w:rsidRPr="00AD49C3">
        <w:t xml:space="preserve"> – </w:t>
      </w:r>
      <w:proofErr w:type="gramStart"/>
      <w:r w:rsidRPr="00AD49C3">
        <w:t>индекс</w:t>
      </w:r>
      <w:proofErr w:type="gramEnd"/>
      <w:r w:rsidRPr="00AD49C3">
        <w:t xml:space="preserve"> потребительских цен.</w:t>
      </w:r>
    </w:p>
    <w:p w:rsidR="001F014C" w:rsidRPr="008D5129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Методы усреднения и</w:t>
      </w:r>
      <w:r w:rsidR="008D5129">
        <w:t xml:space="preserve"> </w:t>
      </w:r>
      <w:r w:rsidRPr="00AD49C3">
        <w:t>индексации применяется</w:t>
      </w:r>
      <w:r w:rsidR="008D5129">
        <w:t xml:space="preserve"> </w:t>
      </w:r>
      <w:r w:rsidRPr="00AD49C3">
        <w:t>при</w:t>
      </w:r>
      <w:r w:rsidR="008D5129">
        <w:t xml:space="preserve"> </w:t>
      </w:r>
      <w:r w:rsidRPr="00AD49C3">
        <w:t>прогнозировании поступлений штрафов, санкций, возмещение ущерба по следующим видам:</w:t>
      </w:r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- денежные</w:t>
      </w:r>
      <w:r w:rsidR="008D5129">
        <w:t xml:space="preserve"> </w:t>
      </w:r>
      <w:r w:rsidRPr="00AD49C3">
        <w:t>взыскания</w:t>
      </w:r>
      <w:r w:rsidR="008D5129">
        <w:t xml:space="preserve"> </w:t>
      </w:r>
      <w:r w:rsidRPr="00AD49C3">
        <w:t>(штрафы),</w:t>
      </w:r>
      <w:r w:rsidR="008D5129">
        <w:t xml:space="preserve"> </w:t>
      </w:r>
      <w:r w:rsidRPr="00AD49C3">
        <w:t>установленные</w:t>
      </w:r>
      <w:r w:rsidR="008D5129">
        <w:t xml:space="preserve"> </w:t>
      </w:r>
      <w:r w:rsidRPr="00AD49C3">
        <w:t>законами</w:t>
      </w:r>
      <w:r w:rsidR="008D5129">
        <w:t xml:space="preserve"> </w:t>
      </w:r>
      <w:r w:rsidRPr="00AD49C3">
        <w:t xml:space="preserve">субъектов </w:t>
      </w:r>
    </w:p>
    <w:p w:rsidR="001F014C" w:rsidRPr="00AD49C3" w:rsidRDefault="001F014C" w:rsidP="00FB615F">
      <w:pPr>
        <w:widowControl w:val="0"/>
        <w:autoSpaceDE w:val="0"/>
        <w:autoSpaceDN w:val="0"/>
        <w:adjustRightInd w:val="0"/>
        <w:jc w:val="both"/>
      </w:pPr>
      <w:proofErr w:type="gramStart"/>
      <w:r w:rsidRPr="00AD49C3">
        <w:t>Российской</w:t>
      </w:r>
      <w:r w:rsidR="008D5129">
        <w:t xml:space="preserve"> </w:t>
      </w:r>
      <w:r w:rsidRPr="00AD49C3">
        <w:t>Федерации</w:t>
      </w:r>
      <w:r w:rsidR="008D5129">
        <w:t xml:space="preserve"> </w:t>
      </w:r>
      <w:r w:rsidRPr="00AD49C3">
        <w:t>за</w:t>
      </w:r>
      <w:r w:rsidR="008D5129">
        <w:t xml:space="preserve"> </w:t>
      </w:r>
      <w:r w:rsidRPr="00AD49C3">
        <w:t>несоблюдение</w:t>
      </w:r>
      <w:r w:rsidR="008D5129">
        <w:t xml:space="preserve"> </w:t>
      </w:r>
      <w:r w:rsidRPr="00AD49C3">
        <w:t>муниципальных</w:t>
      </w:r>
      <w:r w:rsidR="008D5129">
        <w:t xml:space="preserve"> </w:t>
      </w:r>
      <w:r w:rsidRPr="00AD49C3">
        <w:t>правовых</w:t>
      </w:r>
      <w:r w:rsidR="008D5129">
        <w:t xml:space="preserve"> </w:t>
      </w:r>
      <w:r w:rsidRPr="00AD49C3">
        <w:t>актов, зачисляемые в бюджеты сельских поселений;</w:t>
      </w:r>
      <w:proofErr w:type="gramEnd"/>
    </w:p>
    <w:p w:rsidR="001F014C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- прочие поступления от денежных взысканий (штрафов) и иных сумм в возмещение</w:t>
      </w:r>
      <w:r w:rsidR="008D5129">
        <w:t xml:space="preserve"> </w:t>
      </w:r>
      <w:r w:rsidRPr="00AD49C3">
        <w:t>ущерба,</w:t>
      </w:r>
      <w:r w:rsidR="008D5129">
        <w:t xml:space="preserve"> </w:t>
      </w:r>
      <w:r w:rsidRPr="00AD49C3">
        <w:t>зачисляемые</w:t>
      </w:r>
      <w:r w:rsidR="008D5129">
        <w:t xml:space="preserve"> </w:t>
      </w:r>
      <w:r w:rsidRPr="00AD49C3">
        <w:t>в</w:t>
      </w:r>
      <w:r w:rsidR="008D5129">
        <w:t xml:space="preserve"> </w:t>
      </w:r>
      <w:r w:rsidRPr="00AD49C3">
        <w:t>бюджеты</w:t>
      </w:r>
      <w:r w:rsidR="008D5129">
        <w:t xml:space="preserve"> </w:t>
      </w:r>
      <w:r w:rsidR="00FB615F" w:rsidRPr="00AD49C3">
        <w:t>сельских поселений</w:t>
      </w:r>
      <w:r w:rsidRPr="00AD49C3">
        <w:t>;</w:t>
      </w:r>
    </w:p>
    <w:p w:rsidR="00577A7F" w:rsidRPr="00AD49C3" w:rsidRDefault="001F014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 xml:space="preserve">- прочие поступления от денежных взысканий (штрафов) и иных сумм в </w:t>
      </w:r>
      <w:r w:rsidRPr="00AD49C3">
        <w:lastRenderedPageBreak/>
        <w:t>возмещение ущерба, зачисляемые в бюджеты сельских поселений.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</w:p>
    <w:p w:rsidR="00B7531C" w:rsidRPr="00AD49C3" w:rsidRDefault="00FB615F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3.8</w:t>
      </w:r>
      <w:r w:rsidR="00B7531C" w:rsidRPr="00AD49C3">
        <w:t>. Прочие неналоговые доходы.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Для расчета прогнозного объема поступлений: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а) учитывается объем принятых решений о взыскании сре</w:t>
      </w:r>
      <w:proofErr w:type="gramStart"/>
      <w:r w:rsidRPr="00AD49C3">
        <w:t>дств в б</w:t>
      </w:r>
      <w:proofErr w:type="gramEnd"/>
      <w:r w:rsidRPr="00AD49C3">
        <w:t>юджет в отчетном году, подлежащий возврату в бюджет в очередном финансовом году;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б) применяется метод прямого расчета;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в) формула расчета: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AD49C3">
        <w:t>ПО</w:t>
      </w:r>
      <w:r w:rsidRPr="00AD49C3">
        <w:rPr>
          <w:vertAlign w:val="subscript"/>
        </w:rPr>
        <w:t>нд</w:t>
      </w:r>
      <w:r w:rsidRPr="00AD49C3">
        <w:t>=</w:t>
      </w:r>
      <w:proofErr w:type="spellEnd"/>
      <w:r w:rsidRPr="00AD49C3">
        <w:t xml:space="preserve"> НД</w:t>
      </w:r>
      <w:proofErr w:type="gramStart"/>
      <w:r w:rsidRPr="00AD49C3">
        <w:rPr>
          <w:vertAlign w:val="subscript"/>
        </w:rPr>
        <w:t>1</w:t>
      </w:r>
      <w:proofErr w:type="gramEnd"/>
      <w:r w:rsidRPr="00AD49C3">
        <w:t>+НД</w:t>
      </w:r>
      <w:r w:rsidRPr="00AD49C3">
        <w:rPr>
          <w:vertAlign w:val="subscript"/>
        </w:rPr>
        <w:t>2</w:t>
      </w:r>
      <w:r w:rsidRPr="00AD49C3">
        <w:t>+НД</w:t>
      </w:r>
      <w:r w:rsidRPr="00AD49C3">
        <w:rPr>
          <w:vertAlign w:val="subscript"/>
        </w:rPr>
        <w:t>n</w:t>
      </w:r>
      <w:r w:rsidRPr="00AD49C3">
        <w:t>, где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AD49C3">
        <w:t>ПО</w:t>
      </w:r>
      <w:r w:rsidRPr="00AD49C3">
        <w:rPr>
          <w:vertAlign w:val="subscript"/>
        </w:rPr>
        <w:t>нд</w:t>
      </w:r>
      <w:proofErr w:type="spellEnd"/>
      <w:r w:rsidRPr="00AD49C3">
        <w:t xml:space="preserve"> – прогнозный объем прочих неналоговых доходов;</w:t>
      </w:r>
    </w:p>
    <w:p w:rsidR="001F014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  <w:r w:rsidRPr="00AD49C3">
        <w:t>НД – сумма неналогового дохода, подлежащая зачислению в бюджет в очередном финансовом году на основании принятого решения о ее взыскании.</w:t>
      </w:r>
    </w:p>
    <w:p w:rsidR="00B7531C" w:rsidRPr="00AD49C3" w:rsidRDefault="00B7531C" w:rsidP="009E0C35">
      <w:pPr>
        <w:widowControl w:val="0"/>
        <w:autoSpaceDE w:val="0"/>
        <w:autoSpaceDN w:val="0"/>
        <w:adjustRightInd w:val="0"/>
        <w:ind w:firstLine="720"/>
        <w:jc w:val="both"/>
      </w:pPr>
    </w:p>
    <w:p w:rsidR="0029214A" w:rsidRPr="00AD49C3" w:rsidRDefault="0029214A" w:rsidP="009E0C35">
      <w:pPr>
        <w:jc w:val="both"/>
      </w:pPr>
    </w:p>
    <w:p w:rsidR="0029214A" w:rsidRPr="00AD49C3" w:rsidRDefault="00FB615F" w:rsidP="00FB615F">
      <w:pPr>
        <w:ind w:firstLine="708"/>
        <w:jc w:val="both"/>
      </w:pPr>
      <w:r w:rsidRPr="00AD49C3">
        <w:t>3.9.</w:t>
      </w:r>
      <w:r w:rsidR="0029214A" w:rsidRPr="00AD49C3">
        <w:t xml:space="preserve"> Безвозмездные</w:t>
      </w:r>
      <w:r w:rsidR="008D5129">
        <w:t xml:space="preserve"> </w:t>
      </w:r>
      <w:r w:rsidR="0029214A" w:rsidRPr="00AD49C3">
        <w:t>поступления</w:t>
      </w:r>
      <w:r w:rsidR="008D5129">
        <w:t xml:space="preserve"> </w:t>
      </w:r>
      <w:r w:rsidR="0029214A" w:rsidRPr="00AD49C3">
        <w:t>от</w:t>
      </w:r>
      <w:r w:rsidR="008D5129">
        <w:t xml:space="preserve"> </w:t>
      </w:r>
      <w:r w:rsidR="0029214A" w:rsidRPr="00AD49C3">
        <w:t>других</w:t>
      </w:r>
      <w:r w:rsidR="008D5129">
        <w:t xml:space="preserve"> </w:t>
      </w:r>
      <w:r w:rsidR="0029214A" w:rsidRPr="00AD49C3">
        <w:t>бюджетов</w:t>
      </w:r>
      <w:r w:rsidR="008D5129">
        <w:t xml:space="preserve"> </w:t>
      </w:r>
      <w:r w:rsidR="0029214A" w:rsidRPr="00AD49C3">
        <w:t>бюджетной системы.</w:t>
      </w:r>
    </w:p>
    <w:p w:rsidR="0029214A" w:rsidRPr="00AD49C3" w:rsidRDefault="0029214A" w:rsidP="00FB615F">
      <w:pPr>
        <w:ind w:firstLine="708"/>
        <w:jc w:val="both"/>
      </w:pPr>
      <w:r w:rsidRPr="00AD49C3">
        <w:t>Для расчета прогнозного объема поступлений:</w:t>
      </w:r>
    </w:p>
    <w:p w:rsidR="0029214A" w:rsidRPr="00AD49C3" w:rsidRDefault="0029214A" w:rsidP="00FB615F">
      <w:pPr>
        <w:ind w:firstLine="708"/>
        <w:jc w:val="both"/>
      </w:pPr>
      <w:r w:rsidRPr="00AD49C3">
        <w:t>а)</w:t>
      </w:r>
      <w:r w:rsidR="008D5129">
        <w:t xml:space="preserve"> </w:t>
      </w:r>
      <w:r w:rsidRPr="00AD49C3">
        <w:t>учитывается закон о бюджете Красноярского края на</w:t>
      </w:r>
      <w:r w:rsidR="008D5129">
        <w:t xml:space="preserve"> </w:t>
      </w:r>
      <w:r w:rsidRPr="00AD49C3">
        <w:t>очередной финансовый год</w:t>
      </w:r>
      <w:r w:rsidR="008D5129">
        <w:t xml:space="preserve"> </w:t>
      </w:r>
      <w:r w:rsidRPr="00AD49C3">
        <w:t>(на</w:t>
      </w:r>
      <w:r w:rsidR="008D5129">
        <w:t xml:space="preserve"> </w:t>
      </w:r>
      <w:r w:rsidRPr="00AD49C3">
        <w:t>очередной финансовый</w:t>
      </w:r>
      <w:r w:rsidR="008D5129">
        <w:t xml:space="preserve"> </w:t>
      </w:r>
      <w:r w:rsidRPr="00AD49C3">
        <w:t>год</w:t>
      </w:r>
      <w:r w:rsidR="008D5129">
        <w:t xml:space="preserve"> </w:t>
      </w:r>
      <w:r w:rsidRPr="00AD49C3">
        <w:t>и</w:t>
      </w:r>
      <w:r w:rsidR="008D5129">
        <w:t xml:space="preserve"> </w:t>
      </w:r>
      <w:r w:rsidRPr="00AD49C3">
        <w:t>плановый период) (проект закона Красноярского края о</w:t>
      </w:r>
      <w:r w:rsidR="008D5129">
        <w:t xml:space="preserve"> </w:t>
      </w:r>
      <w:r w:rsidRPr="00AD49C3">
        <w:t>бюджете на</w:t>
      </w:r>
      <w:r w:rsidR="008D5129">
        <w:t xml:space="preserve"> </w:t>
      </w:r>
      <w:r w:rsidRPr="00AD49C3">
        <w:t>очередной</w:t>
      </w:r>
      <w:r w:rsidR="008D5129">
        <w:t xml:space="preserve"> </w:t>
      </w:r>
      <w:r w:rsidRPr="00AD49C3">
        <w:t>финансовый</w:t>
      </w:r>
      <w:r w:rsidR="008D5129">
        <w:t xml:space="preserve"> </w:t>
      </w:r>
      <w:r w:rsidRPr="00AD49C3">
        <w:t>год</w:t>
      </w:r>
      <w:r w:rsidR="008D5129">
        <w:t xml:space="preserve"> </w:t>
      </w:r>
      <w:r w:rsidRPr="00AD49C3">
        <w:t>и плановый</w:t>
      </w:r>
      <w:r w:rsidR="008D5129">
        <w:t xml:space="preserve"> </w:t>
      </w:r>
      <w:r w:rsidRPr="00AD49C3">
        <w:t>период),</w:t>
      </w:r>
      <w:r w:rsidR="008D5129">
        <w:t xml:space="preserve"> </w:t>
      </w:r>
      <w:r w:rsidRPr="00AD49C3">
        <w:t>а</w:t>
      </w:r>
      <w:r w:rsidR="008D5129">
        <w:t xml:space="preserve"> </w:t>
      </w:r>
      <w:r w:rsidRPr="00AD49C3">
        <w:t>также нормативные</w:t>
      </w:r>
      <w:r w:rsidR="008D5129">
        <w:t xml:space="preserve"> </w:t>
      </w:r>
      <w:r w:rsidRPr="00AD49C3">
        <w:t>правовые</w:t>
      </w:r>
      <w:r w:rsidR="008D5129">
        <w:t xml:space="preserve"> </w:t>
      </w:r>
      <w:r w:rsidRPr="00AD49C3">
        <w:t>акты</w:t>
      </w:r>
      <w:r w:rsidR="008D5129">
        <w:t xml:space="preserve"> </w:t>
      </w:r>
      <w:r w:rsidRPr="00AD49C3">
        <w:t>органов исполнительной власти субъекта и муниципального района;</w:t>
      </w:r>
    </w:p>
    <w:p w:rsidR="0029214A" w:rsidRPr="00AD49C3" w:rsidRDefault="0029214A" w:rsidP="00FB615F">
      <w:pPr>
        <w:ind w:firstLine="708"/>
        <w:jc w:val="both"/>
      </w:pPr>
      <w:r w:rsidRPr="00AD49C3">
        <w:t>б) применяется метод прямого расчета;</w:t>
      </w:r>
    </w:p>
    <w:p w:rsidR="0029214A" w:rsidRPr="00AD49C3" w:rsidRDefault="0029214A" w:rsidP="00FB615F">
      <w:pPr>
        <w:ind w:firstLine="708"/>
        <w:jc w:val="both"/>
      </w:pPr>
      <w:r w:rsidRPr="00AD49C3">
        <w:t>в) формула расчета:</w:t>
      </w:r>
    </w:p>
    <w:p w:rsidR="0029214A" w:rsidRPr="00AD49C3" w:rsidRDefault="0029214A" w:rsidP="00FB615F">
      <w:pPr>
        <w:ind w:firstLine="708"/>
        <w:jc w:val="both"/>
      </w:pPr>
      <w:proofErr w:type="spellStart"/>
      <w:r w:rsidRPr="00AD49C3">
        <w:t>ПО</w:t>
      </w:r>
      <w:r w:rsidRPr="00AD49C3">
        <w:rPr>
          <w:vertAlign w:val="subscript"/>
        </w:rPr>
        <w:t>бп</w:t>
      </w:r>
      <w:proofErr w:type="spellEnd"/>
      <w:r w:rsidRPr="00AD49C3">
        <w:t xml:space="preserve"> = МБТ, где:</w:t>
      </w:r>
    </w:p>
    <w:p w:rsidR="0029214A" w:rsidRPr="00AD49C3" w:rsidRDefault="0029214A" w:rsidP="00FB615F">
      <w:pPr>
        <w:ind w:firstLine="708"/>
        <w:jc w:val="both"/>
      </w:pPr>
      <w:proofErr w:type="spellStart"/>
      <w:r w:rsidRPr="00AD49C3">
        <w:t>ПО</w:t>
      </w:r>
      <w:r w:rsidRPr="00AD49C3">
        <w:rPr>
          <w:vertAlign w:val="subscript"/>
        </w:rPr>
        <w:t>бп</w:t>
      </w:r>
      <w:proofErr w:type="spellEnd"/>
      <w:r w:rsidRPr="00AD49C3">
        <w:t xml:space="preserve"> – прогнозируемый</w:t>
      </w:r>
      <w:r w:rsidR="008D5129">
        <w:t xml:space="preserve"> </w:t>
      </w:r>
      <w:r w:rsidRPr="00AD49C3">
        <w:t>объем</w:t>
      </w:r>
      <w:r w:rsidR="008D5129">
        <w:t xml:space="preserve"> </w:t>
      </w:r>
      <w:r w:rsidRPr="00AD49C3">
        <w:t>безвозмездных</w:t>
      </w:r>
      <w:r w:rsidR="008D5129">
        <w:t xml:space="preserve"> </w:t>
      </w:r>
      <w:r w:rsidRPr="00AD49C3">
        <w:t>поступлений</w:t>
      </w:r>
      <w:r w:rsidR="008D5129">
        <w:t xml:space="preserve"> </w:t>
      </w:r>
      <w:r w:rsidRPr="00AD49C3">
        <w:t>от</w:t>
      </w:r>
      <w:r w:rsidR="008D5129">
        <w:t xml:space="preserve"> </w:t>
      </w:r>
      <w:r w:rsidRPr="00AD49C3">
        <w:t>других бюджетов бюджетной системы;</w:t>
      </w:r>
    </w:p>
    <w:p w:rsidR="0029214A" w:rsidRPr="00AD49C3" w:rsidRDefault="0029214A" w:rsidP="00FB615F">
      <w:pPr>
        <w:ind w:firstLine="708"/>
        <w:jc w:val="both"/>
      </w:pPr>
      <w:r w:rsidRPr="00AD49C3">
        <w:t>МБТ - объем</w:t>
      </w:r>
      <w:r w:rsidR="008D5129">
        <w:t xml:space="preserve"> </w:t>
      </w:r>
      <w:r w:rsidRPr="00AD49C3">
        <w:t>межбюджетных</w:t>
      </w:r>
      <w:r w:rsidR="008D5129">
        <w:t xml:space="preserve"> </w:t>
      </w:r>
      <w:r w:rsidRPr="00AD49C3">
        <w:t>трансфертов,</w:t>
      </w:r>
      <w:r w:rsidR="008D5129">
        <w:t xml:space="preserve"> </w:t>
      </w:r>
      <w:r w:rsidRPr="00AD49C3">
        <w:t>утвержденный</w:t>
      </w:r>
      <w:r w:rsidR="008D5129">
        <w:t xml:space="preserve"> </w:t>
      </w:r>
      <w:r w:rsidRPr="00AD49C3">
        <w:t>Законом</w:t>
      </w:r>
      <w:r w:rsidR="008D5129">
        <w:t xml:space="preserve"> </w:t>
      </w:r>
      <w:r w:rsidRPr="00AD49C3">
        <w:t>о бюджете Красноярского края на</w:t>
      </w:r>
      <w:r w:rsidR="008D5129">
        <w:t xml:space="preserve"> </w:t>
      </w:r>
      <w:r w:rsidRPr="00AD49C3">
        <w:t>очередной</w:t>
      </w:r>
      <w:r w:rsidR="008D5129">
        <w:t xml:space="preserve"> </w:t>
      </w:r>
      <w:r w:rsidRPr="00AD49C3">
        <w:t>финансовый</w:t>
      </w:r>
      <w:r w:rsidR="008D5129">
        <w:t xml:space="preserve"> </w:t>
      </w:r>
      <w:r w:rsidRPr="00AD49C3">
        <w:t>год</w:t>
      </w:r>
      <w:r w:rsidR="008D5129">
        <w:t xml:space="preserve"> </w:t>
      </w:r>
      <w:r w:rsidRPr="00AD49C3">
        <w:t>(на</w:t>
      </w:r>
      <w:r w:rsidR="008D5129">
        <w:t xml:space="preserve"> </w:t>
      </w:r>
      <w:r w:rsidRPr="00AD49C3">
        <w:t>очередной</w:t>
      </w:r>
      <w:r w:rsidR="008D5129">
        <w:t xml:space="preserve"> </w:t>
      </w:r>
      <w:r w:rsidRPr="00AD49C3">
        <w:t>финансовый год и плановый период) (проектом закона Красноярского края о бюджете на очередной финансовый год и плановый период), и нормативными правовыми актами федеральных органов исполнительной власти</w:t>
      </w:r>
      <w:r w:rsidR="00A05846" w:rsidRPr="00AD49C3">
        <w:t xml:space="preserve"> и муниципального района</w:t>
      </w:r>
      <w:r w:rsidRPr="00AD49C3">
        <w:t>.</w:t>
      </w:r>
    </w:p>
    <w:p w:rsidR="00A05846" w:rsidRPr="00AD49C3" w:rsidRDefault="00A05846" w:rsidP="009E0C35">
      <w:pPr>
        <w:jc w:val="both"/>
      </w:pPr>
    </w:p>
    <w:p w:rsidR="0029214A" w:rsidRPr="00AD49C3" w:rsidRDefault="00FB615F" w:rsidP="00FB615F">
      <w:pPr>
        <w:ind w:firstLine="708"/>
        <w:jc w:val="both"/>
      </w:pPr>
      <w:r w:rsidRPr="00AD49C3">
        <w:t>3.10.</w:t>
      </w:r>
      <w:r w:rsidR="00A05846" w:rsidRPr="00AD49C3">
        <w:t xml:space="preserve"> </w:t>
      </w:r>
      <w:r w:rsidR="0029214A" w:rsidRPr="00AD49C3">
        <w:t>К</w:t>
      </w:r>
      <w:r w:rsidR="008D5129">
        <w:t xml:space="preserve"> </w:t>
      </w:r>
      <w:r w:rsidR="0029214A" w:rsidRPr="00AD49C3">
        <w:t>иным</w:t>
      </w:r>
      <w:r w:rsidR="008D5129">
        <w:t xml:space="preserve"> </w:t>
      </w:r>
      <w:r w:rsidR="0029214A" w:rsidRPr="00AD49C3">
        <w:t>доходам,</w:t>
      </w:r>
      <w:r w:rsidR="008D5129">
        <w:t xml:space="preserve"> </w:t>
      </w:r>
      <w:r w:rsidR="0029214A" w:rsidRPr="00AD49C3">
        <w:t>поступление</w:t>
      </w:r>
      <w:r w:rsidR="008D5129">
        <w:t xml:space="preserve"> </w:t>
      </w:r>
      <w:r w:rsidR="0029214A" w:rsidRPr="00AD49C3">
        <w:t>которых</w:t>
      </w:r>
      <w:r w:rsidR="008D5129">
        <w:t xml:space="preserve"> </w:t>
      </w:r>
      <w:r w:rsidR="0029214A" w:rsidRPr="00AD49C3">
        <w:t>не</w:t>
      </w:r>
      <w:r w:rsidR="008D5129">
        <w:t xml:space="preserve"> </w:t>
      </w:r>
      <w:r w:rsidR="0029214A" w:rsidRPr="00AD49C3">
        <w:t>имеет</w:t>
      </w:r>
      <w:r w:rsidR="008D5129">
        <w:t xml:space="preserve"> </w:t>
      </w:r>
      <w:r w:rsidR="0029214A" w:rsidRPr="00AD49C3">
        <w:t>постоянного характера, и прогнозирование по которым</w:t>
      </w:r>
      <w:r w:rsidR="00A05846" w:rsidRPr="00AD49C3">
        <w:t xml:space="preserve"> </w:t>
      </w:r>
      <w:r w:rsidR="0029214A" w:rsidRPr="00AD49C3">
        <w:t>не осуществляется, относятся:</w:t>
      </w:r>
    </w:p>
    <w:p w:rsidR="0029214A" w:rsidRPr="00AD49C3" w:rsidRDefault="0029214A" w:rsidP="00FB615F">
      <w:pPr>
        <w:ind w:firstLine="708"/>
        <w:jc w:val="both"/>
      </w:pPr>
      <w:r w:rsidRPr="00AD49C3">
        <w:t>-</w:t>
      </w:r>
      <w:r w:rsidR="00A05846" w:rsidRPr="00AD49C3">
        <w:t xml:space="preserve"> </w:t>
      </w:r>
      <w:r w:rsidRPr="00AD49C3">
        <w:t>денежные взыскания, налагаемые в возмещение ущерба, причиненного в результате незаконного или нецелевого использования бюджетных средств;</w:t>
      </w:r>
    </w:p>
    <w:p w:rsidR="0029214A" w:rsidRPr="00AD49C3" w:rsidRDefault="0029214A" w:rsidP="00FB615F">
      <w:pPr>
        <w:ind w:firstLine="708"/>
        <w:jc w:val="both"/>
      </w:pPr>
      <w:r w:rsidRPr="00AD49C3">
        <w:t>-</w:t>
      </w:r>
      <w:r w:rsidR="00A05846" w:rsidRPr="00AD49C3">
        <w:t xml:space="preserve"> </w:t>
      </w:r>
      <w:r w:rsidRPr="00AD49C3">
        <w:t>денежные</w:t>
      </w:r>
      <w:r w:rsidR="008D5129">
        <w:t xml:space="preserve"> </w:t>
      </w:r>
      <w:r w:rsidRPr="00AD49C3">
        <w:t>взыскания</w:t>
      </w:r>
      <w:r w:rsidR="008D5129">
        <w:t xml:space="preserve"> </w:t>
      </w:r>
      <w:r w:rsidRPr="00AD49C3">
        <w:t>(штрафы)</w:t>
      </w:r>
      <w:r w:rsidR="008D5129">
        <w:t xml:space="preserve"> </w:t>
      </w:r>
      <w:r w:rsidRPr="00AD49C3">
        <w:t>за</w:t>
      </w:r>
      <w:r w:rsidR="008D5129">
        <w:t xml:space="preserve"> </w:t>
      </w:r>
      <w:r w:rsidRPr="00AD49C3">
        <w:t>нарушение</w:t>
      </w:r>
      <w:r w:rsidR="008D5129">
        <w:t xml:space="preserve"> </w:t>
      </w:r>
      <w:r w:rsidRPr="00AD49C3">
        <w:t>законодательства Российской Федерации о контрактной системе в сфере закупок товаров, работ, услуг</w:t>
      </w:r>
      <w:r w:rsidR="008D5129">
        <w:t xml:space="preserve"> </w:t>
      </w:r>
      <w:r w:rsidRPr="00AD49C3">
        <w:t>для</w:t>
      </w:r>
      <w:r w:rsidR="008D5129">
        <w:t xml:space="preserve"> </w:t>
      </w:r>
      <w:r w:rsidRPr="00AD49C3">
        <w:t>обеспечения государственных</w:t>
      </w:r>
      <w:r w:rsidR="008D5129">
        <w:t xml:space="preserve"> </w:t>
      </w:r>
      <w:r w:rsidRPr="00AD49C3">
        <w:t>и</w:t>
      </w:r>
      <w:r w:rsidR="008D5129">
        <w:t xml:space="preserve"> </w:t>
      </w:r>
      <w:r w:rsidRPr="00AD49C3">
        <w:t>муниципальных</w:t>
      </w:r>
      <w:r w:rsidR="008D5129">
        <w:t xml:space="preserve"> </w:t>
      </w:r>
      <w:r w:rsidRPr="00AD49C3">
        <w:t>нужд</w:t>
      </w:r>
      <w:r w:rsidR="008D5129">
        <w:t xml:space="preserve"> </w:t>
      </w:r>
      <w:r w:rsidRPr="00AD49C3">
        <w:t>для</w:t>
      </w:r>
      <w:r w:rsidR="008D5129">
        <w:t xml:space="preserve"> </w:t>
      </w:r>
      <w:r w:rsidRPr="00AD49C3">
        <w:t xml:space="preserve">нужд </w:t>
      </w:r>
      <w:r w:rsidR="00A05846" w:rsidRPr="00AD49C3">
        <w:t>сельских поселений</w:t>
      </w:r>
      <w:r w:rsidRPr="00AD49C3">
        <w:t>;</w:t>
      </w:r>
    </w:p>
    <w:p w:rsidR="0029214A" w:rsidRPr="00AD49C3" w:rsidRDefault="0029214A" w:rsidP="00FB615F">
      <w:pPr>
        <w:ind w:firstLine="708"/>
        <w:jc w:val="both"/>
      </w:pPr>
      <w:r w:rsidRPr="00AD49C3">
        <w:t>-</w:t>
      </w:r>
      <w:r w:rsidR="00A05846" w:rsidRPr="00AD49C3">
        <w:t xml:space="preserve"> </w:t>
      </w:r>
      <w:r w:rsidRPr="00AD49C3">
        <w:t>невыясненные</w:t>
      </w:r>
      <w:r w:rsidR="008D5129">
        <w:t xml:space="preserve"> </w:t>
      </w:r>
      <w:r w:rsidRPr="00AD49C3">
        <w:t>поступления,</w:t>
      </w:r>
      <w:r w:rsidR="008D5129">
        <w:t xml:space="preserve"> </w:t>
      </w:r>
      <w:r w:rsidRPr="00AD49C3">
        <w:t>зачисляемые</w:t>
      </w:r>
      <w:r w:rsidR="008D5129">
        <w:t xml:space="preserve"> </w:t>
      </w:r>
      <w:r w:rsidRPr="00AD49C3">
        <w:t>в</w:t>
      </w:r>
      <w:r w:rsidR="00A05846" w:rsidRPr="00AD49C3">
        <w:t xml:space="preserve"> </w:t>
      </w:r>
      <w:r w:rsidRPr="00AD49C3">
        <w:t>бюджеты</w:t>
      </w:r>
      <w:r w:rsidR="008D5129">
        <w:t xml:space="preserve"> </w:t>
      </w:r>
      <w:r w:rsidR="00FB615F" w:rsidRPr="00AD49C3">
        <w:t>сельских поселений</w:t>
      </w:r>
      <w:r w:rsidRPr="00AD49C3">
        <w:t>;</w:t>
      </w:r>
    </w:p>
    <w:p w:rsidR="0029214A" w:rsidRPr="00AD49C3" w:rsidRDefault="0029214A" w:rsidP="00FB615F">
      <w:pPr>
        <w:ind w:firstLine="708"/>
        <w:jc w:val="both"/>
      </w:pPr>
      <w:r w:rsidRPr="00AD49C3">
        <w:lastRenderedPageBreak/>
        <w:t>-</w:t>
      </w:r>
      <w:r w:rsidR="00A05846" w:rsidRPr="00AD49C3">
        <w:t xml:space="preserve"> </w:t>
      </w:r>
      <w:r w:rsidRPr="00AD49C3">
        <w:t>доходы</w:t>
      </w:r>
      <w:r w:rsidR="008D5129">
        <w:t xml:space="preserve"> </w:t>
      </w:r>
      <w:r w:rsidRPr="00AD49C3">
        <w:t>бюджетов</w:t>
      </w:r>
      <w:r w:rsidR="008D5129">
        <w:t xml:space="preserve"> </w:t>
      </w:r>
      <w:r w:rsidR="00FB615F" w:rsidRPr="00AD49C3">
        <w:t>сельских поселений</w:t>
      </w:r>
      <w:r w:rsidR="008D5129">
        <w:t xml:space="preserve"> </w:t>
      </w:r>
      <w:r w:rsidRPr="00AD49C3">
        <w:t>от</w:t>
      </w:r>
      <w:r w:rsidR="008D5129">
        <w:t xml:space="preserve"> </w:t>
      </w:r>
      <w:r w:rsidRPr="00AD49C3">
        <w:t>возврата</w:t>
      </w:r>
      <w:r w:rsidR="008D5129">
        <w:t xml:space="preserve"> </w:t>
      </w:r>
      <w:r w:rsidRPr="00AD49C3">
        <w:t>бюджетными учреждениями остатков субсидий прошлых лет;</w:t>
      </w:r>
    </w:p>
    <w:p w:rsidR="0029214A" w:rsidRPr="00AD49C3" w:rsidRDefault="0029214A" w:rsidP="00FB615F">
      <w:pPr>
        <w:ind w:firstLine="708"/>
        <w:jc w:val="both"/>
      </w:pPr>
      <w:r w:rsidRPr="00AD49C3">
        <w:t>-</w:t>
      </w:r>
      <w:r w:rsidR="00A05846" w:rsidRPr="00AD49C3">
        <w:t xml:space="preserve"> </w:t>
      </w:r>
      <w:r w:rsidRPr="00AD49C3">
        <w:t>доходы</w:t>
      </w:r>
      <w:r w:rsidR="008D5129">
        <w:t xml:space="preserve"> </w:t>
      </w:r>
      <w:r w:rsidRPr="00AD49C3">
        <w:t>бюджетов</w:t>
      </w:r>
      <w:r w:rsidR="00A05846" w:rsidRPr="00AD49C3">
        <w:t xml:space="preserve"> </w:t>
      </w:r>
      <w:r w:rsidR="00FB615F" w:rsidRPr="00AD49C3">
        <w:t>сельских поселений</w:t>
      </w:r>
      <w:r w:rsidR="008D5129">
        <w:t xml:space="preserve"> </w:t>
      </w:r>
      <w:r w:rsidRPr="00AD49C3">
        <w:t>от</w:t>
      </w:r>
      <w:r w:rsidR="008D5129">
        <w:t xml:space="preserve"> </w:t>
      </w:r>
      <w:r w:rsidRPr="00AD49C3">
        <w:t>возврата</w:t>
      </w:r>
      <w:r w:rsidR="008D5129">
        <w:t xml:space="preserve"> </w:t>
      </w:r>
      <w:r w:rsidRPr="00AD49C3">
        <w:t>автономными учреждениями остатков субсидий прошлых лет;</w:t>
      </w:r>
    </w:p>
    <w:p w:rsidR="0034444F" w:rsidRPr="00AD49C3" w:rsidRDefault="0029214A" w:rsidP="00FB615F">
      <w:pPr>
        <w:ind w:firstLine="708"/>
        <w:jc w:val="both"/>
      </w:pPr>
      <w:r w:rsidRPr="00AD49C3">
        <w:t>-</w:t>
      </w:r>
      <w:r w:rsidR="00A05846" w:rsidRPr="00AD49C3">
        <w:t xml:space="preserve"> </w:t>
      </w:r>
      <w:r w:rsidRPr="00AD49C3">
        <w:t xml:space="preserve">доходы бюджетов </w:t>
      </w:r>
      <w:r w:rsidR="00FB615F" w:rsidRPr="00AD49C3">
        <w:t>сельских поселений</w:t>
      </w:r>
      <w:r w:rsidRPr="00AD49C3">
        <w:t xml:space="preserve"> от возврата иными организациям</w:t>
      </w:r>
      <w:r w:rsidR="00A05846" w:rsidRPr="00AD49C3">
        <w:t xml:space="preserve"> </w:t>
      </w:r>
      <w:r w:rsidRPr="00AD49C3">
        <w:t>и остатков субсидий прошлых л</w:t>
      </w:r>
      <w:r w:rsidR="00A05846" w:rsidRPr="00AD49C3">
        <w:t>ет.</w:t>
      </w:r>
    </w:p>
    <w:p w:rsidR="00A05846" w:rsidRPr="00AD49C3" w:rsidRDefault="00A05846" w:rsidP="009E0C35">
      <w:pPr>
        <w:jc w:val="both"/>
        <w:rPr>
          <w:lang w:eastAsia="en-US"/>
        </w:rPr>
      </w:pPr>
    </w:p>
    <w:p w:rsidR="0034444F" w:rsidRPr="00AD49C3" w:rsidRDefault="0034444F" w:rsidP="00FB615F">
      <w:pPr>
        <w:jc w:val="center"/>
        <w:rPr>
          <w:lang w:eastAsia="en-US"/>
        </w:rPr>
      </w:pPr>
      <w:r w:rsidRPr="00AD49C3">
        <w:rPr>
          <w:lang w:eastAsia="en-US"/>
        </w:rPr>
        <w:t>4.Прогнозирование доходов на плановый период</w:t>
      </w:r>
    </w:p>
    <w:p w:rsidR="0034444F" w:rsidRPr="00AD49C3" w:rsidRDefault="0034444F" w:rsidP="009E0C35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AD49C3">
        <w:t xml:space="preserve"> </w:t>
      </w:r>
    </w:p>
    <w:p w:rsidR="0034444F" w:rsidRPr="00AD49C3" w:rsidRDefault="00FB615F" w:rsidP="009E0C35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AD49C3">
        <w:t xml:space="preserve">Прогнозирование доходов местного бюджета </w:t>
      </w:r>
      <w:r w:rsidR="0034444F" w:rsidRPr="00AD49C3">
        <w:t>на плановый период осуществляется аналогично прогнозированию доходов на очередной финансовый год с применением индексов-дефляторов и других показателей на плановый период, при этом в качестве базовых показателей принимаются ожидаемые показатели текущего года.</w:t>
      </w:r>
    </w:p>
    <w:p w:rsidR="003C1313" w:rsidRPr="00AD49C3" w:rsidRDefault="00FB615F" w:rsidP="00735E3E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AD49C3">
        <w:t>В процессе исполнения бюджета возможна корректировка объема прогноза поступлений доходов на сумму превышения (уменьшения) фактического объема их поступ</w:t>
      </w:r>
      <w:r w:rsidR="00735E3E" w:rsidRPr="00AD49C3">
        <w:t>лений в текущем финансовом году.</w:t>
      </w:r>
    </w:p>
    <w:sectPr w:rsidR="003C1313" w:rsidRPr="00AD49C3" w:rsidSect="003D5707">
      <w:pgSz w:w="11905" w:h="16838"/>
      <w:pgMar w:top="1134" w:right="567" w:bottom="1134" w:left="1701" w:header="720" w:footer="72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7DA3"/>
    <w:rsid w:val="00002D04"/>
    <w:rsid w:val="0000370D"/>
    <w:rsid w:val="000070A1"/>
    <w:rsid w:val="00011476"/>
    <w:rsid w:val="00014610"/>
    <w:rsid w:val="00030E20"/>
    <w:rsid w:val="00041C0F"/>
    <w:rsid w:val="0005662B"/>
    <w:rsid w:val="0008504D"/>
    <w:rsid w:val="00086C06"/>
    <w:rsid w:val="000A041B"/>
    <w:rsid w:val="000A0DC2"/>
    <w:rsid w:val="000A73ED"/>
    <w:rsid w:val="000B4A5F"/>
    <w:rsid w:val="000C76FE"/>
    <w:rsid w:val="000F7322"/>
    <w:rsid w:val="0012435C"/>
    <w:rsid w:val="00124FF0"/>
    <w:rsid w:val="00136230"/>
    <w:rsid w:val="001449A5"/>
    <w:rsid w:val="00155B7F"/>
    <w:rsid w:val="00163665"/>
    <w:rsid w:val="0019404A"/>
    <w:rsid w:val="001957DB"/>
    <w:rsid w:val="001B0F53"/>
    <w:rsid w:val="001B46C0"/>
    <w:rsid w:val="001D7575"/>
    <w:rsid w:val="001D7DA3"/>
    <w:rsid w:val="001F014C"/>
    <w:rsid w:val="001F0EAC"/>
    <w:rsid w:val="001F1569"/>
    <w:rsid w:val="001F3F17"/>
    <w:rsid w:val="002007BB"/>
    <w:rsid w:val="00212BB0"/>
    <w:rsid w:val="00216FA2"/>
    <w:rsid w:val="00231241"/>
    <w:rsid w:val="00233E9E"/>
    <w:rsid w:val="00252DD4"/>
    <w:rsid w:val="00280756"/>
    <w:rsid w:val="002910E0"/>
    <w:rsid w:val="0029214A"/>
    <w:rsid w:val="00292D23"/>
    <w:rsid w:val="002A1788"/>
    <w:rsid w:val="002D055B"/>
    <w:rsid w:val="002D23AB"/>
    <w:rsid w:val="002D5F4D"/>
    <w:rsid w:val="0030361E"/>
    <w:rsid w:val="00315F4D"/>
    <w:rsid w:val="003176A4"/>
    <w:rsid w:val="0034444F"/>
    <w:rsid w:val="00345902"/>
    <w:rsid w:val="00357F27"/>
    <w:rsid w:val="0039723C"/>
    <w:rsid w:val="003A0C79"/>
    <w:rsid w:val="003A67C0"/>
    <w:rsid w:val="003C1313"/>
    <w:rsid w:val="003C25A7"/>
    <w:rsid w:val="003C5B66"/>
    <w:rsid w:val="003D08C8"/>
    <w:rsid w:val="003D5707"/>
    <w:rsid w:val="003D64FC"/>
    <w:rsid w:val="003D666C"/>
    <w:rsid w:val="003E63AA"/>
    <w:rsid w:val="004070F0"/>
    <w:rsid w:val="00417E7B"/>
    <w:rsid w:val="004311A2"/>
    <w:rsid w:val="00437029"/>
    <w:rsid w:val="004460DB"/>
    <w:rsid w:val="004A68A0"/>
    <w:rsid w:val="004B68AF"/>
    <w:rsid w:val="004C1A9E"/>
    <w:rsid w:val="004D3C3C"/>
    <w:rsid w:val="005123D2"/>
    <w:rsid w:val="00521097"/>
    <w:rsid w:val="005303D1"/>
    <w:rsid w:val="00530C6A"/>
    <w:rsid w:val="005310C1"/>
    <w:rsid w:val="005349CB"/>
    <w:rsid w:val="005719D5"/>
    <w:rsid w:val="00577A7F"/>
    <w:rsid w:val="00582D11"/>
    <w:rsid w:val="00587E12"/>
    <w:rsid w:val="00596468"/>
    <w:rsid w:val="005B3406"/>
    <w:rsid w:val="005C03E0"/>
    <w:rsid w:val="005C59A2"/>
    <w:rsid w:val="005C5E17"/>
    <w:rsid w:val="005E299F"/>
    <w:rsid w:val="005F48F3"/>
    <w:rsid w:val="006002DD"/>
    <w:rsid w:val="00624EA5"/>
    <w:rsid w:val="00631549"/>
    <w:rsid w:val="0063244B"/>
    <w:rsid w:val="006575AC"/>
    <w:rsid w:val="00665CC3"/>
    <w:rsid w:val="0068136F"/>
    <w:rsid w:val="0069031F"/>
    <w:rsid w:val="00692077"/>
    <w:rsid w:val="0069544F"/>
    <w:rsid w:val="00723D79"/>
    <w:rsid w:val="007241F4"/>
    <w:rsid w:val="00727B8F"/>
    <w:rsid w:val="00735E3E"/>
    <w:rsid w:val="00771522"/>
    <w:rsid w:val="00775E5A"/>
    <w:rsid w:val="007817CE"/>
    <w:rsid w:val="00796BF8"/>
    <w:rsid w:val="007A46C0"/>
    <w:rsid w:val="007B424A"/>
    <w:rsid w:val="007C0195"/>
    <w:rsid w:val="007C1748"/>
    <w:rsid w:val="007C2F08"/>
    <w:rsid w:val="007D307D"/>
    <w:rsid w:val="008409AF"/>
    <w:rsid w:val="0087055F"/>
    <w:rsid w:val="00872D7D"/>
    <w:rsid w:val="008733EE"/>
    <w:rsid w:val="00883592"/>
    <w:rsid w:val="008A2905"/>
    <w:rsid w:val="008B4052"/>
    <w:rsid w:val="008C2B84"/>
    <w:rsid w:val="008C53E9"/>
    <w:rsid w:val="008D5129"/>
    <w:rsid w:val="008E7BE9"/>
    <w:rsid w:val="00925B71"/>
    <w:rsid w:val="00937342"/>
    <w:rsid w:val="00943945"/>
    <w:rsid w:val="00952C01"/>
    <w:rsid w:val="009769AE"/>
    <w:rsid w:val="00991494"/>
    <w:rsid w:val="00997A53"/>
    <w:rsid w:val="009A4E12"/>
    <w:rsid w:val="009A5A1F"/>
    <w:rsid w:val="009C1353"/>
    <w:rsid w:val="009C4296"/>
    <w:rsid w:val="009D16D2"/>
    <w:rsid w:val="009E0C35"/>
    <w:rsid w:val="009F52F4"/>
    <w:rsid w:val="00A05846"/>
    <w:rsid w:val="00A12C7C"/>
    <w:rsid w:val="00A518E7"/>
    <w:rsid w:val="00A7713B"/>
    <w:rsid w:val="00A7769D"/>
    <w:rsid w:val="00A802A6"/>
    <w:rsid w:val="00AA65E8"/>
    <w:rsid w:val="00AA7E09"/>
    <w:rsid w:val="00AB3116"/>
    <w:rsid w:val="00AB5B7A"/>
    <w:rsid w:val="00AB7958"/>
    <w:rsid w:val="00AD49C3"/>
    <w:rsid w:val="00B41501"/>
    <w:rsid w:val="00B4511C"/>
    <w:rsid w:val="00B50A15"/>
    <w:rsid w:val="00B53D3A"/>
    <w:rsid w:val="00B654AF"/>
    <w:rsid w:val="00B705B5"/>
    <w:rsid w:val="00B74D05"/>
    <w:rsid w:val="00B7531C"/>
    <w:rsid w:val="00B802F7"/>
    <w:rsid w:val="00B8338E"/>
    <w:rsid w:val="00B95A61"/>
    <w:rsid w:val="00BC17EC"/>
    <w:rsid w:val="00BC22F7"/>
    <w:rsid w:val="00BC6638"/>
    <w:rsid w:val="00BD4031"/>
    <w:rsid w:val="00BD4101"/>
    <w:rsid w:val="00BD77F3"/>
    <w:rsid w:val="00BE2DB0"/>
    <w:rsid w:val="00C07B11"/>
    <w:rsid w:val="00C34985"/>
    <w:rsid w:val="00C70C1C"/>
    <w:rsid w:val="00C94252"/>
    <w:rsid w:val="00CA0DB8"/>
    <w:rsid w:val="00CE065B"/>
    <w:rsid w:val="00D06931"/>
    <w:rsid w:val="00D12F24"/>
    <w:rsid w:val="00D20CE7"/>
    <w:rsid w:val="00D21FD1"/>
    <w:rsid w:val="00D30B78"/>
    <w:rsid w:val="00D37FF2"/>
    <w:rsid w:val="00D712A6"/>
    <w:rsid w:val="00D83785"/>
    <w:rsid w:val="00DA275E"/>
    <w:rsid w:val="00E037E8"/>
    <w:rsid w:val="00E04CD5"/>
    <w:rsid w:val="00E10143"/>
    <w:rsid w:val="00E12F92"/>
    <w:rsid w:val="00E16633"/>
    <w:rsid w:val="00E23B3B"/>
    <w:rsid w:val="00E36B44"/>
    <w:rsid w:val="00E56D01"/>
    <w:rsid w:val="00EA2AC4"/>
    <w:rsid w:val="00EA552A"/>
    <w:rsid w:val="00EB5B9A"/>
    <w:rsid w:val="00ED315E"/>
    <w:rsid w:val="00EE050C"/>
    <w:rsid w:val="00EE5EA9"/>
    <w:rsid w:val="00EF0A03"/>
    <w:rsid w:val="00EF1B23"/>
    <w:rsid w:val="00EF7DEE"/>
    <w:rsid w:val="00F12731"/>
    <w:rsid w:val="00F16207"/>
    <w:rsid w:val="00F252CF"/>
    <w:rsid w:val="00F4034E"/>
    <w:rsid w:val="00F4107E"/>
    <w:rsid w:val="00F65F22"/>
    <w:rsid w:val="00F7695F"/>
    <w:rsid w:val="00F80F05"/>
    <w:rsid w:val="00F91AD4"/>
    <w:rsid w:val="00F92079"/>
    <w:rsid w:val="00F9323C"/>
    <w:rsid w:val="00FB615F"/>
    <w:rsid w:val="00FC66B3"/>
    <w:rsid w:val="00FD3FC0"/>
    <w:rsid w:val="00FE4AED"/>
    <w:rsid w:val="00FF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49A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312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E10143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10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7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2264</Words>
  <Characters>12909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НПА</vt:lpstr>
    </vt:vector>
  </TitlesOfParts>
  <Company/>
  <LinksUpToDate>false</LinksUpToDate>
  <CharactersWithSpaces>15143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НПА</dc:title>
  <dc:subject/>
  <dc:creator>Прокуратура Красноярского края</dc:creator>
  <cp:keywords/>
  <cp:lastModifiedBy>ЮРИСТ</cp:lastModifiedBy>
  <cp:revision>5</cp:revision>
  <cp:lastPrinted>2016-09-29T08:54:00Z</cp:lastPrinted>
  <dcterms:created xsi:type="dcterms:W3CDTF">2016-09-29T08:53:00Z</dcterms:created>
  <dcterms:modified xsi:type="dcterms:W3CDTF">2016-10-19T03:17:00Z</dcterms:modified>
</cp:coreProperties>
</file>