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55B" w:rsidRPr="004C755B" w:rsidRDefault="004C755B" w:rsidP="004C755B">
      <w:pPr>
        <w:pStyle w:val="af0"/>
        <w:numPr>
          <w:ilvl w:val="0"/>
          <w:numId w:val="18"/>
        </w:numPr>
        <w:jc w:val="center"/>
        <w:outlineLvl w:val="2"/>
        <w:rPr>
          <w:szCs w:val="24"/>
          <w:u w:val="single"/>
        </w:rPr>
      </w:pPr>
      <w:r w:rsidRPr="004C755B">
        <w:rPr>
          <w:szCs w:val="24"/>
        </w:rPr>
        <w:t xml:space="preserve">ПАСПОРТ МУНИЦИПАЛЬНОЙ </w:t>
      </w:r>
      <w:r w:rsidR="00BD2BE8">
        <w:rPr>
          <w:szCs w:val="24"/>
        </w:rPr>
        <w:t>ПРОГРАММ</w:t>
      </w:r>
      <w:r w:rsidRPr="004C755B">
        <w:rPr>
          <w:szCs w:val="24"/>
        </w:rPr>
        <w:t xml:space="preserve">Ы </w:t>
      </w:r>
    </w:p>
    <w:p w:rsidR="005E4ACF" w:rsidRPr="004C755B" w:rsidRDefault="005E4ACF" w:rsidP="004C755B">
      <w:pPr>
        <w:pStyle w:val="af0"/>
        <w:ind w:left="0"/>
        <w:jc w:val="center"/>
        <w:outlineLvl w:val="2"/>
        <w:rPr>
          <w:szCs w:val="24"/>
          <w:u w:val="single"/>
        </w:rPr>
      </w:pPr>
      <w:r w:rsidRPr="004C755B">
        <w:rPr>
          <w:szCs w:val="24"/>
        </w:rPr>
        <w:t>«</w:t>
      </w:r>
      <w:r w:rsidR="004C755B" w:rsidRPr="004C755B">
        <w:rPr>
          <w:szCs w:val="24"/>
        </w:rPr>
        <w:t>ПРОТИВОДЕЙСТВИЕ ТЕРРОРИЗМУ И ЭКСТРЕМИЗМУ</w:t>
      </w:r>
      <w:r w:rsidR="004C755B" w:rsidRPr="004C755B">
        <w:rPr>
          <w:szCs w:val="24"/>
        </w:rPr>
        <w:br/>
        <w:t>НА ТЕРРИТОРИИ МО ТАЕЖНИНСКИЙ СЕЛЬСОВЕТ</w:t>
      </w:r>
      <w:r w:rsidRPr="004C755B">
        <w:rPr>
          <w:szCs w:val="24"/>
        </w:rPr>
        <w:t>»</w:t>
      </w:r>
    </w:p>
    <w:tbl>
      <w:tblPr>
        <w:tblW w:w="92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55"/>
        <w:gridCol w:w="6521"/>
      </w:tblGrid>
      <w:tr w:rsidR="005E4ACF" w:rsidRPr="004C755B" w:rsidTr="00F241E0">
        <w:trPr>
          <w:trHeight w:val="600"/>
          <w:tblCellSpacing w:w="5" w:type="nil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CF" w:rsidRPr="004C755B" w:rsidRDefault="005E4ACF" w:rsidP="004C75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>Наименование муниц</w:t>
            </w: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 xml:space="preserve">пальной 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CF" w:rsidRPr="004C755B" w:rsidRDefault="004C755B" w:rsidP="004525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>Противодействие терроризму и экстремизму на территории МО Таежнинский сельсовет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(далее – 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</w:tr>
      <w:tr w:rsidR="004C755B" w:rsidRPr="004C755B" w:rsidTr="00F241E0">
        <w:trPr>
          <w:trHeight w:val="600"/>
          <w:tblCellSpacing w:w="5" w:type="nil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5B" w:rsidRPr="009C296F" w:rsidRDefault="004C755B" w:rsidP="004C75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 xml:space="preserve">ки 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(наименование, номер и дата правового акта)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5B" w:rsidRPr="009C296F" w:rsidRDefault="004C755B" w:rsidP="004C75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4C755B" w:rsidRPr="009C296F" w:rsidRDefault="004C755B" w:rsidP="004C75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Таежнинского сельсовета от 23.07.2013 № 135 «Об утверждении Порядка принятия реш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 xml:space="preserve">ний о разработке муниципальных 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 xml:space="preserve"> Таежнинского сельсовета, их формирования и реализации»;</w:t>
            </w:r>
          </w:p>
          <w:p w:rsidR="004C755B" w:rsidRPr="009C296F" w:rsidRDefault="004C755B" w:rsidP="004C75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Таежнинского сельсовета от 24.07.2013 № 136 «Об утверждении Перечня муниципальных 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 xml:space="preserve"> Таежнинского сельсовета на 2014-2016 годы» </w:t>
            </w:r>
          </w:p>
        </w:tc>
      </w:tr>
      <w:tr w:rsidR="004C755B" w:rsidRPr="004C755B" w:rsidTr="00F241E0">
        <w:trPr>
          <w:trHeight w:val="600"/>
          <w:tblCellSpacing w:w="5" w:type="nil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5B" w:rsidRPr="009C296F" w:rsidRDefault="004C755B" w:rsidP="004C75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Ответственный испо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 xml:space="preserve">нитель (разработчик) 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5B" w:rsidRPr="009C296F" w:rsidRDefault="004C755B" w:rsidP="004C755B">
            <w:pPr>
              <w:autoSpaceDE w:val="0"/>
              <w:autoSpaceDN w:val="0"/>
              <w:adjustRightInd w:val="0"/>
              <w:spacing w:after="0"/>
              <w:rPr>
                <w:szCs w:val="24"/>
              </w:rPr>
            </w:pPr>
            <w:r w:rsidRPr="009C296F">
              <w:rPr>
                <w:szCs w:val="24"/>
              </w:rPr>
              <w:t>Администрация Таежнинского сельсовета МО Таежнинский сельсовет Красноярского края</w:t>
            </w:r>
          </w:p>
          <w:p w:rsidR="004C755B" w:rsidRPr="009C296F" w:rsidRDefault="004C755B" w:rsidP="004C755B">
            <w:pPr>
              <w:autoSpaceDE w:val="0"/>
              <w:autoSpaceDN w:val="0"/>
              <w:adjustRightInd w:val="0"/>
              <w:spacing w:after="0"/>
              <w:ind w:firstLine="317"/>
              <w:outlineLvl w:val="0"/>
              <w:rPr>
                <w:szCs w:val="24"/>
              </w:rPr>
            </w:pPr>
          </w:p>
        </w:tc>
      </w:tr>
      <w:tr w:rsidR="004C755B" w:rsidRPr="004C755B" w:rsidTr="00F241E0">
        <w:trPr>
          <w:trHeight w:val="528"/>
          <w:tblCellSpacing w:w="5" w:type="nil"/>
        </w:trPr>
        <w:tc>
          <w:tcPr>
            <w:tcW w:w="2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5B" w:rsidRPr="009C296F" w:rsidRDefault="004C755B" w:rsidP="004C75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5B" w:rsidRPr="009C296F" w:rsidRDefault="004C755B" w:rsidP="004C75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5914" w:rsidRPr="004C755B" w:rsidTr="00F241E0">
        <w:trPr>
          <w:trHeight w:val="528"/>
          <w:tblCellSpacing w:w="5" w:type="nil"/>
        </w:trPr>
        <w:tc>
          <w:tcPr>
            <w:tcW w:w="2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14" w:rsidRPr="009C296F" w:rsidRDefault="00BD2BE8" w:rsidP="00BD2B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</w:t>
            </w:r>
            <w:r w:rsidR="008B5914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  <w:r w:rsidR="008B591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14" w:rsidRPr="009C296F" w:rsidRDefault="00710910" w:rsidP="004C75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</w:tr>
      <w:tr w:rsidR="005E4ACF" w:rsidRPr="004C755B" w:rsidTr="00F241E0">
        <w:trPr>
          <w:trHeight w:val="528"/>
          <w:tblCellSpacing w:w="5" w:type="nil"/>
        </w:trPr>
        <w:tc>
          <w:tcPr>
            <w:tcW w:w="2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CF" w:rsidRPr="004C755B" w:rsidRDefault="005E4ACF" w:rsidP="004525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</w:p>
        </w:tc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ACF" w:rsidRPr="004C755B" w:rsidRDefault="008B5914" w:rsidP="004525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 терроризма и экстремизма, а также минимиз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ция и ликвидация последствий их проявлений.</w:t>
            </w:r>
          </w:p>
        </w:tc>
      </w:tr>
      <w:tr w:rsidR="005E4ACF" w:rsidRPr="004C755B" w:rsidTr="00F241E0">
        <w:trPr>
          <w:trHeight w:val="557"/>
          <w:tblCellSpacing w:w="5" w:type="nil"/>
        </w:trPr>
        <w:tc>
          <w:tcPr>
            <w:tcW w:w="2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CF" w:rsidRPr="004C755B" w:rsidRDefault="005E4ACF" w:rsidP="004525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</w:p>
        </w:tc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ACF" w:rsidRPr="00F241E0" w:rsidRDefault="00F241E0" w:rsidP="009542B5">
            <w:pPr>
              <w:pStyle w:val="ConsPlusNormal"/>
              <w:numPr>
                <w:ilvl w:val="0"/>
                <w:numId w:val="12"/>
              </w:numPr>
              <w:tabs>
                <w:tab w:val="left" w:pos="351"/>
                <w:tab w:val="left" w:pos="492"/>
              </w:tabs>
              <w:ind w:left="67"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t>Со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вер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шен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ство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ва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ние си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сте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мы про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фи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лак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ти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че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ских мер ан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ти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тер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ро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ри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сти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че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 xml:space="preserve">ской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t>анти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t>экстремистской</w:t>
            </w:r>
            <w:proofErr w:type="spellEnd"/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t xml:space="preserve"> на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прав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лен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но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сти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t>.</w:t>
            </w:r>
          </w:p>
          <w:p w:rsidR="00F241E0" w:rsidRPr="00F241E0" w:rsidRDefault="00F241E0" w:rsidP="009542B5">
            <w:pPr>
              <w:pStyle w:val="ConsPlusNormal"/>
              <w:numPr>
                <w:ilvl w:val="0"/>
                <w:numId w:val="12"/>
              </w:numPr>
              <w:tabs>
                <w:tab w:val="left" w:pos="351"/>
                <w:tab w:val="left" w:pos="492"/>
              </w:tabs>
              <w:ind w:left="67"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t>Об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ще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ствен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ное осуж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де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ние и пре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се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че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ние на ос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но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ве дей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ству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ю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ще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го за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ко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но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да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тель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ства лю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бых про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яв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ле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ний дис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кри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ми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на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ции, на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си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лия, ра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сиз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ма и экс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тре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миз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ма на на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цио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наль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ной и кон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фес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сио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наль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ной поч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ве</w:t>
            </w:r>
          </w:p>
        </w:tc>
      </w:tr>
      <w:tr w:rsidR="009542B5" w:rsidRPr="004C755B" w:rsidTr="00F241E0">
        <w:trPr>
          <w:trHeight w:val="286"/>
          <w:tblCellSpacing w:w="5" w:type="nil"/>
        </w:trPr>
        <w:tc>
          <w:tcPr>
            <w:tcW w:w="2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2B5" w:rsidRPr="009C296F" w:rsidRDefault="009542B5" w:rsidP="00954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зателей и показатели р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 xml:space="preserve">зультативности 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ы с расшифровкой плановых значений по годам ее реализации, значения целевых пок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зателей на долгосрочный период</w:t>
            </w:r>
          </w:p>
        </w:tc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2B5" w:rsidRDefault="00710910" w:rsidP="00BD2BE8">
            <w:pPr>
              <w:pStyle w:val="ConsPlusNormal"/>
              <w:numPr>
                <w:ilvl w:val="0"/>
                <w:numId w:val="20"/>
              </w:numPr>
              <w:tabs>
                <w:tab w:val="left" w:pos="492"/>
              </w:tabs>
              <w:ind w:left="0" w:firstLine="3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10910">
              <w:rPr>
                <w:rFonts w:ascii="Times New Roman" w:hAnsi="Times New Roman"/>
                <w:sz w:val="24"/>
                <w:szCs w:val="24"/>
              </w:rPr>
              <w:t>ров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10910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710910">
              <w:rPr>
                <w:rFonts w:ascii="Times New Roman" w:hAnsi="Times New Roman"/>
                <w:sz w:val="24"/>
                <w:szCs w:val="24"/>
              </w:rPr>
              <w:t xml:space="preserve"> ин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фор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ми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ро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ван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сти на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се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ле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ния о фор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мах про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яв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ле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ний </w:t>
            </w:r>
            <w:r w:rsidRPr="00710910">
              <w:rPr>
                <w:rFonts w:ascii="Times New Roman" w:hAnsi="Times New Roman"/>
                <w:sz w:val="24"/>
                <w:szCs w:val="24"/>
              </w:rPr>
              <w:t>тер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ро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риз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ма и экс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тре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миз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ма и ме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то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дах реа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ги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ро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ва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ния на них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10910" w:rsidRDefault="00710910" w:rsidP="00BD2BE8">
            <w:pPr>
              <w:pStyle w:val="ConsPlusNormal"/>
              <w:numPr>
                <w:ilvl w:val="0"/>
                <w:numId w:val="20"/>
              </w:numPr>
              <w:tabs>
                <w:tab w:val="left" w:pos="492"/>
              </w:tabs>
              <w:ind w:left="0" w:firstLine="3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Охват населения информационно-пропагандистскими мероприятиями по разъяснению сущности терроризма и эк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тремизма и его общественной опасности.</w:t>
            </w:r>
          </w:p>
          <w:p w:rsidR="00BD2BE8" w:rsidRPr="00710910" w:rsidRDefault="00BD2BE8" w:rsidP="00167543">
            <w:pPr>
              <w:pStyle w:val="ConsPlusCell"/>
              <w:ind w:firstLine="3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96F">
              <w:rPr>
                <w:rFonts w:ascii="Times New Roman" w:hAnsi="Times New Roman"/>
                <w:sz w:val="24"/>
                <w:szCs w:val="24"/>
              </w:rPr>
              <w:t>Показатели результативности представлены в прилож</w:t>
            </w:r>
            <w:r w:rsidRPr="009C296F">
              <w:rPr>
                <w:rFonts w:ascii="Times New Roman" w:hAnsi="Times New Roman"/>
                <w:sz w:val="24"/>
                <w:szCs w:val="24"/>
              </w:rPr>
              <w:t>е</w:t>
            </w:r>
            <w:r w:rsidRPr="009C296F">
              <w:rPr>
                <w:rFonts w:ascii="Times New Roman" w:hAnsi="Times New Roman"/>
                <w:sz w:val="24"/>
                <w:szCs w:val="24"/>
              </w:rPr>
              <w:t>нии № 1 к паспорту муниципальной программы.</w:t>
            </w:r>
          </w:p>
        </w:tc>
      </w:tr>
      <w:tr w:rsidR="009542B5" w:rsidRPr="004C755B" w:rsidTr="00F241E0">
        <w:trPr>
          <w:trHeight w:val="600"/>
          <w:tblCellSpacing w:w="5" w:type="nil"/>
        </w:trPr>
        <w:tc>
          <w:tcPr>
            <w:tcW w:w="2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2B5" w:rsidRPr="004C755B" w:rsidRDefault="009542B5" w:rsidP="009542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2B5" w:rsidRPr="004C755B" w:rsidRDefault="009542B5" w:rsidP="007109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109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241E0">
              <w:rPr>
                <w:rFonts w:ascii="Times New Roman" w:hAnsi="Times New Roman" w:cs="Times New Roman"/>
                <w:sz w:val="24"/>
                <w:szCs w:val="24"/>
              </w:rPr>
              <w:t>-2021</w:t>
            </w: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</w:tr>
      <w:tr w:rsidR="00710910" w:rsidRPr="004C755B" w:rsidTr="00F241E0">
        <w:trPr>
          <w:trHeight w:val="60"/>
          <w:tblCellSpacing w:w="5" w:type="nil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10" w:rsidRPr="009C296F" w:rsidRDefault="00710910" w:rsidP="007109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муниципальной 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ы, в том числе в разбивке по всем исто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никам финансирования по годам реализации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4D" w:rsidRDefault="0038144D" w:rsidP="003814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финансируется за счет средств бюджета Таежнинского сельсовета.</w:t>
            </w:r>
          </w:p>
          <w:p w:rsidR="00710910" w:rsidRPr="004C755B" w:rsidRDefault="00710910" w:rsidP="003814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241E0">
              <w:rPr>
                <w:rFonts w:ascii="Times New Roman" w:hAnsi="Times New Roman" w:cs="Times New Roman"/>
                <w:sz w:val="24"/>
                <w:szCs w:val="24"/>
              </w:rPr>
              <w:t>-2021</w:t>
            </w: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 xml:space="preserve"> год составляет </w:t>
            </w:r>
            <w:r w:rsidR="00722A0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38144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38144D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10910" w:rsidRPr="004C755B" w:rsidRDefault="00710910" w:rsidP="003814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 xml:space="preserve">2017 год всего: </w:t>
            </w:r>
            <w:r w:rsidR="0038144D">
              <w:rPr>
                <w:rFonts w:ascii="Times New Roman" w:hAnsi="Times New Roman" w:cs="Times New Roman"/>
                <w:sz w:val="24"/>
                <w:szCs w:val="24"/>
              </w:rPr>
              <w:t xml:space="preserve">2,00 </w:t>
            </w: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710910" w:rsidRPr="004C755B" w:rsidRDefault="00710910" w:rsidP="003814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 xml:space="preserve">2018 год всего: </w:t>
            </w:r>
            <w:r w:rsidR="00722A0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8144D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710910" w:rsidRDefault="00710910" w:rsidP="003814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 xml:space="preserve">2019 год всего: </w:t>
            </w:r>
            <w:r w:rsidR="00722A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8144D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F241E0" w:rsidRPr="004C755B" w:rsidRDefault="00F241E0" w:rsidP="00F241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 xml:space="preserve"> год всего: </w:t>
            </w:r>
            <w:r w:rsidR="00722A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710910" w:rsidRPr="004C755B" w:rsidRDefault="00F241E0" w:rsidP="00722A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 xml:space="preserve"> год всего: </w:t>
            </w:r>
            <w:r w:rsidR="00722A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38144D" w:rsidRPr="004C755B" w:rsidTr="00F241E0">
        <w:trPr>
          <w:trHeight w:val="717"/>
          <w:tblCellSpacing w:w="5" w:type="nil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4D" w:rsidRPr="009C296F" w:rsidRDefault="0038144D" w:rsidP="003814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Перечень объектов кап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тального строительства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4D" w:rsidRPr="009C296F" w:rsidRDefault="0038144D" w:rsidP="00A351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 xml:space="preserve">Объекты капитального строительства </w:t>
            </w:r>
            <w:r w:rsidR="00A351C4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</w:tr>
    </w:tbl>
    <w:p w:rsidR="007F0CA4" w:rsidRDefault="007F0CA4" w:rsidP="007F0CA4">
      <w:pPr>
        <w:pStyle w:val="ConsPlusNormal"/>
        <w:ind w:left="720"/>
        <w:rPr>
          <w:rFonts w:ascii="Times New Roman" w:hAnsi="Times New Roman" w:cs="Times New Roman"/>
          <w:sz w:val="24"/>
          <w:szCs w:val="24"/>
        </w:rPr>
      </w:pPr>
    </w:p>
    <w:p w:rsidR="00D9379B" w:rsidRDefault="00980C31" w:rsidP="00BD2BE8">
      <w:pPr>
        <w:pStyle w:val="ConsPlusNormal"/>
        <w:numPr>
          <w:ilvl w:val="0"/>
          <w:numId w:val="18"/>
        </w:numPr>
        <w:ind w:hanging="294"/>
        <w:jc w:val="center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 xml:space="preserve">ХАРАКТЕРИСТИКА ТЕКУЩЕГО СОСТОЯНИЯ МО ТАЕЖНИНСКИЙ </w:t>
      </w:r>
      <w:r>
        <w:rPr>
          <w:rFonts w:ascii="Times New Roman" w:hAnsi="Times New Roman" w:cs="Times New Roman"/>
          <w:sz w:val="24"/>
          <w:szCs w:val="24"/>
        </w:rPr>
        <w:br/>
        <w:t xml:space="preserve">СЕЛЬСОВЕТ В СФЕРЕ </w:t>
      </w:r>
      <w:r w:rsidRPr="00980C31">
        <w:rPr>
          <w:rFonts w:ascii="Times New Roman" w:hAnsi="Times New Roman" w:cs="Times New Roman"/>
          <w:sz w:val="24"/>
          <w:szCs w:val="24"/>
        </w:rPr>
        <w:t>ПРОТИВОДЕ</w:t>
      </w:r>
      <w:r>
        <w:rPr>
          <w:rFonts w:ascii="Times New Roman" w:hAnsi="Times New Roman" w:cs="Times New Roman"/>
          <w:sz w:val="24"/>
          <w:szCs w:val="24"/>
        </w:rPr>
        <w:t>ЙСТВИЯ</w:t>
      </w:r>
      <w:r w:rsidRPr="00980C31">
        <w:rPr>
          <w:rFonts w:ascii="Times New Roman" w:hAnsi="Times New Roman" w:cs="Times New Roman"/>
          <w:sz w:val="24"/>
          <w:szCs w:val="24"/>
        </w:rPr>
        <w:t xml:space="preserve"> ТЕРРОРИЗМУ И ЭКСТРЕМИЗМУ</w:t>
      </w:r>
    </w:p>
    <w:p w:rsidR="00980C31" w:rsidRPr="004C755B" w:rsidRDefault="00980C31" w:rsidP="00980C31">
      <w:pPr>
        <w:pStyle w:val="ConsPlusNormal"/>
        <w:ind w:left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A32DE" w:rsidRPr="004C755B" w:rsidRDefault="00F241E0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41E0">
        <w:rPr>
          <w:rFonts w:ascii="Times New Roman" w:hAnsi="Times New Roman" w:cs="Times New Roman"/>
          <w:sz w:val="24"/>
          <w:szCs w:val="24"/>
        </w:rPr>
        <w:t>Не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об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хо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ди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мость под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го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тов</w:t>
      </w:r>
      <w:r w:rsidRPr="00F241E0">
        <w:rPr>
          <w:rFonts w:ascii="Times New Roman" w:hAnsi="Times New Roman" w:cs="Times New Roman"/>
          <w:sz w:val="24"/>
          <w:szCs w:val="24"/>
        </w:rPr>
        <w:softHyphen/>
        <w:t xml:space="preserve">ки </w:t>
      </w:r>
      <w:r w:rsidR="00BD2BE8">
        <w:rPr>
          <w:rFonts w:ascii="Times New Roman" w:hAnsi="Times New Roman" w:cs="Times New Roman"/>
          <w:sz w:val="24"/>
          <w:szCs w:val="24"/>
        </w:rPr>
        <w:t>Программ</w:t>
      </w:r>
      <w:r w:rsidRPr="00F241E0">
        <w:rPr>
          <w:rFonts w:ascii="Times New Roman" w:hAnsi="Times New Roman" w:cs="Times New Roman"/>
          <w:sz w:val="24"/>
          <w:szCs w:val="24"/>
        </w:rPr>
        <w:t>ы и по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сле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ду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ю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щей ее ре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а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ли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за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ции вы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зва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на тем, что совре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мен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ная си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ту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а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ция в сфе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ре борь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бы с тер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ро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риз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мом и экс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тре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миз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мом в Рос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сий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ской Фе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де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ра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ции оста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ет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ся на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пря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жен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ной</w:t>
      </w:r>
      <w:r>
        <w:rPr>
          <w:rFonts w:ascii="Times New Roman" w:hAnsi="Times New Roman" w:cs="Times New Roman"/>
          <w:sz w:val="24"/>
          <w:szCs w:val="24"/>
        </w:rPr>
        <w:t>.</w:t>
      </w:r>
      <w:r w:rsidR="0093171B" w:rsidRPr="004C75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93171B" w:rsidRPr="004C755B">
        <w:rPr>
          <w:rFonts w:ascii="Times New Roman" w:hAnsi="Times New Roman" w:cs="Times New Roman"/>
          <w:sz w:val="24"/>
          <w:szCs w:val="24"/>
        </w:rPr>
        <w:t>уществует необходимость в мероприятиях по осуществлению антитеррористической деятельности, которая обусловлена возможностью проникновения террористических угроз на</w:t>
      </w:r>
      <w:r w:rsidR="00D0009E" w:rsidRPr="004C755B">
        <w:rPr>
          <w:rFonts w:ascii="Times New Roman" w:hAnsi="Times New Roman" w:cs="Times New Roman"/>
          <w:sz w:val="24"/>
          <w:szCs w:val="24"/>
        </w:rPr>
        <w:t xml:space="preserve"> </w:t>
      </w:r>
      <w:r w:rsidR="0093171B" w:rsidRPr="004C755B">
        <w:rPr>
          <w:rFonts w:ascii="Times New Roman" w:hAnsi="Times New Roman" w:cs="Times New Roman"/>
          <w:sz w:val="24"/>
          <w:szCs w:val="24"/>
        </w:rPr>
        <w:t>территорию МО Таежнинский сельсовет. На состояние оперативной обстановки влияние оказывает миграция населения из других р</w:t>
      </w:r>
      <w:r w:rsidR="0093171B" w:rsidRPr="004C755B">
        <w:rPr>
          <w:rFonts w:ascii="Times New Roman" w:hAnsi="Times New Roman" w:cs="Times New Roman"/>
          <w:sz w:val="24"/>
          <w:szCs w:val="24"/>
        </w:rPr>
        <w:t>е</w:t>
      </w:r>
      <w:r w:rsidR="0093171B" w:rsidRPr="004C755B">
        <w:rPr>
          <w:rFonts w:ascii="Times New Roman" w:hAnsi="Times New Roman" w:cs="Times New Roman"/>
          <w:sz w:val="24"/>
          <w:szCs w:val="24"/>
        </w:rPr>
        <w:t>гионов</w:t>
      </w:r>
      <w:r w:rsidR="000670D1" w:rsidRPr="004C755B">
        <w:rPr>
          <w:rFonts w:ascii="Times New Roman" w:hAnsi="Times New Roman" w:cs="Times New Roman"/>
          <w:sz w:val="24"/>
          <w:szCs w:val="24"/>
        </w:rPr>
        <w:t>, которая остро ставит проблему адаптации молодежи Таежнинского сельсовета к новым для них социальным условиям, а также создает проблемы для адаптации приним</w:t>
      </w:r>
      <w:r w:rsidR="000670D1" w:rsidRPr="004C755B">
        <w:rPr>
          <w:rFonts w:ascii="Times New Roman" w:hAnsi="Times New Roman" w:cs="Times New Roman"/>
          <w:sz w:val="24"/>
          <w:szCs w:val="24"/>
        </w:rPr>
        <w:t>а</w:t>
      </w:r>
      <w:r w:rsidR="000670D1" w:rsidRPr="004C755B">
        <w:rPr>
          <w:rFonts w:ascii="Times New Roman" w:hAnsi="Times New Roman" w:cs="Times New Roman"/>
          <w:sz w:val="24"/>
          <w:szCs w:val="24"/>
        </w:rPr>
        <w:t>ющего населения к быстрорастущим этнокультурным диаспорам и землячествам, которые меняют демографическую ситуацию</w:t>
      </w:r>
      <w:r w:rsidR="0093171B" w:rsidRPr="004C755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C7C1D" w:rsidRPr="004C755B" w:rsidRDefault="000670D1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755B">
        <w:rPr>
          <w:rFonts w:ascii="Times New Roman" w:hAnsi="Times New Roman" w:cs="Times New Roman"/>
          <w:sz w:val="24"/>
          <w:szCs w:val="24"/>
        </w:rPr>
        <w:t xml:space="preserve">Наиболее экстремистки </w:t>
      </w:r>
      <w:proofErr w:type="spellStart"/>
      <w:r w:rsidRPr="004C755B">
        <w:rPr>
          <w:rFonts w:ascii="Times New Roman" w:hAnsi="Times New Roman" w:cs="Times New Roman"/>
          <w:sz w:val="24"/>
          <w:szCs w:val="24"/>
        </w:rPr>
        <w:t>рискогенной</w:t>
      </w:r>
      <w:proofErr w:type="spellEnd"/>
      <w:r w:rsidRPr="004C755B">
        <w:rPr>
          <w:rFonts w:ascii="Times New Roman" w:hAnsi="Times New Roman" w:cs="Times New Roman"/>
          <w:sz w:val="24"/>
          <w:szCs w:val="24"/>
        </w:rPr>
        <w:t xml:space="preserve"> группой выступает молодежь, это вызвано как социально-экономическими, так и </w:t>
      </w:r>
      <w:proofErr w:type="spellStart"/>
      <w:r w:rsidRPr="004C755B">
        <w:rPr>
          <w:rFonts w:ascii="Times New Roman" w:hAnsi="Times New Roman" w:cs="Times New Roman"/>
          <w:sz w:val="24"/>
          <w:szCs w:val="24"/>
        </w:rPr>
        <w:t>этнорелигиозными</w:t>
      </w:r>
      <w:proofErr w:type="spellEnd"/>
      <w:r w:rsidRPr="004C755B">
        <w:rPr>
          <w:rFonts w:ascii="Times New Roman" w:hAnsi="Times New Roman" w:cs="Times New Roman"/>
          <w:sz w:val="24"/>
          <w:szCs w:val="24"/>
        </w:rPr>
        <w:t xml:space="preserve"> </w:t>
      </w:r>
      <w:r w:rsidR="005A32DE" w:rsidRPr="004C755B">
        <w:rPr>
          <w:rFonts w:ascii="Times New Roman" w:hAnsi="Times New Roman" w:cs="Times New Roman"/>
          <w:sz w:val="24"/>
          <w:szCs w:val="24"/>
        </w:rPr>
        <w:t>факторами. Особую настор</w:t>
      </w:r>
      <w:r w:rsidR="005A32DE" w:rsidRPr="004C755B">
        <w:rPr>
          <w:rFonts w:ascii="Times New Roman" w:hAnsi="Times New Roman" w:cs="Times New Roman"/>
          <w:sz w:val="24"/>
          <w:szCs w:val="24"/>
        </w:rPr>
        <w:t>о</w:t>
      </w:r>
      <w:r w:rsidR="005A32DE" w:rsidRPr="004C755B">
        <w:rPr>
          <w:rFonts w:ascii="Times New Roman" w:hAnsi="Times New Roman" w:cs="Times New Roman"/>
          <w:sz w:val="24"/>
          <w:szCs w:val="24"/>
        </w:rPr>
        <w:t>женность вызывает снижение общеобразовательного и общекультурного уровня молодых людей, чем пользуются экстремистки настроенные радикальные политические и религ</w:t>
      </w:r>
      <w:r w:rsidR="005A32DE" w:rsidRPr="004C755B">
        <w:rPr>
          <w:rFonts w:ascii="Times New Roman" w:hAnsi="Times New Roman" w:cs="Times New Roman"/>
          <w:sz w:val="24"/>
          <w:szCs w:val="24"/>
        </w:rPr>
        <w:t>и</w:t>
      </w:r>
      <w:r w:rsidR="005A32DE" w:rsidRPr="004C755B">
        <w:rPr>
          <w:rFonts w:ascii="Times New Roman" w:hAnsi="Times New Roman" w:cs="Times New Roman"/>
          <w:sz w:val="24"/>
          <w:szCs w:val="24"/>
        </w:rPr>
        <w:t>озные силы.</w:t>
      </w:r>
      <w:r w:rsidR="00D0009E" w:rsidRPr="004C75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32DE" w:rsidRPr="004C755B" w:rsidRDefault="005A32DE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755B">
        <w:rPr>
          <w:rFonts w:ascii="Times New Roman" w:hAnsi="Times New Roman" w:cs="Times New Roman"/>
          <w:sz w:val="24"/>
          <w:szCs w:val="24"/>
        </w:rPr>
        <w:t xml:space="preserve">Сохраняется опасность совершения террористических актов, возможность захвата заложников, других силовых акций на территории МО Таежнинский сельсовет с целью достижения преступных целей. </w:t>
      </w:r>
    </w:p>
    <w:p w:rsidR="005A32DE" w:rsidRPr="004C755B" w:rsidRDefault="005A32DE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755B">
        <w:rPr>
          <w:rFonts w:ascii="Times New Roman" w:hAnsi="Times New Roman" w:cs="Times New Roman"/>
          <w:sz w:val="24"/>
          <w:szCs w:val="24"/>
        </w:rPr>
        <w:t>Таким образом, экстремизм, терроризм и преступность представляют реальную угрозу общественной опасности, подрывают авторитет органов местного самоуправления и оказывают негативное влияние на все сферы общественной жизни. Их проявления в</w:t>
      </w:r>
      <w:r w:rsidRPr="004C755B">
        <w:rPr>
          <w:rFonts w:ascii="Times New Roman" w:hAnsi="Times New Roman" w:cs="Times New Roman"/>
          <w:sz w:val="24"/>
          <w:szCs w:val="24"/>
        </w:rPr>
        <w:t>ы</w:t>
      </w:r>
      <w:r w:rsidRPr="004C755B">
        <w:rPr>
          <w:rFonts w:ascii="Times New Roman" w:hAnsi="Times New Roman" w:cs="Times New Roman"/>
          <w:sz w:val="24"/>
          <w:szCs w:val="24"/>
        </w:rPr>
        <w:t>зывают социальную напряженность, влекут затраты населения, организаций и предпри</w:t>
      </w:r>
      <w:r w:rsidRPr="004C755B">
        <w:rPr>
          <w:rFonts w:ascii="Times New Roman" w:hAnsi="Times New Roman" w:cs="Times New Roman"/>
          <w:sz w:val="24"/>
          <w:szCs w:val="24"/>
        </w:rPr>
        <w:t>я</w:t>
      </w:r>
      <w:r w:rsidRPr="004C755B">
        <w:rPr>
          <w:rFonts w:ascii="Times New Roman" w:hAnsi="Times New Roman" w:cs="Times New Roman"/>
          <w:sz w:val="24"/>
          <w:szCs w:val="24"/>
        </w:rPr>
        <w:t>тий на ликвидацию прямого и косвенного ущерба от преступных деяний.</w:t>
      </w:r>
      <w:r w:rsidR="00D0009E" w:rsidRPr="004C75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371F" w:rsidRPr="004C755B" w:rsidRDefault="00DC7C1D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755B">
        <w:rPr>
          <w:rFonts w:ascii="Times New Roman" w:hAnsi="Times New Roman" w:cs="Times New Roman"/>
          <w:sz w:val="24"/>
          <w:szCs w:val="24"/>
        </w:rPr>
        <w:t>Системный подход к мерам, направленным на предупреждение, выявление, устр</w:t>
      </w:r>
      <w:r w:rsidRPr="004C755B">
        <w:rPr>
          <w:rFonts w:ascii="Times New Roman" w:hAnsi="Times New Roman" w:cs="Times New Roman"/>
          <w:sz w:val="24"/>
          <w:szCs w:val="24"/>
        </w:rPr>
        <w:t>а</w:t>
      </w:r>
      <w:r w:rsidRPr="004C755B">
        <w:rPr>
          <w:rFonts w:ascii="Times New Roman" w:hAnsi="Times New Roman" w:cs="Times New Roman"/>
          <w:sz w:val="24"/>
          <w:szCs w:val="24"/>
        </w:rPr>
        <w:t>нение причин и условий, способствующих</w:t>
      </w:r>
      <w:r w:rsidR="005A32DE" w:rsidRPr="004C755B">
        <w:rPr>
          <w:rFonts w:ascii="Times New Roman" w:hAnsi="Times New Roman" w:cs="Times New Roman"/>
          <w:sz w:val="24"/>
          <w:szCs w:val="24"/>
        </w:rPr>
        <w:t xml:space="preserve"> экстремизму, терроризму, совершению прав</w:t>
      </w:r>
      <w:r w:rsidR="005A32DE" w:rsidRPr="004C755B">
        <w:rPr>
          <w:rFonts w:ascii="Times New Roman" w:hAnsi="Times New Roman" w:cs="Times New Roman"/>
          <w:sz w:val="24"/>
          <w:szCs w:val="24"/>
        </w:rPr>
        <w:t>о</w:t>
      </w:r>
      <w:r w:rsidR="005A32DE" w:rsidRPr="004C755B">
        <w:rPr>
          <w:rFonts w:ascii="Times New Roman" w:hAnsi="Times New Roman" w:cs="Times New Roman"/>
          <w:sz w:val="24"/>
          <w:szCs w:val="24"/>
        </w:rPr>
        <w:t>нарушений, является одним из важнейших условий улучшения социально-экономической ситуации в сельсовете.</w:t>
      </w:r>
      <w:r w:rsidR="00D0009E" w:rsidRPr="004C75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0812" w:rsidRPr="004C755B" w:rsidRDefault="00E70812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755B">
        <w:rPr>
          <w:rFonts w:ascii="Times New Roman" w:hAnsi="Times New Roman" w:cs="Times New Roman"/>
          <w:sz w:val="24"/>
          <w:szCs w:val="24"/>
        </w:rPr>
        <w:t>Мероприятия, ра</w:t>
      </w:r>
      <w:r w:rsidR="00BF5572" w:rsidRPr="004C755B">
        <w:rPr>
          <w:rFonts w:ascii="Times New Roman" w:hAnsi="Times New Roman" w:cs="Times New Roman"/>
          <w:sz w:val="24"/>
          <w:szCs w:val="24"/>
        </w:rPr>
        <w:t xml:space="preserve">зработанные в рамках настоящей </w:t>
      </w:r>
      <w:r w:rsidR="00BD2BE8">
        <w:rPr>
          <w:rFonts w:ascii="Times New Roman" w:hAnsi="Times New Roman" w:cs="Times New Roman"/>
          <w:sz w:val="24"/>
          <w:szCs w:val="24"/>
        </w:rPr>
        <w:t>Программ</w:t>
      </w:r>
      <w:r w:rsidRPr="004C755B">
        <w:rPr>
          <w:rFonts w:ascii="Times New Roman" w:hAnsi="Times New Roman" w:cs="Times New Roman"/>
          <w:sz w:val="24"/>
          <w:szCs w:val="24"/>
        </w:rPr>
        <w:t>ы, позволят решать вопросы</w:t>
      </w:r>
      <w:r w:rsidR="00F241E0">
        <w:rPr>
          <w:rFonts w:ascii="Times New Roman" w:hAnsi="Times New Roman" w:cs="Times New Roman"/>
          <w:sz w:val="24"/>
          <w:szCs w:val="24"/>
        </w:rPr>
        <w:t xml:space="preserve"> </w:t>
      </w:r>
      <w:r w:rsidR="00F241E0">
        <w:rPr>
          <w:rFonts w:ascii="Times New Roman" w:hAnsi="Times New Roman"/>
          <w:sz w:val="24"/>
          <w:szCs w:val="24"/>
        </w:rPr>
        <w:t>по профилактике терроризма и экстремизма, а также минимизации и ликвидации последствий их проявлений</w:t>
      </w:r>
      <w:r w:rsidRPr="004C755B">
        <w:rPr>
          <w:rFonts w:ascii="Times New Roman" w:hAnsi="Times New Roman" w:cs="Times New Roman"/>
          <w:sz w:val="24"/>
          <w:szCs w:val="24"/>
        </w:rPr>
        <w:t>.</w:t>
      </w:r>
    </w:p>
    <w:p w:rsidR="00A71FCB" w:rsidRDefault="00A71FCB" w:rsidP="008320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80C31" w:rsidRPr="00980C31" w:rsidRDefault="00980C31" w:rsidP="00BD2BE8">
      <w:pPr>
        <w:pStyle w:val="ConsPlusNormal"/>
        <w:numPr>
          <w:ilvl w:val="0"/>
          <w:numId w:val="18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980C31">
        <w:rPr>
          <w:rFonts w:ascii="Times New Roman" w:hAnsi="Times New Roman" w:cs="Times New Roman"/>
          <w:sz w:val="24"/>
          <w:szCs w:val="24"/>
        </w:rPr>
        <w:t xml:space="preserve">ПРИОРИТЕТЫ И ЦЕЛИ СОЦИАЛЬНО-ЭКОНОМИЧЕСКОГО РАЗВИТИЯ </w:t>
      </w:r>
      <w:r w:rsidRPr="00980C31">
        <w:rPr>
          <w:rFonts w:ascii="Times New Roman" w:hAnsi="Times New Roman" w:cs="Times New Roman"/>
          <w:sz w:val="24"/>
          <w:szCs w:val="24"/>
        </w:rPr>
        <w:br/>
        <w:t>МО ТАЕЖНИНСКИЙ СЕЛЬСОВЕТ</w:t>
      </w:r>
      <w:r w:rsidR="00BD2BE8" w:rsidRPr="00BD2BE8">
        <w:rPr>
          <w:rFonts w:ascii="Times New Roman" w:hAnsi="Times New Roman" w:cs="Times New Roman"/>
          <w:sz w:val="24"/>
          <w:szCs w:val="24"/>
        </w:rPr>
        <w:t xml:space="preserve"> </w:t>
      </w:r>
      <w:r w:rsidR="00BD2BE8">
        <w:rPr>
          <w:rFonts w:ascii="Times New Roman" w:hAnsi="Times New Roman" w:cs="Times New Roman"/>
          <w:sz w:val="24"/>
          <w:szCs w:val="24"/>
        </w:rPr>
        <w:br/>
        <w:t xml:space="preserve">В СФЕРЕ </w:t>
      </w:r>
      <w:r w:rsidR="00BD2BE8" w:rsidRPr="00980C31">
        <w:rPr>
          <w:rFonts w:ascii="Times New Roman" w:hAnsi="Times New Roman" w:cs="Times New Roman"/>
          <w:sz w:val="24"/>
          <w:szCs w:val="24"/>
        </w:rPr>
        <w:t>ПРОТИВОДЕ</w:t>
      </w:r>
      <w:r w:rsidR="00BD2BE8">
        <w:rPr>
          <w:rFonts w:ascii="Times New Roman" w:hAnsi="Times New Roman" w:cs="Times New Roman"/>
          <w:sz w:val="24"/>
          <w:szCs w:val="24"/>
        </w:rPr>
        <w:t>ЙСТВИЯ</w:t>
      </w:r>
      <w:r w:rsidR="00BD2BE8" w:rsidRPr="00980C31">
        <w:rPr>
          <w:rFonts w:ascii="Times New Roman" w:hAnsi="Times New Roman" w:cs="Times New Roman"/>
          <w:sz w:val="24"/>
          <w:szCs w:val="24"/>
        </w:rPr>
        <w:t xml:space="preserve"> ТЕРРОРИЗМУ И ЭКСТРЕМИЗМУ</w:t>
      </w:r>
    </w:p>
    <w:p w:rsidR="00980C31" w:rsidRPr="004C755B" w:rsidRDefault="00980C31" w:rsidP="008320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1BB3" w:rsidRPr="004C755B" w:rsidRDefault="00953197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755B">
        <w:rPr>
          <w:rFonts w:ascii="Times New Roman" w:hAnsi="Times New Roman" w:cs="Times New Roman"/>
          <w:sz w:val="24"/>
          <w:szCs w:val="24"/>
        </w:rPr>
        <w:t>Приоритетной ц</w:t>
      </w:r>
      <w:r w:rsidR="00BF5572" w:rsidRPr="004C755B">
        <w:rPr>
          <w:rFonts w:ascii="Times New Roman" w:hAnsi="Times New Roman" w:cs="Times New Roman"/>
          <w:sz w:val="24"/>
          <w:szCs w:val="24"/>
        </w:rPr>
        <w:t xml:space="preserve">елью </w:t>
      </w:r>
      <w:r w:rsidR="00BD2BE8">
        <w:rPr>
          <w:rFonts w:ascii="Times New Roman" w:hAnsi="Times New Roman" w:cs="Times New Roman"/>
          <w:sz w:val="24"/>
          <w:szCs w:val="24"/>
        </w:rPr>
        <w:t>Программ</w:t>
      </w:r>
      <w:r w:rsidR="00D01BB3" w:rsidRPr="004C755B">
        <w:rPr>
          <w:rFonts w:ascii="Times New Roman" w:hAnsi="Times New Roman" w:cs="Times New Roman"/>
          <w:sz w:val="24"/>
          <w:szCs w:val="24"/>
        </w:rPr>
        <w:t xml:space="preserve">ы является </w:t>
      </w:r>
      <w:r w:rsidR="00F241E0">
        <w:rPr>
          <w:rFonts w:ascii="Times New Roman" w:hAnsi="Times New Roman"/>
          <w:sz w:val="24"/>
          <w:szCs w:val="24"/>
        </w:rPr>
        <w:t>профилактика терроризма и экстреми</w:t>
      </w:r>
      <w:r w:rsidR="00F241E0">
        <w:rPr>
          <w:rFonts w:ascii="Times New Roman" w:hAnsi="Times New Roman"/>
          <w:sz w:val="24"/>
          <w:szCs w:val="24"/>
        </w:rPr>
        <w:t>з</w:t>
      </w:r>
      <w:r w:rsidR="00F241E0">
        <w:rPr>
          <w:rFonts w:ascii="Times New Roman" w:hAnsi="Times New Roman"/>
          <w:sz w:val="24"/>
          <w:szCs w:val="24"/>
        </w:rPr>
        <w:t>ма, а также минимизация и ликвидация последствий их проявлений</w:t>
      </w:r>
      <w:r w:rsidR="009A03F5" w:rsidRPr="004C755B">
        <w:rPr>
          <w:rFonts w:ascii="Times New Roman" w:hAnsi="Times New Roman" w:cs="Times New Roman"/>
          <w:sz w:val="24"/>
          <w:szCs w:val="24"/>
        </w:rPr>
        <w:t>.</w:t>
      </w:r>
    </w:p>
    <w:p w:rsidR="00953197" w:rsidRDefault="00953197" w:rsidP="0095319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755B">
        <w:rPr>
          <w:rFonts w:ascii="Times New Roman" w:hAnsi="Times New Roman" w:cs="Times New Roman"/>
          <w:sz w:val="24"/>
          <w:szCs w:val="24"/>
        </w:rPr>
        <w:t xml:space="preserve">При реализации </w:t>
      </w:r>
      <w:r w:rsidR="00BD2BE8">
        <w:rPr>
          <w:rFonts w:ascii="Times New Roman" w:hAnsi="Times New Roman" w:cs="Times New Roman"/>
          <w:sz w:val="24"/>
          <w:szCs w:val="24"/>
        </w:rPr>
        <w:t>Программ</w:t>
      </w:r>
      <w:r w:rsidRPr="004C755B">
        <w:rPr>
          <w:rFonts w:ascii="Times New Roman" w:hAnsi="Times New Roman" w:cs="Times New Roman"/>
          <w:sz w:val="24"/>
          <w:szCs w:val="24"/>
        </w:rPr>
        <w:t>ы «</w:t>
      </w:r>
      <w:r w:rsidR="00F241E0" w:rsidRPr="004C755B">
        <w:rPr>
          <w:rFonts w:ascii="Times New Roman" w:hAnsi="Times New Roman" w:cs="Times New Roman"/>
          <w:sz w:val="24"/>
          <w:szCs w:val="24"/>
        </w:rPr>
        <w:t>Противодействие терроризму и экстремизму на те</w:t>
      </w:r>
      <w:r w:rsidR="00F241E0" w:rsidRPr="004C755B">
        <w:rPr>
          <w:rFonts w:ascii="Times New Roman" w:hAnsi="Times New Roman" w:cs="Times New Roman"/>
          <w:sz w:val="24"/>
          <w:szCs w:val="24"/>
        </w:rPr>
        <w:t>р</w:t>
      </w:r>
      <w:r w:rsidR="00F241E0" w:rsidRPr="004C755B">
        <w:rPr>
          <w:rFonts w:ascii="Times New Roman" w:hAnsi="Times New Roman" w:cs="Times New Roman"/>
          <w:sz w:val="24"/>
          <w:szCs w:val="24"/>
        </w:rPr>
        <w:t>ритории МО Таежнинский сельсовет</w:t>
      </w:r>
      <w:r w:rsidRPr="004C755B">
        <w:rPr>
          <w:rFonts w:ascii="Times New Roman" w:hAnsi="Times New Roman" w:cs="Times New Roman"/>
          <w:sz w:val="24"/>
          <w:szCs w:val="24"/>
        </w:rPr>
        <w:t>» приоритетными являются следующие задачи</w:t>
      </w:r>
      <w:r w:rsidR="00F241E0">
        <w:rPr>
          <w:rFonts w:ascii="Times New Roman" w:hAnsi="Times New Roman" w:cs="Times New Roman"/>
          <w:sz w:val="24"/>
          <w:szCs w:val="24"/>
        </w:rPr>
        <w:t>:</w:t>
      </w:r>
    </w:p>
    <w:p w:rsidR="00F241E0" w:rsidRPr="00F241E0" w:rsidRDefault="00F241E0" w:rsidP="00F241E0">
      <w:pPr>
        <w:pStyle w:val="ConsPlusNormal"/>
        <w:numPr>
          <w:ilvl w:val="0"/>
          <w:numId w:val="19"/>
        </w:numPr>
        <w:tabs>
          <w:tab w:val="left" w:pos="351"/>
          <w:tab w:val="left" w:pos="492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t>Со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вер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шен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ство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ва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ние си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сте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мы про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фи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лак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ти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че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ских мер ан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ти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тер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ро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ри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сти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че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 xml:space="preserve">ской и </w:t>
      </w:r>
      <w:proofErr w:type="spellStart"/>
      <w:r>
        <w:rPr>
          <w:rFonts w:ascii="Times New Roman" w:hAnsi="Times New Roman" w:cs="Times New Roman"/>
          <w:color w:val="000000"/>
          <w:sz w:val="24"/>
          <w:shd w:val="clear" w:color="auto" w:fill="FCFDFD"/>
        </w:rPr>
        <w:t>анти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t>экстремистской</w:t>
      </w:r>
      <w:proofErr w:type="spellEnd"/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t xml:space="preserve"> на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прав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лен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но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сти</w:t>
      </w:r>
      <w:r>
        <w:rPr>
          <w:rFonts w:ascii="Times New Roman" w:hAnsi="Times New Roman" w:cs="Times New Roman"/>
          <w:color w:val="000000"/>
          <w:sz w:val="24"/>
          <w:shd w:val="clear" w:color="auto" w:fill="FCFDFD"/>
        </w:rPr>
        <w:t>.</w:t>
      </w:r>
    </w:p>
    <w:p w:rsidR="00F241E0" w:rsidRPr="004C755B" w:rsidRDefault="00F241E0" w:rsidP="00F241E0">
      <w:pPr>
        <w:pStyle w:val="ConsPlusNormal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t>Об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ще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ствен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ное осуж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де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ние и пре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се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че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ние на ос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но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ве дей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ству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ю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ще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го за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ко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но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да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тель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ства лю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бых про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яв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ле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ний дис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кри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ми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на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ции, на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си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лия, ра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сиз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ма и экс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тре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миз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ма на на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цио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наль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ной и кон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фес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сио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наль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ной поч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ве</w:t>
      </w:r>
      <w:r>
        <w:rPr>
          <w:rFonts w:ascii="Times New Roman" w:hAnsi="Times New Roman" w:cs="Times New Roman"/>
          <w:color w:val="000000"/>
          <w:sz w:val="24"/>
          <w:shd w:val="clear" w:color="auto" w:fill="FCFDFD"/>
        </w:rPr>
        <w:t>.</w:t>
      </w:r>
    </w:p>
    <w:p w:rsidR="00953197" w:rsidRPr="004C755B" w:rsidRDefault="00953197" w:rsidP="00953197">
      <w:pPr>
        <w:pStyle w:val="ConsPlusNormal"/>
        <w:tabs>
          <w:tab w:val="left" w:pos="351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55B">
        <w:rPr>
          <w:rFonts w:ascii="Times New Roman" w:hAnsi="Times New Roman" w:cs="Times New Roman"/>
          <w:sz w:val="24"/>
          <w:szCs w:val="24"/>
        </w:rPr>
        <w:t xml:space="preserve">Сроки выполнения </w:t>
      </w:r>
      <w:r w:rsidR="00BD2BE8">
        <w:rPr>
          <w:rFonts w:ascii="Times New Roman" w:hAnsi="Times New Roman" w:cs="Times New Roman"/>
          <w:sz w:val="24"/>
          <w:szCs w:val="24"/>
        </w:rPr>
        <w:t>Программ</w:t>
      </w:r>
      <w:r w:rsidRPr="004C755B">
        <w:rPr>
          <w:rFonts w:ascii="Times New Roman" w:hAnsi="Times New Roman" w:cs="Times New Roman"/>
          <w:sz w:val="24"/>
          <w:szCs w:val="24"/>
        </w:rPr>
        <w:t>ы: 201</w:t>
      </w:r>
      <w:r w:rsidR="00F241E0">
        <w:rPr>
          <w:rFonts w:ascii="Times New Roman" w:hAnsi="Times New Roman" w:cs="Times New Roman"/>
          <w:sz w:val="24"/>
          <w:szCs w:val="24"/>
        </w:rPr>
        <w:t>7-2021</w:t>
      </w:r>
      <w:r w:rsidRPr="004C755B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953197" w:rsidRPr="004C755B" w:rsidRDefault="00953197" w:rsidP="00953197">
      <w:pPr>
        <w:pStyle w:val="ConsPlusNormal"/>
        <w:tabs>
          <w:tab w:val="left" w:pos="351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55B">
        <w:rPr>
          <w:rFonts w:ascii="Times New Roman" w:hAnsi="Times New Roman" w:cs="Times New Roman"/>
          <w:sz w:val="24"/>
          <w:szCs w:val="24"/>
        </w:rPr>
        <w:t xml:space="preserve">Целевые индикаторы, показатели </w:t>
      </w:r>
      <w:r w:rsidR="00BD2BE8">
        <w:rPr>
          <w:rFonts w:ascii="Times New Roman" w:hAnsi="Times New Roman" w:cs="Times New Roman"/>
          <w:sz w:val="24"/>
          <w:szCs w:val="24"/>
        </w:rPr>
        <w:t>Программ</w:t>
      </w:r>
      <w:r w:rsidRPr="004C755B">
        <w:rPr>
          <w:rFonts w:ascii="Times New Roman" w:hAnsi="Times New Roman" w:cs="Times New Roman"/>
          <w:sz w:val="24"/>
          <w:szCs w:val="24"/>
        </w:rPr>
        <w:t xml:space="preserve">ы представлены в приложении 1 к </w:t>
      </w:r>
      <w:r w:rsidR="00BD2BE8">
        <w:rPr>
          <w:rFonts w:ascii="Times New Roman" w:hAnsi="Times New Roman" w:cs="Times New Roman"/>
          <w:sz w:val="24"/>
          <w:szCs w:val="24"/>
        </w:rPr>
        <w:t>Пр</w:t>
      </w:r>
      <w:r w:rsidR="00BD2BE8">
        <w:rPr>
          <w:rFonts w:ascii="Times New Roman" w:hAnsi="Times New Roman" w:cs="Times New Roman"/>
          <w:sz w:val="24"/>
          <w:szCs w:val="24"/>
        </w:rPr>
        <w:t>о</w:t>
      </w:r>
      <w:r w:rsidR="00BD2BE8">
        <w:rPr>
          <w:rFonts w:ascii="Times New Roman" w:hAnsi="Times New Roman" w:cs="Times New Roman"/>
          <w:sz w:val="24"/>
          <w:szCs w:val="24"/>
        </w:rPr>
        <w:t>грамм</w:t>
      </w:r>
      <w:r w:rsidRPr="004C755B">
        <w:rPr>
          <w:rFonts w:ascii="Times New Roman" w:hAnsi="Times New Roman" w:cs="Times New Roman"/>
          <w:sz w:val="24"/>
          <w:szCs w:val="24"/>
        </w:rPr>
        <w:t>е.</w:t>
      </w:r>
    </w:p>
    <w:p w:rsidR="00DB65B0" w:rsidRPr="004C755B" w:rsidRDefault="00DB65B0" w:rsidP="00953197">
      <w:pPr>
        <w:pStyle w:val="ConsPlusNormal"/>
        <w:tabs>
          <w:tab w:val="left" w:pos="351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55B">
        <w:rPr>
          <w:rFonts w:ascii="Times New Roman" w:hAnsi="Times New Roman" w:cs="Times New Roman"/>
          <w:sz w:val="24"/>
          <w:szCs w:val="24"/>
        </w:rPr>
        <w:t xml:space="preserve">Эффективность реализации </w:t>
      </w:r>
      <w:r w:rsidR="00BD2BE8">
        <w:rPr>
          <w:rFonts w:ascii="Times New Roman" w:hAnsi="Times New Roman" w:cs="Times New Roman"/>
          <w:sz w:val="24"/>
          <w:szCs w:val="24"/>
        </w:rPr>
        <w:t>Программ</w:t>
      </w:r>
      <w:r w:rsidRPr="004C755B">
        <w:rPr>
          <w:rFonts w:ascii="Times New Roman" w:hAnsi="Times New Roman" w:cs="Times New Roman"/>
          <w:sz w:val="24"/>
          <w:szCs w:val="24"/>
        </w:rPr>
        <w:t>ы определяется на основе оценки фактич</w:t>
      </w:r>
      <w:r w:rsidRPr="004C755B">
        <w:rPr>
          <w:rFonts w:ascii="Times New Roman" w:hAnsi="Times New Roman" w:cs="Times New Roman"/>
          <w:sz w:val="24"/>
          <w:szCs w:val="24"/>
        </w:rPr>
        <w:t>е</w:t>
      </w:r>
      <w:r w:rsidRPr="004C755B">
        <w:rPr>
          <w:rFonts w:ascii="Times New Roman" w:hAnsi="Times New Roman" w:cs="Times New Roman"/>
          <w:sz w:val="24"/>
          <w:szCs w:val="24"/>
        </w:rPr>
        <w:lastRenderedPageBreak/>
        <w:t xml:space="preserve">ского достижения целевых индикаторов по отношению к нормативным индикаторам, </w:t>
      </w:r>
      <w:r w:rsidR="00BD2BE8">
        <w:rPr>
          <w:rFonts w:ascii="Times New Roman" w:hAnsi="Times New Roman" w:cs="Times New Roman"/>
          <w:sz w:val="24"/>
          <w:szCs w:val="24"/>
        </w:rPr>
        <w:t>утвержденным Программ</w:t>
      </w:r>
      <w:r w:rsidRPr="004C755B">
        <w:rPr>
          <w:rFonts w:ascii="Times New Roman" w:hAnsi="Times New Roman" w:cs="Times New Roman"/>
          <w:sz w:val="24"/>
          <w:szCs w:val="24"/>
        </w:rPr>
        <w:t>ой.</w:t>
      </w:r>
    </w:p>
    <w:p w:rsidR="003D1952" w:rsidRPr="004C755B" w:rsidRDefault="003D1952" w:rsidP="00953197">
      <w:pPr>
        <w:pStyle w:val="ConsPlusNormal"/>
        <w:tabs>
          <w:tab w:val="left" w:pos="351"/>
          <w:tab w:val="left" w:pos="993"/>
        </w:tabs>
        <w:ind w:firstLine="709"/>
        <w:jc w:val="both"/>
        <w:rPr>
          <w:rFonts w:ascii="Times New Roman" w:hAnsi="Times New Roman" w:cs="Times New Roman"/>
          <w:spacing w:val="-5"/>
          <w:sz w:val="24"/>
          <w:szCs w:val="24"/>
        </w:rPr>
      </w:pPr>
    </w:p>
    <w:p w:rsidR="00BD2BE8" w:rsidRPr="009C296F" w:rsidRDefault="00BD2BE8" w:rsidP="00BD2BE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 xml:space="preserve">4. МЕХАНИЗМ РЕАЛИЗАЦИИ ОТДЕЛЬНЫХ МЕРОПРИЯТИЙ </w:t>
      </w:r>
      <w:r>
        <w:rPr>
          <w:rFonts w:ascii="Times New Roman" w:hAnsi="Times New Roman" w:cs="Times New Roman"/>
          <w:sz w:val="24"/>
          <w:szCs w:val="24"/>
        </w:rPr>
        <w:t>ПРОГРАММ</w:t>
      </w:r>
      <w:r w:rsidRPr="009C296F">
        <w:rPr>
          <w:rFonts w:ascii="Times New Roman" w:hAnsi="Times New Roman" w:cs="Times New Roman"/>
          <w:sz w:val="24"/>
          <w:szCs w:val="24"/>
        </w:rPr>
        <w:t>Ы</w:t>
      </w:r>
    </w:p>
    <w:p w:rsidR="00BD2BE8" w:rsidRPr="009C296F" w:rsidRDefault="00BD2BE8" w:rsidP="00BD2BE8">
      <w:pPr>
        <w:pStyle w:val="ConsPlusNormal"/>
        <w:jc w:val="center"/>
        <w:rPr>
          <w:sz w:val="24"/>
          <w:szCs w:val="24"/>
        </w:rPr>
      </w:pPr>
    </w:p>
    <w:p w:rsidR="00BD2BE8" w:rsidRPr="009C296F" w:rsidRDefault="00BD2BE8" w:rsidP="00BD2BE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</w:t>
      </w:r>
      <w:r w:rsidRPr="009C296F">
        <w:rPr>
          <w:rFonts w:ascii="Times New Roman" w:hAnsi="Times New Roman" w:cs="Times New Roman"/>
          <w:sz w:val="24"/>
          <w:szCs w:val="24"/>
        </w:rPr>
        <w:t>а рассчитана на период с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C296F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9C296F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7F0CA4" w:rsidRDefault="00BD2BE8" w:rsidP="007F0CA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/>
          <w:sz w:val="24"/>
          <w:szCs w:val="24"/>
        </w:rPr>
        <w:t xml:space="preserve">Для достижения намеченных целей и решения задач </w:t>
      </w:r>
      <w:r>
        <w:rPr>
          <w:rFonts w:ascii="Times New Roman" w:hAnsi="Times New Roman"/>
          <w:sz w:val="24"/>
          <w:szCs w:val="24"/>
        </w:rPr>
        <w:t>Программ</w:t>
      </w:r>
      <w:r w:rsidRPr="009C296F">
        <w:rPr>
          <w:rFonts w:ascii="Times New Roman" w:hAnsi="Times New Roman"/>
          <w:sz w:val="24"/>
          <w:szCs w:val="24"/>
        </w:rPr>
        <w:t>ы предусматривае</w:t>
      </w:r>
      <w:r w:rsidRPr="009C296F">
        <w:rPr>
          <w:rFonts w:ascii="Times New Roman" w:hAnsi="Times New Roman"/>
          <w:sz w:val="24"/>
          <w:szCs w:val="24"/>
        </w:rPr>
        <w:t>т</w:t>
      </w:r>
      <w:r w:rsidRPr="009C296F">
        <w:rPr>
          <w:rFonts w:ascii="Times New Roman" w:hAnsi="Times New Roman"/>
          <w:sz w:val="24"/>
          <w:szCs w:val="24"/>
        </w:rPr>
        <w:t xml:space="preserve">ся планомерная реализация </w:t>
      </w:r>
      <w:r w:rsidR="007F0CA4">
        <w:rPr>
          <w:rFonts w:ascii="Times New Roman" w:hAnsi="Times New Roman"/>
          <w:sz w:val="24"/>
          <w:szCs w:val="24"/>
        </w:rPr>
        <w:t xml:space="preserve">следующих </w:t>
      </w:r>
      <w:r w:rsidRPr="009C296F">
        <w:rPr>
          <w:rFonts w:ascii="Times New Roman" w:hAnsi="Times New Roman"/>
          <w:sz w:val="24"/>
          <w:szCs w:val="24"/>
        </w:rPr>
        <w:t>мероприятий</w:t>
      </w:r>
      <w:r w:rsidR="007F0CA4">
        <w:rPr>
          <w:rFonts w:ascii="Times New Roman" w:hAnsi="Times New Roman"/>
          <w:sz w:val="24"/>
          <w:szCs w:val="24"/>
        </w:rPr>
        <w:t>:</w:t>
      </w:r>
      <w:r w:rsidRPr="009C29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0CA4" w:rsidRDefault="007F0CA4" w:rsidP="007F0CA4">
      <w:pPr>
        <w:pStyle w:val="ConsPlusCell"/>
        <w:numPr>
          <w:ilvl w:val="0"/>
          <w:numId w:val="21"/>
        </w:numPr>
        <w:tabs>
          <w:tab w:val="left" w:pos="993"/>
        </w:tabs>
        <w:ind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распространение информационных материалов, печатной продукции;</w:t>
      </w:r>
    </w:p>
    <w:p w:rsidR="007F0CA4" w:rsidRDefault="007F0CA4" w:rsidP="007F0CA4">
      <w:pPr>
        <w:pStyle w:val="ConsPlusCell"/>
        <w:numPr>
          <w:ilvl w:val="0"/>
          <w:numId w:val="21"/>
        </w:numPr>
        <w:tabs>
          <w:tab w:val="left" w:pos="993"/>
        </w:tabs>
        <w:ind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разъяснительной работы.</w:t>
      </w:r>
    </w:p>
    <w:p w:rsidR="00BD2BE8" w:rsidRPr="009C296F" w:rsidRDefault="00BD2BE8" w:rsidP="00BD2BE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 xml:space="preserve">Основные направления и мероприятия </w:t>
      </w:r>
      <w:r>
        <w:rPr>
          <w:rFonts w:ascii="Times New Roman" w:hAnsi="Times New Roman" w:cs="Times New Roman"/>
          <w:sz w:val="24"/>
          <w:szCs w:val="24"/>
        </w:rPr>
        <w:t>Программ</w:t>
      </w:r>
      <w:r w:rsidRPr="009C296F">
        <w:rPr>
          <w:rFonts w:ascii="Times New Roman" w:hAnsi="Times New Roman" w:cs="Times New Roman"/>
          <w:sz w:val="24"/>
          <w:szCs w:val="24"/>
        </w:rPr>
        <w:t>ы ежегодно уточняются и корре</w:t>
      </w:r>
      <w:r w:rsidRPr="009C296F">
        <w:rPr>
          <w:rFonts w:ascii="Times New Roman" w:hAnsi="Times New Roman" w:cs="Times New Roman"/>
          <w:sz w:val="24"/>
          <w:szCs w:val="24"/>
        </w:rPr>
        <w:t>к</w:t>
      </w:r>
      <w:r w:rsidRPr="009C296F">
        <w:rPr>
          <w:rFonts w:ascii="Times New Roman" w:hAnsi="Times New Roman" w:cs="Times New Roman"/>
          <w:sz w:val="24"/>
          <w:szCs w:val="24"/>
        </w:rPr>
        <w:t>тируются с учетом анализа хода ее выполнения и эффективности использования средств.</w:t>
      </w:r>
    </w:p>
    <w:p w:rsidR="003D1952" w:rsidRDefault="003D1952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F0CA4" w:rsidRPr="007F0CA4" w:rsidRDefault="007F0CA4" w:rsidP="007F0CA4">
      <w:pPr>
        <w:pStyle w:val="af1"/>
        <w:ind w:left="360"/>
        <w:jc w:val="center"/>
        <w:rPr>
          <w:rFonts w:ascii="Times New Roman" w:hAnsi="Times New Roman"/>
        </w:rPr>
      </w:pPr>
      <w:r w:rsidRPr="007F0CA4">
        <w:rPr>
          <w:rFonts w:ascii="Times New Roman" w:hAnsi="Times New Roman"/>
        </w:rPr>
        <w:t>5. ПРОГНОЗ КОНЕЧНЫХ РЕЗУЛЬТАТОВ МУНИЦИПАЛЬНОЙ ПРОГРАММЫ, ХАРАКТ</w:t>
      </w:r>
      <w:r w:rsidRPr="007F0CA4">
        <w:rPr>
          <w:rFonts w:ascii="Times New Roman" w:hAnsi="Times New Roman"/>
        </w:rPr>
        <w:t>Е</w:t>
      </w:r>
      <w:r w:rsidRPr="007F0CA4">
        <w:rPr>
          <w:rFonts w:ascii="Times New Roman" w:hAnsi="Times New Roman"/>
        </w:rPr>
        <w:t>РИЗУЮЩИХ ЦЕЛЕВОЕ СОСТОЯНИЕ (ИЗМЕНЕНИЕ СОСТОЯНИЯ) УРОВНЯ И КАЧ</w:t>
      </w:r>
      <w:r w:rsidRPr="007F0CA4">
        <w:rPr>
          <w:rFonts w:ascii="Times New Roman" w:hAnsi="Times New Roman"/>
        </w:rPr>
        <w:t>Е</w:t>
      </w:r>
      <w:r w:rsidRPr="007F0CA4">
        <w:rPr>
          <w:rFonts w:ascii="Times New Roman" w:hAnsi="Times New Roman"/>
        </w:rPr>
        <w:t>СТВА ЖИЗНИ НАСЕЛЕНИЯ, СОЦИАЛЬНОЙ СФЕРЫ, ЭКОНОМИКИ, СТЕПЕНИ РЕАЛ</w:t>
      </w:r>
      <w:r w:rsidRPr="007F0CA4">
        <w:rPr>
          <w:rFonts w:ascii="Times New Roman" w:hAnsi="Times New Roman"/>
        </w:rPr>
        <w:t>И</w:t>
      </w:r>
      <w:r w:rsidRPr="007F0CA4">
        <w:rPr>
          <w:rFonts w:ascii="Times New Roman" w:hAnsi="Times New Roman"/>
        </w:rPr>
        <w:t xml:space="preserve">ЗАЦИИ ДРУГИХ ОБЩЕСТВЕННО ЗНАЧИМЫХ ИНТЕРЕСОВ </w:t>
      </w:r>
      <w:r>
        <w:rPr>
          <w:rFonts w:ascii="Times New Roman" w:hAnsi="Times New Roman"/>
        </w:rPr>
        <w:br/>
      </w:r>
      <w:r w:rsidRPr="007F0CA4">
        <w:rPr>
          <w:rFonts w:ascii="Times New Roman" w:hAnsi="Times New Roman"/>
        </w:rPr>
        <w:t>И ПОТРЕБНОСТЕЙ МО ТАЕЖНИНСКИЙ СЕЛЬСОВЕТ</w:t>
      </w:r>
    </w:p>
    <w:p w:rsidR="007F0CA4" w:rsidRPr="007F0CA4" w:rsidRDefault="007F0CA4" w:rsidP="007F0CA4">
      <w:pPr>
        <w:pStyle w:val="af1"/>
        <w:ind w:left="360"/>
        <w:jc w:val="center"/>
        <w:rPr>
          <w:rFonts w:ascii="Times New Roman" w:hAnsi="Times New Roman"/>
        </w:rPr>
      </w:pPr>
    </w:p>
    <w:p w:rsidR="007F0CA4" w:rsidRPr="009C296F" w:rsidRDefault="007F0CA4" w:rsidP="007F0C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>Своевременная и в полном объеме реализация муниципальной программы позв</w:t>
      </w:r>
      <w:r w:rsidRPr="009C296F">
        <w:rPr>
          <w:rFonts w:ascii="Times New Roman" w:hAnsi="Times New Roman" w:cs="Times New Roman"/>
          <w:sz w:val="24"/>
          <w:szCs w:val="24"/>
        </w:rPr>
        <w:t>о</w:t>
      </w:r>
      <w:r w:rsidRPr="009C296F">
        <w:rPr>
          <w:rFonts w:ascii="Times New Roman" w:hAnsi="Times New Roman" w:cs="Times New Roman"/>
          <w:sz w:val="24"/>
          <w:szCs w:val="24"/>
        </w:rPr>
        <w:t>лит:</w:t>
      </w:r>
    </w:p>
    <w:p w:rsidR="00F65FEE" w:rsidRPr="00F65FEE" w:rsidRDefault="00F65FEE" w:rsidP="00F65FEE">
      <w:pPr>
        <w:pStyle w:val="ConsPlusCell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FEE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соз</w:t>
      </w:r>
      <w:r>
        <w:rPr>
          <w:rFonts w:ascii="Times New Roman" w:hAnsi="Times New Roman" w:cs="Times New Roman"/>
          <w:sz w:val="24"/>
          <w:szCs w:val="24"/>
        </w:rPr>
        <w:softHyphen/>
        <w:t>да</w:t>
      </w:r>
      <w:r>
        <w:rPr>
          <w:rFonts w:ascii="Times New Roman" w:hAnsi="Times New Roman" w:cs="Times New Roman"/>
          <w:sz w:val="24"/>
          <w:szCs w:val="24"/>
        </w:rPr>
        <w:softHyphen/>
        <w:t>ть</w:t>
      </w:r>
      <w:r w:rsidRPr="00F65FEE">
        <w:rPr>
          <w:rFonts w:ascii="Times New Roman" w:hAnsi="Times New Roman" w:cs="Times New Roman"/>
          <w:sz w:val="24"/>
          <w:szCs w:val="24"/>
        </w:rPr>
        <w:t xml:space="preserve"> ус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ло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ви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F65FEE">
        <w:rPr>
          <w:rFonts w:ascii="Times New Roman" w:hAnsi="Times New Roman" w:cs="Times New Roman"/>
          <w:sz w:val="24"/>
          <w:szCs w:val="24"/>
        </w:rPr>
        <w:t xml:space="preserve"> для про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ти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во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дей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ст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вия тер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ро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риз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му и экс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тре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миз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му за счет по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вы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ше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ния уров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ня ак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тив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но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сти и бди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но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сти на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се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ле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ния;</w:t>
      </w:r>
    </w:p>
    <w:p w:rsidR="00F65FEE" w:rsidRDefault="00F65FEE" w:rsidP="00F65FEE">
      <w:pPr>
        <w:pStyle w:val="ConsPlusCell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FEE">
        <w:rPr>
          <w:rFonts w:ascii="Times New Roman" w:hAnsi="Times New Roman" w:cs="Times New Roman"/>
          <w:sz w:val="24"/>
          <w:szCs w:val="24"/>
        </w:rPr>
        <w:t>по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вы</w:t>
      </w:r>
      <w:r w:rsidRPr="00F65FEE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сить</w:t>
      </w:r>
      <w:r w:rsidRPr="00F65FEE">
        <w:rPr>
          <w:rFonts w:ascii="Times New Roman" w:hAnsi="Times New Roman" w:cs="Times New Roman"/>
          <w:sz w:val="24"/>
          <w:szCs w:val="24"/>
        </w:rPr>
        <w:t xml:space="preserve"> уров</w:t>
      </w:r>
      <w:r>
        <w:rPr>
          <w:rFonts w:ascii="Times New Roman" w:hAnsi="Times New Roman" w:cs="Times New Roman"/>
          <w:sz w:val="24"/>
          <w:szCs w:val="24"/>
        </w:rPr>
        <w:t>ень</w:t>
      </w:r>
      <w:r w:rsidRPr="00F65FEE">
        <w:rPr>
          <w:rFonts w:ascii="Times New Roman" w:hAnsi="Times New Roman" w:cs="Times New Roman"/>
          <w:sz w:val="24"/>
          <w:szCs w:val="24"/>
        </w:rPr>
        <w:t xml:space="preserve"> ин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фор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ми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ро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ван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но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сти на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се</w:t>
      </w:r>
      <w:r w:rsidRPr="00F65FEE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ле</w:t>
      </w:r>
      <w:r>
        <w:rPr>
          <w:rFonts w:ascii="Times New Roman" w:hAnsi="Times New Roman" w:cs="Times New Roman"/>
          <w:sz w:val="24"/>
          <w:szCs w:val="24"/>
        </w:rPr>
        <w:softHyphen/>
        <w:t>ния о фор</w:t>
      </w:r>
      <w:r>
        <w:rPr>
          <w:rFonts w:ascii="Times New Roman" w:hAnsi="Times New Roman" w:cs="Times New Roman"/>
          <w:sz w:val="24"/>
          <w:szCs w:val="24"/>
        </w:rPr>
        <w:softHyphen/>
        <w:t>мах про</w:t>
      </w:r>
      <w:r>
        <w:rPr>
          <w:rFonts w:ascii="Times New Roman" w:hAnsi="Times New Roman" w:cs="Times New Roman"/>
          <w:sz w:val="24"/>
          <w:szCs w:val="24"/>
        </w:rPr>
        <w:softHyphen/>
        <w:t>яв</w:t>
      </w:r>
      <w:r>
        <w:rPr>
          <w:rFonts w:ascii="Times New Roman" w:hAnsi="Times New Roman" w:cs="Times New Roman"/>
          <w:sz w:val="24"/>
          <w:szCs w:val="24"/>
        </w:rPr>
        <w:softHyphen/>
        <w:t>ле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ний </w:t>
      </w:r>
      <w:r w:rsidRPr="00F65FEE">
        <w:rPr>
          <w:rFonts w:ascii="Times New Roman" w:hAnsi="Times New Roman" w:cs="Times New Roman"/>
          <w:sz w:val="24"/>
          <w:szCs w:val="24"/>
        </w:rPr>
        <w:t>тер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ро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риз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ма и экс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тре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миз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ма и ме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то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дах реа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ги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ро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ва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ния на</w:t>
      </w:r>
      <w:r>
        <w:rPr>
          <w:rFonts w:ascii="Times New Roman" w:hAnsi="Times New Roman" w:cs="Times New Roman"/>
          <w:sz w:val="24"/>
          <w:szCs w:val="24"/>
        </w:rPr>
        <w:t xml:space="preserve"> них</w:t>
      </w:r>
      <w:r w:rsidRPr="00F65FEE">
        <w:rPr>
          <w:rFonts w:ascii="Times New Roman" w:hAnsi="Times New Roman" w:cs="Times New Roman"/>
          <w:sz w:val="24"/>
          <w:szCs w:val="24"/>
        </w:rPr>
        <w:t>;</w:t>
      </w:r>
    </w:p>
    <w:p w:rsidR="00F65FEE" w:rsidRPr="00F65FEE" w:rsidRDefault="00F65FEE" w:rsidP="00F65FEE">
      <w:pPr>
        <w:pStyle w:val="ConsPlusCell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softHyphen/>
        <w:t>вы</w:t>
      </w:r>
      <w:r>
        <w:rPr>
          <w:rFonts w:ascii="Times New Roman" w:hAnsi="Times New Roman" w:cs="Times New Roman"/>
          <w:sz w:val="24"/>
          <w:szCs w:val="24"/>
        </w:rPr>
        <w:softHyphen/>
        <w:t>сить об</w:t>
      </w:r>
      <w:r>
        <w:rPr>
          <w:rFonts w:ascii="Times New Roman" w:hAnsi="Times New Roman" w:cs="Times New Roman"/>
          <w:sz w:val="24"/>
          <w:szCs w:val="24"/>
        </w:rPr>
        <w:softHyphen/>
        <w:t>щий уров</w:t>
      </w:r>
      <w:r>
        <w:rPr>
          <w:rFonts w:ascii="Times New Roman" w:hAnsi="Times New Roman" w:cs="Times New Roman"/>
          <w:sz w:val="24"/>
          <w:szCs w:val="24"/>
        </w:rPr>
        <w:softHyphen/>
        <w:t>ень</w:t>
      </w:r>
      <w:r w:rsidRPr="00F65FEE">
        <w:rPr>
          <w:rFonts w:ascii="Times New Roman" w:hAnsi="Times New Roman" w:cs="Times New Roman"/>
          <w:sz w:val="24"/>
          <w:szCs w:val="24"/>
        </w:rPr>
        <w:t xml:space="preserve"> безо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пас</w:t>
      </w:r>
      <w:r>
        <w:rPr>
          <w:rFonts w:ascii="Times New Roman" w:hAnsi="Times New Roman" w:cs="Times New Roman"/>
          <w:sz w:val="24"/>
          <w:szCs w:val="24"/>
        </w:rPr>
        <w:softHyphen/>
        <w:t>но</w:t>
      </w:r>
      <w:r>
        <w:rPr>
          <w:rFonts w:ascii="Times New Roman" w:hAnsi="Times New Roman" w:cs="Times New Roman"/>
          <w:sz w:val="24"/>
          <w:szCs w:val="24"/>
        </w:rPr>
        <w:softHyphen/>
        <w:t>сти жиз</w:t>
      </w:r>
      <w:r>
        <w:rPr>
          <w:rFonts w:ascii="Times New Roman" w:hAnsi="Times New Roman" w:cs="Times New Roman"/>
          <w:sz w:val="24"/>
          <w:szCs w:val="24"/>
        </w:rPr>
        <w:softHyphen/>
        <w:t>не</w:t>
      </w:r>
      <w:r>
        <w:rPr>
          <w:rFonts w:ascii="Times New Roman" w:hAnsi="Times New Roman" w:cs="Times New Roman"/>
          <w:sz w:val="24"/>
          <w:szCs w:val="24"/>
        </w:rPr>
        <w:softHyphen/>
        <w:t>дея</w:t>
      </w:r>
      <w:r>
        <w:rPr>
          <w:rFonts w:ascii="Times New Roman" w:hAnsi="Times New Roman" w:cs="Times New Roman"/>
          <w:sz w:val="24"/>
          <w:szCs w:val="24"/>
        </w:rPr>
        <w:softHyphen/>
        <w:t>тель</w:t>
      </w:r>
      <w:r>
        <w:rPr>
          <w:rFonts w:ascii="Times New Roman" w:hAnsi="Times New Roman" w:cs="Times New Roman"/>
          <w:sz w:val="24"/>
          <w:szCs w:val="24"/>
        </w:rPr>
        <w:softHyphen/>
        <w:t>но</w:t>
      </w:r>
      <w:r>
        <w:rPr>
          <w:rFonts w:ascii="Times New Roman" w:hAnsi="Times New Roman" w:cs="Times New Roman"/>
          <w:sz w:val="24"/>
          <w:szCs w:val="24"/>
        </w:rPr>
        <w:softHyphen/>
        <w:t>сти </w:t>
      </w:r>
      <w:r w:rsidRPr="00F65FEE">
        <w:rPr>
          <w:rFonts w:ascii="Times New Roman" w:hAnsi="Times New Roman" w:cs="Times New Roman"/>
          <w:sz w:val="24"/>
          <w:szCs w:val="24"/>
        </w:rPr>
        <w:t>на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се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ле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ния.</w:t>
      </w:r>
    </w:p>
    <w:p w:rsidR="007F0CA4" w:rsidRPr="009C296F" w:rsidRDefault="007F0CA4" w:rsidP="007F0C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>В ходе реализации программ</w:t>
      </w:r>
      <w:r w:rsidR="00F65FEE">
        <w:rPr>
          <w:rFonts w:ascii="Times New Roman" w:hAnsi="Times New Roman" w:cs="Times New Roman"/>
          <w:sz w:val="24"/>
          <w:szCs w:val="24"/>
        </w:rPr>
        <w:t>ы</w:t>
      </w:r>
      <w:r w:rsidRPr="009C296F">
        <w:rPr>
          <w:rFonts w:ascii="Times New Roman" w:hAnsi="Times New Roman" w:cs="Times New Roman"/>
          <w:sz w:val="24"/>
          <w:szCs w:val="24"/>
        </w:rPr>
        <w:t xml:space="preserve"> будут достигнуты следующие показатели:</w:t>
      </w:r>
    </w:p>
    <w:p w:rsidR="00F65FEE" w:rsidRPr="00F65FEE" w:rsidRDefault="005F06DC" w:rsidP="00F65FEE">
      <w:pPr>
        <w:pStyle w:val="ConsPlusCell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Уровень</w:t>
      </w:r>
      <w:r w:rsidR="00F65FEE" w:rsidRPr="00F65FEE">
        <w:rPr>
          <w:rFonts w:ascii="Times New Roman" w:hAnsi="Times New Roman" w:cs="Times New Roman"/>
          <w:sz w:val="24"/>
          <w:szCs w:val="24"/>
        </w:rPr>
        <w:t xml:space="preserve"> ин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фор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ми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ро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ван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но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сти на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се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ле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ния о фор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мах про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яв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ле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ний тер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ро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риз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ма и экс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тре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миз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ма и ме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то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дах реа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ги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ро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ва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ния на них</w:t>
      </w:r>
      <w:r>
        <w:rPr>
          <w:rFonts w:ascii="Times New Roman" w:hAnsi="Times New Roman" w:cs="Times New Roman"/>
          <w:sz w:val="24"/>
          <w:szCs w:val="24"/>
        </w:rPr>
        <w:t xml:space="preserve"> – до 70%.</w:t>
      </w:r>
    </w:p>
    <w:p w:rsidR="007F0CA4" w:rsidRDefault="00F65FEE" w:rsidP="00F65FEE">
      <w:pPr>
        <w:pStyle w:val="ConsPlusCell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FEE">
        <w:rPr>
          <w:rFonts w:ascii="Times New Roman" w:hAnsi="Times New Roman" w:cs="Times New Roman"/>
          <w:sz w:val="24"/>
          <w:szCs w:val="24"/>
        </w:rPr>
        <w:t>Охват населения информационно-пропагандистскими мероприятиями по раз</w:t>
      </w:r>
      <w:r w:rsidRPr="00F65FEE">
        <w:rPr>
          <w:rFonts w:ascii="Times New Roman" w:hAnsi="Times New Roman" w:cs="Times New Roman"/>
          <w:sz w:val="24"/>
          <w:szCs w:val="24"/>
        </w:rPr>
        <w:t>ъ</w:t>
      </w:r>
      <w:r w:rsidRPr="00F65FEE">
        <w:rPr>
          <w:rFonts w:ascii="Times New Roman" w:hAnsi="Times New Roman" w:cs="Times New Roman"/>
          <w:sz w:val="24"/>
          <w:szCs w:val="24"/>
        </w:rPr>
        <w:t>яснению сущности терроризма и экстремиз</w:t>
      </w:r>
      <w:r w:rsidR="005F06DC">
        <w:rPr>
          <w:rFonts w:ascii="Times New Roman" w:hAnsi="Times New Roman" w:cs="Times New Roman"/>
          <w:sz w:val="24"/>
          <w:szCs w:val="24"/>
        </w:rPr>
        <w:t>ма и его общественной опасности – до 70%.</w:t>
      </w:r>
    </w:p>
    <w:p w:rsidR="005F06DC" w:rsidRPr="004C755B" w:rsidRDefault="005F06DC" w:rsidP="005F06DC">
      <w:pPr>
        <w:pStyle w:val="ConsPlusCell"/>
        <w:tabs>
          <w:tab w:val="left" w:pos="993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5F06DC" w:rsidRPr="009C296F" w:rsidRDefault="005F06DC" w:rsidP="005F06DC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4"/>
          <w:szCs w:val="24"/>
        </w:rPr>
      </w:pPr>
      <w:r w:rsidRPr="009C296F">
        <w:rPr>
          <w:rFonts w:ascii="Times New Roman" w:hAnsi="Times New Roman"/>
          <w:sz w:val="24"/>
          <w:szCs w:val="24"/>
          <w:lang w:eastAsia="ru-RU"/>
        </w:rPr>
        <w:t xml:space="preserve">6. ОСНОВНЫЕ МЕРЫ ПРАВОВОГО РЕГУЛИРОВАНИЯ, НАПРАВЛЕННЫЕ НА ДОСТИЖЕНИЕ ЦЕЛИ И (ИЛИ) КОНЕЧНЫХ РЕЗУЛЬТАТОВ ПРОГРАММЫ, С ОБОСНОВАНИЕМ </w:t>
      </w:r>
      <w:r w:rsidRPr="009C296F">
        <w:rPr>
          <w:rFonts w:ascii="Times New Roman" w:hAnsi="Times New Roman"/>
          <w:sz w:val="24"/>
          <w:szCs w:val="24"/>
        </w:rPr>
        <w:t>ОСНОВНЫХ ПОЛОЖЕНИЙ И СРОКОВ ПРИНЯТИЯ НЕОБХ</w:t>
      </w:r>
      <w:r w:rsidRPr="009C296F">
        <w:rPr>
          <w:rFonts w:ascii="Times New Roman" w:hAnsi="Times New Roman"/>
          <w:sz w:val="24"/>
          <w:szCs w:val="24"/>
        </w:rPr>
        <w:t>О</w:t>
      </w:r>
      <w:r w:rsidRPr="009C296F">
        <w:rPr>
          <w:rFonts w:ascii="Times New Roman" w:hAnsi="Times New Roman"/>
          <w:sz w:val="24"/>
          <w:szCs w:val="24"/>
        </w:rPr>
        <w:t>ДИМЫХ НОРМАТИВНЫХ ПРАВОВЫХ АКТОВ</w:t>
      </w:r>
    </w:p>
    <w:p w:rsidR="005F06DC" w:rsidRDefault="005F06DC" w:rsidP="005F0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F06DC" w:rsidRPr="009C296F" w:rsidRDefault="005F06DC" w:rsidP="005F06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 xml:space="preserve">Основные меры правового регулирования, направленные на достижение цели и (или) конечных результатов программы, приведены в </w:t>
      </w:r>
      <w:hyperlink w:anchor="Par6994" w:history="1">
        <w:r>
          <w:rPr>
            <w:rFonts w:ascii="Times New Roman" w:hAnsi="Times New Roman" w:cs="Times New Roman"/>
            <w:sz w:val="24"/>
            <w:szCs w:val="24"/>
          </w:rPr>
          <w:t>приложении №</w:t>
        </w:r>
        <w:r w:rsidRPr="009C296F">
          <w:rPr>
            <w:rFonts w:ascii="Times New Roman" w:hAnsi="Times New Roman" w:cs="Times New Roman"/>
            <w:sz w:val="24"/>
            <w:szCs w:val="24"/>
          </w:rPr>
          <w:t>1</w:t>
        </w:r>
      </w:hyperlink>
      <w:r w:rsidRPr="009C296F">
        <w:rPr>
          <w:rFonts w:ascii="Times New Roman" w:hAnsi="Times New Roman" w:cs="Times New Roman"/>
          <w:sz w:val="24"/>
          <w:szCs w:val="24"/>
        </w:rPr>
        <w:t xml:space="preserve"> к муниципальной программе</w:t>
      </w:r>
    </w:p>
    <w:p w:rsidR="005F06DC" w:rsidRDefault="005F06DC" w:rsidP="005F0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F06DC" w:rsidRPr="009C296F" w:rsidRDefault="005F06DC" w:rsidP="005F06DC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 </w:t>
      </w:r>
      <w:r w:rsidRPr="009C296F">
        <w:rPr>
          <w:rFonts w:ascii="Times New Roman" w:hAnsi="Times New Roman"/>
          <w:sz w:val="24"/>
          <w:szCs w:val="24"/>
          <w:lang w:eastAsia="ru-RU"/>
        </w:rPr>
        <w:t>ИНФОРМАЦИЯ О РАСПРЕДЕЛЕНИИ ПЛАНИРУЕМЫХ РАСХОДОВ</w:t>
      </w:r>
    </w:p>
    <w:p w:rsidR="005F06DC" w:rsidRPr="009C296F" w:rsidRDefault="005F06DC" w:rsidP="005F06DC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9C296F">
        <w:rPr>
          <w:rFonts w:ascii="Times New Roman" w:hAnsi="Times New Roman"/>
          <w:sz w:val="24"/>
          <w:szCs w:val="24"/>
          <w:lang w:eastAsia="ru-RU"/>
        </w:rPr>
        <w:t>ПО ОТДЕЛЬНЫМ МЕРОПРИЯТИЯМ ПРОГРАММЫ, ПОДПРОГРАММАМ</w:t>
      </w:r>
    </w:p>
    <w:p w:rsidR="005F06DC" w:rsidRDefault="005F06DC" w:rsidP="005F0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F06DC" w:rsidRPr="009C296F" w:rsidRDefault="005F06DC" w:rsidP="005F06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9C296F">
        <w:rPr>
          <w:rFonts w:ascii="Times New Roman" w:hAnsi="Times New Roman" w:cs="Times New Roman"/>
          <w:sz w:val="24"/>
          <w:szCs w:val="24"/>
        </w:rPr>
        <w:t>нформация о распределении планируемых расходов с указа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9C296F">
        <w:rPr>
          <w:rFonts w:ascii="Times New Roman" w:hAnsi="Times New Roman" w:cs="Times New Roman"/>
          <w:sz w:val="24"/>
          <w:szCs w:val="24"/>
        </w:rPr>
        <w:t>ием главных расп</w:t>
      </w:r>
      <w:r w:rsidRPr="009C296F">
        <w:rPr>
          <w:rFonts w:ascii="Times New Roman" w:hAnsi="Times New Roman" w:cs="Times New Roman"/>
          <w:sz w:val="24"/>
          <w:szCs w:val="24"/>
        </w:rPr>
        <w:t>о</w:t>
      </w:r>
      <w:r w:rsidRPr="009C296F">
        <w:rPr>
          <w:rFonts w:ascii="Times New Roman" w:hAnsi="Times New Roman" w:cs="Times New Roman"/>
          <w:sz w:val="24"/>
          <w:szCs w:val="24"/>
        </w:rPr>
        <w:t>рядителей средств бюджета, а также по годам реализации муниципальной про</w:t>
      </w:r>
      <w:r>
        <w:rPr>
          <w:rFonts w:ascii="Times New Roman" w:hAnsi="Times New Roman" w:cs="Times New Roman"/>
          <w:sz w:val="24"/>
          <w:szCs w:val="24"/>
        </w:rPr>
        <w:t>граммы приведены в приложении №</w:t>
      </w:r>
      <w:r w:rsidRPr="009C296F">
        <w:rPr>
          <w:rFonts w:ascii="Times New Roman" w:hAnsi="Times New Roman" w:cs="Times New Roman"/>
          <w:sz w:val="24"/>
          <w:szCs w:val="24"/>
        </w:rPr>
        <w:t>2 к настоящей муниципальной программе.</w:t>
      </w:r>
    </w:p>
    <w:p w:rsidR="005F06DC" w:rsidRDefault="005F06DC" w:rsidP="005F0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F06DC" w:rsidRPr="009C296F" w:rsidRDefault="005F06DC" w:rsidP="005F06DC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8. </w:t>
      </w:r>
      <w:r w:rsidRPr="009C296F">
        <w:rPr>
          <w:rFonts w:ascii="Times New Roman" w:hAnsi="Times New Roman"/>
          <w:sz w:val="24"/>
          <w:szCs w:val="24"/>
          <w:lang w:eastAsia="ru-RU"/>
        </w:rPr>
        <w:t xml:space="preserve">ИНФОРМАЦИЯ ОБ ОБЪЕМЕ БЮДЖЕТНЫХ АССИГНОВАНИЙ, </w:t>
      </w:r>
    </w:p>
    <w:p w:rsidR="005F06DC" w:rsidRPr="009C296F" w:rsidRDefault="005F06DC" w:rsidP="005F06DC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9C296F">
        <w:rPr>
          <w:rFonts w:ascii="Times New Roman" w:hAnsi="Times New Roman"/>
          <w:sz w:val="24"/>
          <w:szCs w:val="24"/>
          <w:lang w:eastAsia="ru-RU"/>
        </w:rPr>
        <w:t>НАПРАВЛЕННЫХ</w:t>
      </w:r>
      <w:proofErr w:type="gramEnd"/>
      <w:r w:rsidRPr="009C296F">
        <w:rPr>
          <w:rFonts w:ascii="Times New Roman" w:hAnsi="Times New Roman"/>
          <w:sz w:val="24"/>
          <w:szCs w:val="24"/>
          <w:lang w:eastAsia="ru-RU"/>
        </w:rPr>
        <w:t xml:space="preserve"> НА РЕАЛИЗАЦИЮ НАУЧНОЙ, НАУЧНО-ТЕХНИЧЕСКОЙ </w:t>
      </w:r>
    </w:p>
    <w:p w:rsidR="005F06DC" w:rsidRPr="009C296F" w:rsidRDefault="005F06DC" w:rsidP="005F06DC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9C296F">
        <w:rPr>
          <w:rFonts w:ascii="Times New Roman" w:hAnsi="Times New Roman"/>
          <w:sz w:val="24"/>
          <w:szCs w:val="24"/>
          <w:lang w:eastAsia="ru-RU"/>
        </w:rPr>
        <w:t>И ИННОВАЦИОННОЙ ДЕЯТЕЛЬНОСТИ</w:t>
      </w:r>
    </w:p>
    <w:p w:rsidR="005F06DC" w:rsidRPr="00811509" w:rsidRDefault="005F06DC" w:rsidP="005F06D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F06DC" w:rsidRPr="009C296F" w:rsidRDefault="005F06DC" w:rsidP="005F06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lastRenderedPageBreak/>
        <w:t>В планируемом периоде не предусмотрено финансирование, направленное на ре</w:t>
      </w:r>
      <w:r w:rsidRPr="009C296F">
        <w:rPr>
          <w:rFonts w:ascii="Times New Roman" w:hAnsi="Times New Roman" w:cs="Times New Roman"/>
          <w:sz w:val="24"/>
          <w:szCs w:val="24"/>
        </w:rPr>
        <w:t>а</w:t>
      </w:r>
      <w:r w:rsidRPr="009C296F">
        <w:rPr>
          <w:rFonts w:ascii="Times New Roman" w:hAnsi="Times New Roman" w:cs="Times New Roman"/>
          <w:sz w:val="24"/>
          <w:szCs w:val="24"/>
        </w:rPr>
        <w:t xml:space="preserve">лизацию научной, научно-технической и инновационной деятельности. </w:t>
      </w:r>
    </w:p>
    <w:p w:rsidR="005F06DC" w:rsidRPr="009C296F" w:rsidRDefault="005F06DC" w:rsidP="005F0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F06DC" w:rsidRPr="009C296F" w:rsidRDefault="005F06DC" w:rsidP="005F06DC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</w:t>
      </w:r>
      <w:r w:rsidRPr="009C296F">
        <w:rPr>
          <w:rFonts w:ascii="Times New Roman" w:hAnsi="Times New Roman"/>
          <w:sz w:val="24"/>
          <w:szCs w:val="24"/>
          <w:lang w:eastAsia="ru-RU"/>
        </w:rPr>
        <w:t>. ИНФОРМАЦИЯ О РЕСУРСНОМ ОБЕСПЕЧЕНИИ</w:t>
      </w:r>
    </w:p>
    <w:p w:rsidR="005F06DC" w:rsidRPr="009C296F" w:rsidRDefault="005F06DC" w:rsidP="005F06DC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9C296F">
        <w:rPr>
          <w:rFonts w:ascii="Times New Roman" w:hAnsi="Times New Roman"/>
          <w:sz w:val="24"/>
          <w:szCs w:val="24"/>
          <w:lang w:eastAsia="ru-RU"/>
        </w:rPr>
        <w:t xml:space="preserve">И ПРОГНОЗНОЙ ОЦЕНКЕ РАСХОДОВ НА </w:t>
      </w:r>
      <w:r>
        <w:rPr>
          <w:rFonts w:ascii="Times New Roman" w:hAnsi="Times New Roman"/>
          <w:sz w:val="24"/>
          <w:szCs w:val="24"/>
          <w:lang w:eastAsia="ru-RU"/>
        </w:rPr>
        <w:t>РЕАЛИЗАЦИЮ ЦЕЛЕЙ МУНИЦ</w:t>
      </w:r>
      <w:r>
        <w:rPr>
          <w:rFonts w:ascii="Times New Roman" w:hAnsi="Times New Roman"/>
          <w:sz w:val="24"/>
          <w:szCs w:val="24"/>
          <w:lang w:eastAsia="ru-RU"/>
        </w:rPr>
        <w:t>И</w:t>
      </w:r>
      <w:r>
        <w:rPr>
          <w:rFonts w:ascii="Times New Roman" w:hAnsi="Times New Roman"/>
          <w:sz w:val="24"/>
          <w:szCs w:val="24"/>
          <w:lang w:eastAsia="ru-RU"/>
        </w:rPr>
        <w:t xml:space="preserve">ПАЛЬНОЙ </w:t>
      </w:r>
      <w:r w:rsidRPr="009C296F">
        <w:rPr>
          <w:rFonts w:ascii="Times New Roman" w:hAnsi="Times New Roman"/>
          <w:sz w:val="24"/>
          <w:szCs w:val="24"/>
          <w:lang w:eastAsia="ru-RU"/>
        </w:rPr>
        <w:t>ПРОГРАММЫ С УЧЕТОМ ИСТОЧНИКОВ ФИНАНСИРОВАНИЯ, А ТАКЖЕ ПЕРЕЧЕНЬ РЕАЛИЗУЕМЫХ МЕРОПРИЯТИЙ</w:t>
      </w:r>
    </w:p>
    <w:p w:rsidR="003D1952" w:rsidRPr="004C755B" w:rsidRDefault="003D1952" w:rsidP="003D19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B60A8" w:rsidRPr="004C755B" w:rsidRDefault="002D24D1" w:rsidP="002B60A8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755B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 w:rsidR="00BD2BE8">
        <w:rPr>
          <w:rFonts w:ascii="Times New Roman" w:hAnsi="Times New Roman" w:cs="Times New Roman"/>
          <w:sz w:val="24"/>
          <w:szCs w:val="24"/>
        </w:rPr>
        <w:t>Программ</w:t>
      </w:r>
      <w:r w:rsidRPr="004C755B">
        <w:rPr>
          <w:rFonts w:ascii="Times New Roman" w:hAnsi="Times New Roman" w:cs="Times New Roman"/>
          <w:sz w:val="24"/>
          <w:szCs w:val="24"/>
        </w:rPr>
        <w:t>ы осуществляется за сч</w:t>
      </w:r>
      <w:r w:rsidR="00BA188E" w:rsidRPr="004C755B">
        <w:rPr>
          <w:rFonts w:ascii="Times New Roman" w:hAnsi="Times New Roman" w:cs="Times New Roman"/>
          <w:sz w:val="24"/>
          <w:szCs w:val="24"/>
        </w:rPr>
        <w:t>ет средств местного бюджета.</w:t>
      </w:r>
    </w:p>
    <w:p w:rsidR="003D1952" w:rsidRPr="004C755B" w:rsidRDefault="002D24D1" w:rsidP="003D1952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4C755B">
        <w:rPr>
          <w:rFonts w:ascii="Times New Roman" w:hAnsi="Times New Roman" w:cs="Times New Roman"/>
          <w:sz w:val="24"/>
          <w:szCs w:val="24"/>
        </w:rPr>
        <w:t xml:space="preserve">В соответствии с бюджетом принимаемых расходных обязательств общий объем финансирования </w:t>
      </w:r>
      <w:r w:rsidR="00BD2BE8">
        <w:rPr>
          <w:rFonts w:ascii="Times New Roman" w:hAnsi="Times New Roman" w:cs="Times New Roman"/>
          <w:sz w:val="24"/>
          <w:szCs w:val="24"/>
        </w:rPr>
        <w:t>Программ</w:t>
      </w:r>
      <w:r w:rsidRPr="004C755B">
        <w:rPr>
          <w:rFonts w:ascii="Times New Roman" w:hAnsi="Times New Roman" w:cs="Times New Roman"/>
          <w:sz w:val="24"/>
          <w:szCs w:val="24"/>
        </w:rPr>
        <w:t>ы из всех источни</w:t>
      </w:r>
      <w:r w:rsidR="00BC2442" w:rsidRPr="004C755B">
        <w:rPr>
          <w:rFonts w:ascii="Times New Roman" w:hAnsi="Times New Roman" w:cs="Times New Roman"/>
          <w:sz w:val="24"/>
          <w:szCs w:val="24"/>
        </w:rPr>
        <w:t>ков предусматривается в размере</w:t>
      </w:r>
      <w:r w:rsidR="003D1952" w:rsidRPr="004C755B">
        <w:rPr>
          <w:rFonts w:ascii="Times New Roman" w:hAnsi="Times New Roman" w:cs="Times New Roman"/>
          <w:sz w:val="24"/>
          <w:szCs w:val="24"/>
        </w:rPr>
        <w:t>:</w:t>
      </w:r>
    </w:p>
    <w:p w:rsidR="005F06DC" w:rsidRPr="004C755B" w:rsidRDefault="00722A0D" w:rsidP="005F06DC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</w:t>
      </w:r>
      <w:r w:rsidR="005F06DC">
        <w:rPr>
          <w:rFonts w:ascii="Times New Roman" w:hAnsi="Times New Roman" w:cs="Times New Roman"/>
          <w:sz w:val="24"/>
          <w:szCs w:val="24"/>
        </w:rPr>
        <w:t>,00</w:t>
      </w:r>
      <w:r w:rsidR="005F06DC" w:rsidRPr="004C755B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5F06DC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5F06DC" w:rsidRPr="004C755B" w:rsidRDefault="005F06DC" w:rsidP="005F06DC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4C755B">
        <w:rPr>
          <w:rFonts w:ascii="Times New Roman" w:hAnsi="Times New Roman" w:cs="Times New Roman"/>
          <w:sz w:val="24"/>
          <w:szCs w:val="24"/>
        </w:rPr>
        <w:t xml:space="preserve">2017 год всего: </w:t>
      </w:r>
      <w:r>
        <w:rPr>
          <w:rFonts w:ascii="Times New Roman" w:hAnsi="Times New Roman" w:cs="Times New Roman"/>
          <w:sz w:val="24"/>
          <w:szCs w:val="24"/>
        </w:rPr>
        <w:t xml:space="preserve">2,00 </w:t>
      </w:r>
      <w:r w:rsidRPr="004C755B">
        <w:rPr>
          <w:rFonts w:ascii="Times New Roman" w:hAnsi="Times New Roman" w:cs="Times New Roman"/>
          <w:sz w:val="24"/>
          <w:szCs w:val="24"/>
        </w:rPr>
        <w:t>тыс. руб.</w:t>
      </w:r>
    </w:p>
    <w:p w:rsidR="005F06DC" w:rsidRPr="004C755B" w:rsidRDefault="005F06DC" w:rsidP="005F06DC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4C755B">
        <w:rPr>
          <w:rFonts w:ascii="Times New Roman" w:hAnsi="Times New Roman" w:cs="Times New Roman"/>
          <w:sz w:val="24"/>
          <w:szCs w:val="24"/>
        </w:rPr>
        <w:t xml:space="preserve">2018 год всего: </w:t>
      </w:r>
      <w:r w:rsidR="00722A0D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,00 </w:t>
      </w:r>
      <w:r w:rsidRPr="004C755B">
        <w:rPr>
          <w:rFonts w:ascii="Times New Roman" w:hAnsi="Times New Roman" w:cs="Times New Roman"/>
          <w:sz w:val="24"/>
          <w:szCs w:val="24"/>
        </w:rPr>
        <w:t>тыс. руб.</w:t>
      </w:r>
    </w:p>
    <w:p w:rsidR="005F06DC" w:rsidRDefault="005F06DC" w:rsidP="005F06DC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4C755B">
        <w:rPr>
          <w:rFonts w:ascii="Times New Roman" w:hAnsi="Times New Roman" w:cs="Times New Roman"/>
          <w:sz w:val="24"/>
          <w:szCs w:val="24"/>
        </w:rPr>
        <w:t xml:space="preserve">2019 год всего: </w:t>
      </w:r>
      <w:r w:rsidR="00722A0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,00 </w:t>
      </w:r>
      <w:r w:rsidRPr="004C755B">
        <w:rPr>
          <w:rFonts w:ascii="Times New Roman" w:hAnsi="Times New Roman" w:cs="Times New Roman"/>
          <w:sz w:val="24"/>
          <w:szCs w:val="24"/>
        </w:rPr>
        <w:t>тыс. руб.</w:t>
      </w:r>
    </w:p>
    <w:p w:rsidR="005F06DC" w:rsidRPr="004C755B" w:rsidRDefault="005F06DC" w:rsidP="005F06DC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</w:t>
      </w:r>
      <w:r w:rsidRPr="004C755B">
        <w:rPr>
          <w:rFonts w:ascii="Times New Roman" w:hAnsi="Times New Roman" w:cs="Times New Roman"/>
          <w:sz w:val="24"/>
          <w:szCs w:val="24"/>
        </w:rPr>
        <w:t xml:space="preserve"> год всего: </w:t>
      </w:r>
      <w:r w:rsidR="00722A0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,00 </w:t>
      </w:r>
      <w:r w:rsidRPr="004C755B">
        <w:rPr>
          <w:rFonts w:ascii="Times New Roman" w:hAnsi="Times New Roman" w:cs="Times New Roman"/>
          <w:sz w:val="24"/>
          <w:szCs w:val="24"/>
        </w:rPr>
        <w:t>тыс. руб.</w:t>
      </w:r>
      <w:bookmarkStart w:id="0" w:name="_GoBack"/>
      <w:bookmarkEnd w:id="0"/>
    </w:p>
    <w:p w:rsidR="003157B9" w:rsidRPr="004C755B" w:rsidRDefault="005F06DC" w:rsidP="005F06DC">
      <w:pPr>
        <w:pStyle w:val="ConsPlusNormal"/>
        <w:tabs>
          <w:tab w:val="left" w:pos="10773"/>
        </w:tabs>
        <w:ind w:firstLine="709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Pr="004C755B">
        <w:rPr>
          <w:rFonts w:ascii="Times New Roman" w:hAnsi="Times New Roman" w:cs="Times New Roman"/>
          <w:sz w:val="24"/>
          <w:szCs w:val="24"/>
        </w:rPr>
        <w:t xml:space="preserve"> год всего: </w:t>
      </w:r>
      <w:r w:rsidR="00722A0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,00 </w:t>
      </w:r>
      <w:r w:rsidRPr="004C755B">
        <w:rPr>
          <w:rFonts w:ascii="Times New Roman" w:hAnsi="Times New Roman" w:cs="Times New Roman"/>
          <w:sz w:val="24"/>
          <w:szCs w:val="24"/>
        </w:rPr>
        <w:t>тыс. руб.</w:t>
      </w:r>
      <w:r w:rsidR="00E300D9" w:rsidRPr="004C755B">
        <w:rPr>
          <w:sz w:val="24"/>
          <w:szCs w:val="24"/>
        </w:rPr>
        <w:t xml:space="preserve"> </w:t>
      </w:r>
    </w:p>
    <w:sectPr w:rsidR="003157B9" w:rsidRPr="004C755B" w:rsidSect="003D1952">
      <w:footerReference w:type="even" r:id="rId9"/>
      <w:pgSz w:w="11906" w:h="16838" w:code="9"/>
      <w:pgMar w:top="1134" w:right="851" w:bottom="1134" w:left="1701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ABD" w:rsidRDefault="006E3ABD">
      <w:pPr>
        <w:spacing w:after="0"/>
      </w:pPr>
      <w:r>
        <w:separator/>
      </w:r>
    </w:p>
  </w:endnote>
  <w:endnote w:type="continuationSeparator" w:id="0">
    <w:p w:rsidR="006E3ABD" w:rsidRDefault="006E3A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ABD" w:rsidRDefault="00642450" w:rsidP="005B4D3E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6E3ABD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E3ABD" w:rsidRDefault="006E3AB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ABD" w:rsidRDefault="006E3ABD">
      <w:pPr>
        <w:spacing w:after="0"/>
      </w:pPr>
      <w:r>
        <w:separator/>
      </w:r>
    </w:p>
  </w:footnote>
  <w:footnote w:type="continuationSeparator" w:id="0">
    <w:p w:rsidR="006E3ABD" w:rsidRDefault="006E3AB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12B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1A9D333D"/>
    <w:multiLevelType w:val="hybridMultilevel"/>
    <w:tmpl w:val="AD60D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B2A3C"/>
    <w:multiLevelType w:val="hybridMultilevel"/>
    <w:tmpl w:val="0F50D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0032B"/>
    <w:multiLevelType w:val="hybridMultilevel"/>
    <w:tmpl w:val="79A41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353B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26874590"/>
    <w:multiLevelType w:val="hybridMultilevel"/>
    <w:tmpl w:val="BF42D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A92C0A"/>
    <w:multiLevelType w:val="hybridMultilevel"/>
    <w:tmpl w:val="6B6EE5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D820F1E"/>
    <w:multiLevelType w:val="hybridMultilevel"/>
    <w:tmpl w:val="DD64B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E4513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46CF29C4"/>
    <w:multiLevelType w:val="hybridMultilevel"/>
    <w:tmpl w:val="EBEC6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D33A43"/>
    <w:multiLevelType w:val="hybridMultilevel"/>
    <w:tmpl w:val="B3DA4FAE"/>
    <w:lvl w:ilvl="0" w:tplc="3B62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FA2CF9"/>
    <w:multiLevelType w:val="hybridMultilevel"/>
    <w:tmpl w:val="3F749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566E29"/>
    <w:multiLevelType w:val="hybridMultilevel"/>
    <w:tmpl w:val="3F749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335DAF"/>
    <w:multiLevelType w:val="hybridMultilevel"/>
    <w:tmpl w:val="3F749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61ABC"/>
    <w:multiLevelType w:val="hybridMultilevel"/>
    <w:tmpl w:val="8F0C321C"/>
    <w:lvl w:ilvl="0" w:tplc="04190001">
      <w:start w:val="1"/>
      <w:numFmt w:val="bullet"/>
      <w:lvlText w:val=""/>
      <w:lvlJc w:val="left"/>
      <w:pPr>
        <w:ind w:left="11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15">
    <w:nsid w:val="5E4B359A"/>
    <w:multiLevelType w:val="hybridMultilevel"/>
    <w:tmpl w:val="3F749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60348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68606F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6C664C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89542E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0">
    <w:nsid w:val="7BFD7904"/>
    <w:multiLevelType w:val="hybridMultilevel"/>
    <w:tmpl w:val="BE82FB68"/>
    <w:lvl w:ilvl="0" w:tplc="197E6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FC571C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1"/>
  </w:num>
  <w:num w:numId="2">
    <w:abstractNumId w:val="20"/>
  </w:num>
  <w:num w:numId="3">
    <w:abstractNumId w:val="19"/>
  </w:num>
  <w:num w:numId="4">
    <w:abstractNumId w:val="8"/>
  </w:num>
  <w:num w:numId="5">
    <w:abstractNumId w:val="17"/>
  </w:num>
  <w:num w:numId="6">
    <w:abstractNumId w:val="22"/>
  </w:num>
  <w:num w:numId="7">
    <w:abstractNumId w:val="16"/>
  </w:num>
  <w:num w:numId="8">
    <w:abstractNumId w:val="4"/>
  </w:num>
  <w:num w:numId="9">
    <w:abstractNumId w:val="0"/>
  </w:num>
  <w:num w:numId="10">
    <w:abstractNumId w:val="18"/>
  </w:num>
  <w:num w:numId="11">
    <w:abstractNumId w:val="5"/>
  </w:num>
  <w:num w:numId="12">
    <w:abstractNumId w:val="15"/>
  </w:num>
  <w:num w:numId="13">
    <w:abstractNumId w:val="12"/>
  </w:num>
  <w:num w:numId="14">
    <w:abstractNumId w:val="11"/>
  </w:num>
  <w:num w:numId="15">
    <w:abstractNumId w:val="13"/>
  </w:num>
  <w:num w:numId="16">
    <w:abstractNumId w:val="1"/>
  </w:num>
  <w:num w:numId="17">
    <w:abstractNumId w:val="6"/>
  </w:num>
  <w:num w:numId="18">
    <w:abstractNumId w:val="7"/>
  </w:num>
  <w:num w:numId="19">
    <w:abstractNumId w:val="2"/>
  </w:num>
  <w:num w:numId="20">
    <w:abstractNumId w:val="14"/>
  </w:num>
  <w:num w:numId="21">
    <w:abstractNumId w:val="3"/>
  </w:num>
  <w:num w:numId="22">
    <w:abstractNumId w:val="9"/>
  </w:num>
  <w:num w:numId="23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124"/>
    <w:rsid w:val="00001A5E"/>
    <w:rsid w:val="00004995"/>
    <w:rsid w:val="00006B84"/>
    <w:rsid w:val="00006CAE"/>
    <w:rsid w:val="000115A4"/>
    <w:rsid w:val="000116D9"/>
    <w:rsid w:val="000120FB"/>
    <w:rsid w:val="00012D8F"/>
    <w:rsid w:val="00013E19"/>
    <w:rsid w:val="00015025"/>
    <w:rsid w:val="000155CB"/>
    <w:rsid w:val="00016E78"/>
    <w:rsid w:val="000207D3"/>
    <w:rsid w:val="00021AD0"/>
    <w:rsid w:val="00024EB9"/>
    <w:rsid w:val="00026774"/>
    <w:rsid w:val="0003600E"/>
    <w:rsid w:val="000408E2"/>
    <w:rsid w:val="00044257"/>
    <w:rsid w:val="00050779"/>
    <w:rsid w:val="00051F61"/>
    <w:rsid w:val="00053B81"/>
    <w:rsid w:val="00056AED"/>
    <w:rsid w:val="0006462B"/>
    <w:rsid w:val="000670D1"/>
    <w:rsid w:val="00070104"/>
    <w:rsid w:val="000703AA"/>
    <w:rsid w:val="00071F54"/>
    <w:rsid w:val="00076EB8"/>
    <w:rsid w:val="000833BE"/>
    <w:rsid w:val="000837D9"/>
    <w:rsid w:val="0008429D"/>
    <w:rsid w:val="00085629"/>
    <w:rsid w:val="00090056"/>
    <w:rsid w:val="00090134"/>
    <w:rsid w:val="000935A0"/>
    <w:rsid w:val="000938DE"/>
    <w:rsid w:val="00093944"/>
    <w:rsid w:val="00097A5D"/>
    <w:rsid w:val="000A4B84"/>
    <w:rsid w:val="000A5062"/>
    <w:rsid w:val="000A6776"/>
    <w:rsid w:val="000B0B99"/>
    <w:rsid w:val="000B337D"/>
    <w:rsid w:val="000B3DC1"/>
    <w:rsid w:val="000B60BA"/>
    <w:rsid w:val="000B621A"/>
    <w:rsid w:val="000B65B6"/>
    <w:rsid w:val="000B7D1B"/>
    <w:rsid w:val="000C1C0D"/>
    <w:rsid w:val="000C4A28"/>
    <w:rsid w:val="000C6408"/>
    <w:rsid w:val="000E0779"/>
    <w:rsid w:val="000E1464"/>
    <w:rsid w:val="000E3E3A"/>
    <w:rsid w:val="000E7306"/>
    <w:rsid w:val="000F4FB2"/>
    <w:rsid w:val="000F7116"/>
    <w:rsid w:val="00104F77"/>
    <w:rsid w:val="0011248C"/>
    <w:rsid w:val="00112622"/>
    <w:rsid w:val="00113ADF"/>
    <w:rsid w:val="00116C38"/>
    <w:rsid w:val="00124870"/>
    <w:rsid w:val="00127752"/>
    <w:rsid w:val="001277A9"/>
    <w:rsid w:val="001277C7"/>
    <w:rsid w:val="00133EDA"/>
    <w:rsid w:val="00135827"/>
    <w:rsid w:val="00154296"/>
    <w:rsid w:val="0015516B"/>
    <w:rsid w:val="00155C0E"/>
    <w:rsid w:val="00156223"/>
    <w:rsid w:val="001572CE"/>
    <w:rsid w:val="00160AFF"/>
    <w:rsid w:val="00161FC2"/>
    <w:rsid w:val="0016272F"/>
    <w:rsid w:val="0016428D"/>
    <w:rsid w:val="001668D7"/>
    <w:rsid w:val="00166EF4"/>
    <w:rsid w:val="00167543"/>
    <w:rsid w:val="00167BA0"/>
    <w:rsid w:val="0017108A"/>
    <w:rsid w:val="00173894"/>
    <w:rsid w:val="00173B29"/>
    <w:rsid w:val="00177CB8"/>
    <w:rsid w:val="001802CE"/>
    <w:rsid w:val="0018528B"/>
    <w:rsid w:val="00185AB0"/>
    <w:rsid w:val="00187839"/>
    <w:rsid w:val="0019309A"/>
    <w:rsid w:val="0019391A"/>
    <w:rsid w:val="00193D75"/>
    <w:rsid w:val="00196278"/>
    <w:rsid w:val="001A0706"/>
    <w:rsid w:val="001A4532"/>
    <w:rsid w:val="001A5A3D"/>
    <w:rsid w:val="001A787C"/>
    <w:rsid w:val="001B21F4"/>
    <w:rsid w:val="001C0039"/>
    <w:rsid w:val="001C43E8"/>
    <w:rsid w:val="001C7AA1"/>
    <w:rsid w:val="001D1B8D"/>
    <w:rsid w:val="001D236B"/>
    <w:rsid w:val="001D3352"/>
    <w:rsid w:val="001D3E52"/>
    <w:rsid w:val="001D5794"/>
    <w:rsid w:val="001E0B87"/>
    <w:rsid w:val="001E1F47"/>
    <w:rsid w:val="001E2456"/>
    <w:rsid w:val="001E32BE"/>
    <w:rsid w:val="001E5442"/>
    <w:rsid w:val="001F0117"/>
    <w:rsid w:val="001F3A40"/>
    <w:rsid w:val="00201C04"/>
    <w:rsid w:val="00204C00"/>
    <w:rsid w:val="00205DD9"/>
    <w:rsid w:val="002078F3"/>
    <w:rsid w:val="00210226"/>
    <w:rsid w:val="002126C4"/>
    <w:rsid w:val="00212AF6"/>
    <w:rsid w:val="0022220E"/>
    <w:rsid w:val="0022584C"/>
    <w:rsid w:val="002274C4"/>
    <w:rsid w:val="002277F7"/>
    <w:rsid w:val="00227D13"/>
    <w:rsid w:val="002310E0"/>
    <w:rsid w:val="00231728"/>
    <w:rsid w:val="00232F5F"/>
    <w:rsid w:val="00233FE9"/>
    <w:rsid w:val="002375B1"/>
    <w:rsid w:val="0024005E"/>
    <w:rsid w:val="0024124A"/>
    <w:rsid w:val="0024230D"/>
    <w:rsid w:val="002428AE"/>
    <w:rsid w:val="00243579"/>
    <w:rsid w:val="0024470E"/>
    <w:rsid w:val="00252232"/>
    <w:rsid w:val="002531B7"/>
    <w:rsid w:val="00253A0B"/>
    <w:rsid w:val="00260667"/>
    <w:rsid w:val="00260B46"/>
    <w:rsid w:val="00263B98"/>
    <w:rsid w:val="0026456E"/>
    <w:rsid w:val="00266876"/>
    <w:rsid w:val="0027032A"/>
    <w:rsid w:val="00270B77"/>
    <w:rsid w:val="00272C1B"/>
    <w:rsid w:val="00273D02"/>
    <w:rsid w:val="00275182"/>
    <w:rsid w:val="002775AA"/>
    <w:rsid w:val="00281994"/>
    <w:rsid w:val="002841CF"/>
    <w:rsid w:val="00287AAF"/>
    <w:rsid w:val="0029034F"/>
    <w:rsid w:val="00291E44"/>
    <w:rsid w:val="0029785C"/>
    <w:rsid w:val="00297D2A"/>
    <w:rsid w:val="002A1006"/>
    <w:rsid w:val="002A4C3E"/>
    <w:rsid w:val="002A4F94"/>
    <w:rsid w:val="002B0C85"/>
    <w:rsid w:val="002B21EF"/>
    <w:rsid w:val="002B24D4"/>
    <w:rsid w:val="002B34A1"/>
    <w:rsid w:val="002B53FA"/>
    <w:rsid w:val="002B5BC6"/>
    <w:rsid w:val="002B60A8"/>
    <w:rsid w:val="002C46A8"/>
    <w:rsid w:val="002D24D1"/>
    <w:rsid w:val="002D28F7"/>
    <w:rsid w:val="002D2BD8"/>
    <w:rsid w:val="002D416D"/>
    <w:rsid w:val="002D6356"/>
    <w:rsid w:val="002E0C1C"/>
    <w:rsid w:val="002E33AB"/>
    <w:rsid w:val="002E54BF"/>
    <w:rsid w:val="002F0732"/>
    <w:rsid w:val="002F1E10"/>
    <w:rsid w:val="002F4107"/>
    <w:rsid w:val="00303130"/>
    <w:rsid w:val="00305A99"/>
    <w:rsid w:val="0031306D"/>
    <w:rsid w:val="003157B9"/>
    <w:rsid w:val="00316050"/>
    <w:rsid w:val="00316785"/>
    <w:rsid w:val="003177C3"/>
    <w:rsid w:val="00321081"/>
    <w:rsid w:val="003216C7"/>
    <w:rsid w:val="00321FFC"/>
    <w:rsid w:val="00322861"/>
    <w:rsid w:val="003314E2"/>
    <w:rsid w:val="00331C40"/>
    <w:rsid w:val="00332ED7"/>
    <w:rsid w:val="00336667"/>
    <w:rsid w:val="00337147"/>
    <w:rsid w:val="00340A02"/>
    <w:rsid w:val="00340FCA"/>
    <w:rsid w:val="003445C5"/>
    <w:rsid w:val="003503CE"/>
    <w:rsid w:val="00352324"/>
    <w:rsid w:val="00355630"/>
    <w:rsid w:val="003566A3"/>
    <w:rsid w:val="0035730D"/>
    <w:rsid w:val="0036344B"/>
    <w:rsid w:val="003658A2"/>
    <w:rsid w:val="00370C04"/>
    <w:rsid w:val="00372C66"/>
    <w:rsid w:val="0038144D"/>
    <w:rsid w:val="00384200"/>
    <w:rsid w:val="00387308"/>
    <w:rsid w:val="0039091C"/>
    <w:rsid w:val="003959A1"/>
    <w:rsid w:val="00395EF4"/>
    <w:rsid w:val="003967D7"/>
    <w:rsid w:val="003A1969"/>
    <w:rsid w:val="003B3CCD"/>
    <w:rsid w:val="003B54C0"/>
    <w:rsid w:val="003B6A9B"/>
    <w:rsid w:val="003C1CF4"/>
    <w:rsid w:val="003C3673"/>
    <w:rsid w:val="003C6176"/>
    <w:rsid w:val="003C6449"/>
    <w:rsid w:val="003D10D8"/>
    <w:rsid w:val="003D135C"/>
    <w:rsid w:val="003D1874"/>
    <w:rsid w:val="003D1952"/>
    <w:rsid w:val="003D1EA7"/>
    <w:rsid w:val="003E0281"/>
    <w:rsid w:val="003E02CF"/>
    <w:rsid w:val="003E2E8B"/>
    <w:rsid w:val="003E48C1"/>
    <w:rsid w:val="003E6705"/>
    <w:rsid w:val="003F078F"/>
    <w:rsid w:val="003F0CE5"/>
    <w:rsid w:val="003F2BE3"/>
    <w:rsid w:val="003F422E"/>
    <w:rsid w:val="003F6BE9"/>
    <w:rsid w:val="004024E4"/>
    <w:rsid w:val="004025AE"/>
    <w:rsid w:val="00402EA0"/>
    <w:rsid w:val="004056B3"/>
    <w:rsid w:val="00406B8B"/>
    <w:rsid w:val="004165A9"/>
    <w:rsid w:val="00417CC7"/>
    <w:rsid w:val="004232AB"/>
    <w:rsid w:val="00423BDE"/>
    <w:rsid w:val="00423C44"/>
    <w:rsid w:val="004240BE"/>
    <w:rsid w:val="004266E7"/>
    <w:rsid w:val="00430F4C"/>
    <w:rsid w:val="0043199C"/>
    <w:rsid w:val="00433F03"/>
    <w:rsid w:val="00435DB3"/>
    <w:rsid w:val="00440B54"/>
    <w:rsid w:val="00441CD7"/>
    <w:rsid w:val="00442786"/>
    <w:rsid w:val="0044286D"/>
    <w:rsid w:val="00443A2E"/>
    <w:rsid w:val="0044405D"/>
    <w:rsid w:val="0044578B"/>
    <w:rsid w:val="00447B71"/>
    <w:rsid w:val="00450B6F"/>
    <w:rsid w:val="00450BA3"/>
    <w:rsid w:val="00451FDE"/>
    <w:rsid w:val="00454D3F"/>
    <w:rsid w:val="004612E5"/>
    <w:rsid w:val="00461C10"/>
    <w:rsid w:val="00461D3E"/>
    <w:rsid w:val="004651A8"/>
    <w:rsid w:val="0046688F"/>
    <w:rsid w:val="00471D64"/>
    <w:rsid w:val="00474A20"/>
    <w:rsid w:val="00476F24"/>
    <w:rsid w:val="0048035C"/>
    <w:rsid w:val="004849E7"/>
    <w:rsid w:val="00486802"/>
    <w:rsid w:val="00486BE1"/>
    <w:rsid w:val="00491F8B"/>
    <w:rsid w:val="00493EDE"/>
    <w:rsid w:val="004956F7"/>
    <w:rsid w:val="00496054"/>
    <w:rsid w:val="004A3370"/>
    <w:rsid w:val="004A50EF"/>
    <w:rsid w:val="004A604B"/>
    <w:rsid w:val="004A642C"/>
    <w:rsid w:val="004B1284"/>
    <w:rsid w:val="004B4E05"/>
    <w:rsid w:val="004B5822"/>
    <w:rsid w:val="004C1299"/>
    <w:rsid w:val="004C2109"/>
    <w:rsid w:val="004C2BDA"/>
    <w:rsid w:val="004C755B"/>
    <w:rsid w:val="004D038D"/>
    <w:rsid w:val="004D2C1C"/>
    <w:rsid w:val="004D3F56"/>
    <w:rsid w:val="004D50D4"/>
    <w:rsid w:val="004D6B11"/>
    <w:rsid w:val="004D7F28"/>
    <w:rsid w:val="004E06F8"/>
    <w:rsid w:val="004E3C71"/>
    <w:rsid w:val="004E4F53"/>
    <w:rsid w:val="004F0419"/>
    <w:rsid w:val="004F7112"/>
    <w:rsid w:val="004F7622"/>
    <w:rsid w:val="00501C19"/>
    <w:rsid w:val="00501E5A"/>
    <w:rsid w:val="00507450"/>
    <w:rsid w:val="0051095A"/>
    <w:rsid w:val="00514383"/>
    <w:rsid w:val="0051787B"/>
    <w:rsid w:val="00517F2B"/>
    <w:rsid w:val="00522F05"/>
    <w:rsid w:val="0052426E"/>
    <w:rsid w:val="00525A76"/>
    <w:rsid w:val="00527556"/>
    <w:rsid w:val="00530A6C"/>
    <w:rsid w:val="00532439"/>
    <w:rsid w:val="005337E2"/>
    <w:rsid w:val="00536F38"/>
    <w:rsid w:val="0053715B"/>
    <w:rsid w:val="0054097F"/>
    <w:rsid w:val="005409D6"/>
    <w:rsid w:val="00540A82"/>
    <w:rsid w:val="005414CD"/>
    <w:rsid w:val="00544182"/>
    <w:rsid w:val="00544CE1"/>
    <w:rsid w:val="00545B7E"/>
    <w:rsid w:val="00552CFD"/>
    <w:rsid w:val="00553A42"/>
    <w:rsid w:val="00553AA1"/>
    <w:rsid w:val="00554674"/>
    <w:rsid w:val="0055483A"/>
    <w:rsid w:val="00555FE6"/>
    <w:rsid w:val="0056024B"/>
    <w:rsid w:val="00562310"/>
    <w:rsid w:val="00564BD2"/>
    <w:rsid w:val="005668C2"/>
    <w:rsid w:val="00566ACB"/>
    <w:rsid w:val="00566B29"/>
    <w:rsid w:val="00570016"/>
    <w:rsid w:val="0058032F"/>
    <w:rsid w:val="00580762"/>
    <w:rsid w:val="00585885"/>
    <w:rsid w:val="00585B7E"/>
    <w:rsid w:val="00593932"/>
    <w:rsid w:val="005946D3"/>
    <w:rsid w:val="005A32DE"/>
    <w:rsid w:val="005A62EA"/>
    <w:rsid w:val="005A725B"/>
    <w:rsid w:val="005A7280"/>
    <w:rsid w:val="005A7743"/>
    <w:rsid w:val="005A7BB9"/>
    <w:rsid w:val="005A7E60"/>
    <w:rsid w:val="005B0ABC"/>
    <w:rsid w:val="005B1EFB"/>
    <w:rsid w:val="005B2834"/>
    <w:rsid w:val="005B296D"/>
    <w:rsid w:val="005B401E"/>
    <w:rsid w:val="005B4D3E"/>
    <w:rsid w:val="005B4FF9"/>
    <w:rsid w:val="005B5551"/>
    <w:rsid w:val="005B723A"/>
    <w:rsid w:val="005D40D7"/>
    <w:rsid w:val="005D4A82"/>
    <w:rsid w:val="005D63D6"/>
    <w:rsid w:val="005E19BB"/>
    <w:rsid w:val="005E4ACF"/>
    <w:rsid w:val="005F06DC"/>
    <w:rsid w:val="005F2D16"/>
    <w:rsid w:val="005F4DA2"/>
    <w:rsid w:val="005F5E56"/>
    <w:rsid w:val="005F73F4"/>
    <w:rsid w:val="00601FA1"/>
    <w:rsid w:val="00613116"/>
    <w:rsid w:val="006135D3"/>
    <w:rsid w:val="00614FCD"/>
    <w:rsid w:val="00617C29"/>
    <w:rsid w:val="006217F8"/>
    <w:rsid w:val="00632386"/>
    <w:rsid w:val="00632968"/>
    <w:rsid w:val="00633F68"/>
    <w:rsid w:val="006352EC"/>
    <w:rsid w:val="006376E9"/>
    <w:rsid w:val="00637C96"/>
    <w:rsid w:val="00640E79"/>
    <w:rsid w:val="00642450"/>
    <w:rsid w:val="00642D42"/>
    <w:rsid w:val="0064413E"/>
    <w:rsid w:val="006443FF"/>
    <w:rsid w:val="006449CB"/>
    <w:rsid w:val="0064785E"/>
    <w:rsid w:val="00650080"/>
    <w:rsid w:val="006500F6"/>
    <w:rsid w:val="00652928"/>
    <w:rsid w:val="006529C8"/>
    <w:rsid w:val="00657369"/>
    <w:rsid w:val="0066054D"/>
    <w:rsid w:val="00661995"/>
    <w:rsid w:val="00662AE1"/>
    <w:rsid w:val="0066570B"/>
    <w:rsid w:val="00676648"/>
    <w:rsid w:val="006806F4"/>
    <w:rsid w:val="00683570"/>
    <w:rsid w:val="00683F00"/>
    <w:rsid w:val="00690BCE"/>
    <w:rsid w:val="00690F53"/>
    <w:rsid w:val="00693EBF"/>
    <w:rsid w:val="006A28B5"/>
    <w:rsid w:val="006A2C80"/>
    <w:rsid w:val="006B0444"/>
    <w:rsid w:val="006B0F96"/>
    <w:rsid w:val="006B1F7A"/>
    <w:rsid w:val="006B2527"/>
    <w:rsid w:val="006B3006"/>
    <w:rsid w:val="006B4316"/>
    <w:rsid w:val="006C2A9D"/>
    <w:rsid w:val="006C2D3D"/>
    <w:rsid w:val="006C3E74"/>
    <w:rsid w:val="006C47BA"/>
    <w:rsid w:val="006C4B24"/>
    <w:rsid w:val="006C6088"/>
    <w:rsid w:val="006C63FC"/>
    <w:rsid w:val="006C70CA"/>
    <w:rsid w:val="006D1120"/>
    <w:rsid w:val="006D3998"/>
    <w:rsid w:val="006D4FDB"/>
    <w:rsid w:val="006D5B69"/>
    <w:rsid w:val="006E0317"/>
    <w:rsid w:val="006E2561"/>
    <w:rsid w:val="006E3ABD"/>
    <w:rsid w:val="006E44D7"/>
    <w:rsid w:val="006E6190"/>
    <w:rsid w:val="006E7FF0"/>
    <w:rsid w:val="006F1340"/>
    <w:rsid w:val="006F1DE3"/>
    <w:rsid w:val="006F329A"/>
    <w:rsid w:val="007049EF"/>
    <w:rsid w:val="007051FA"/>
    <w:rsid w:val="00710910"/>
    <w:rsid w:val="007114BA"/>
    <w:rsid w:val="00714AA5"/>
    <w:rsid w:val="00715B39"/>
    <w:rsid w:val="007168BF"/>
    <w:rsid w:val="00722A0D"/>
    <w:rsid w:val="00724BEC"/>
    <w:rsid w:val="00726D41"/>
    <w:rsid w:val="00730EC0"/>
    <w:rsid w:val="00731CA9"/>
    <w:rsid w:val="0073214B"/>
    <w:rsid w:val="00734B08"/>
    <w:rsid w:val="00734C90"/>
    <w:rsid w:val="00741008"/>
    <w:rsid w:val="0074275B"/>
    <w:rsid w:val="00744AD2"/>
    <w:rsid w:val="00753F14"/>
    <w:rsid w:val="0075531E"/>
    <w:rsid w:val="00755746"/>
    <w:rsid w:val="0076084D"/>
    <w:rsid w:val="007631EB"/>
    <w:rsid w:val="00763C64"/>
    <w:rsid w:val="00772099"/>
    <w:rsid w:val="00772514"/>
    <w:rsid w:val="00773F22"/>
    <w:rsid w:val="00774B9F"/>
    <w:rsid w:val="00774FE8"/>
    <w:rsid w:val="007756AA"/>
    <w:rsid w:val="00776A54"/>
    <w:rsid w:val="007771D8"/>
    <w:rsid w:val="00780047"/>
    <w:rsid w:val="00782361"/>
    <w:rsid w:val="00783D32"/>
    <w:rsid w:val="00783F58"/>
    <w:rsid w:val="0078623E"/>
    <w:rsid w:val="00787587"/>
    <w:rsid w:val="0079144E"/>
    <w:rsid w:val="007923E4"/>
    <w:rsid w:val="00792554"/>
    <w:rsid w:val="00795725"/>
    <w:rsid w:val="00796DB3"/>
    <w:rsid w:val="007A1062"/>
    <w:rsid w:val="007A10A1"/>
    <w:rsid w:val="007A1A16"/>
    <w:rsid w:val="007A2389"/>
    <w:rsid w:val="007A2CC5"/>
    <w:rsid w:val="007A5650"/>
    <w:rsid w:val="007B0A9D"/>
    <w:rsid w:val="007B3130"/>
    <w:rsid w:val="007B4362"/>
    <w:rsid w:val="007B774F"/>
    <w:rsid w:val="007C1733"/>
    <w:rsid w:val="007C4995"/>
    <w:rsid w:val="007C573D"/>
    <w:rsid w:val="007C681E"/>
    <w:rsid w:val="007C7B17"/>
    <w:rsid w:val="007C7CEB"/>
    <w:rsid w:val="007D5D27"/>
    <w:rsid w:val="007E0C83"/>
    <w:rsid w:val="007E2741"/>
    <w:rsid w:val="007E4161"/>
    <w:rsid w:val="007F0CA4"/>
    <w:rsid w:val="007F3B56"/>
    <w:rsid w:val="007F46EC"/>
    <w:rsid w:val="008001C3"/>
    <w:rsid w:val="00802952"/>
    <w:rsid w:val="00802B97"/>
    <w:rsid w:val="00802C8F"/>
    <w:rsid w:val="00813A72"/>
    <w:rsid w:val="00814CE5"/>
    <w:rsid w:val="008269D9"/>
    <w:rsid w:val="00826FBF"/>
    <w:rsid w:val="00832039"/>
    <w:rsid w:val="00842698"/>
    <w:rsid w:val="00842D67"/>
    <w:rsid w:val="008469AA"/>
    <w:rsid w:val="00850E1C"/>
    <w:rsid w:val="0085210D"/>
    <w:rsid w:val="00852B8C"/>
    <w:rsid w:val="00853455"/>
    <w:rsid w:val="008534D0"/>
    <w:rsid w:val="00855D43"/>
    <w:rsid w:val="00861FFE"/>
    <w:rsid w:val="008627E6"/>
    <w:rsid w:val="00864269"/>
    <w:rsid w:val="00865AEB"/>
    <w:rsid w:val="00866102"/>
    <w:rsid w:val="00866121"/>
    <w:rsid w:val="00871A92"/>
    <w:rsid w:val="00872887"/>
    <w:rsid w:val="00874DD0"/>
    <w:rsid w:val="008754EA"/>
    <w:rsid w:val="0087594A"/>
    <w:rsid w:val="0088038D"/>
    <w:rsid w:val="008812CE"/>
    <w:rsid w:val="00881D84"/>
    <w:rsid w:val="008822E3"/>
    <w:rsid w:val="0088371F"/>
    <w:rsid w:val="008871A2"/>
    <w:rsid w:val="0088775F"/>
    <w:rsid w:val="00891B46"/>
    <w:rsid w:val="0089358B"/>
    <w:rsid w:val="00896338"/>
    <w:rsid w:val="008A0F7B"/>
    <w:rsid w:val="008A0FC0"/>
    <w:rsid w:val="008A1BBA"/>
    <w:rsid w:val="008A3CB5"/>
    <w:rsid w:val="008A74C4"/>
    <w:rsid w:val="008B18F9"/>
    <w:rsid w:val="008B5914"/>
    <w:rsid w:val="008B7444"/>
    <w:rsid w:val="008C1ADC"/>
    <w:rsid w:val="008C26DA"/>
    <w:rsid w:val="008C58D0"/>
    <w:rsid w:val="008C5DCA"/>
    <w:rsid w:val="008D1FE1"/>
    <w:rsid w:val="008E326B"/>
    <w:rsid w:val="008E3EFF"/>
    <w:rsid w:val="008E687B"/>
    <w:rsid w:val="008E7C92"/>
    <w:rsid w:val="008F15FB"/>
    <w:rsid w:val="008F34D1"/>
    <w:rsid w:val="008F6EC5"/>
    <w:rsid w:val="008F7700"/>
    <w:rsid w:val="008F7B9B"/>
    <w:rsid w:val="008F7E7A"/>
    <w:rsid w:val="00900885"/>
    <w:rsid w:val="00901DCF"/>
    <w:rsid w:val="00905F51"/>
    <w:rsid w:val="00910FE0"/>
    <w:rsid w:val="0091276F"/>
    <w:rsid w:val="0091342A"/>
    <w:rsid w:val="009146B2"/>
    <w:rsid w:val="009153FD"/>
    <w:rsid w:val="00916D19"/>
    <w:rsid w:val="00922CDF"/>
    <w:rsid w:val="00924199"/>
    <w:rsid w:val="00927582"/>
    <w:rsid w:val="0093171B"/>
    <w:rsid w:val="00934A5D"/>
    <w:rsid w:val="00934F84"/>
    <w:rsid w:val="00935978"/>
    <w:rsid w:val="00936FCA"/>
    <w:rsid w:val="00941184"/>
    <w:rsid w:val="009413F7"/>
    <w:rsid w:val="009414D8"/>
    <w:rsid w:val="009421F3"/>
    <w:rsid w:val="0094322B"/>
    <w:rsid w:val="009456E9"/>
    <w:rsid w:val="00951A3A"/>
    <w:rsid w:val="00953197"/>
    <w:rsid w:val="009542B5"/>
    <w:rsid w:val="009545CC"/>
    <w:rsid w:val="0095590E"/>
    <w:rsid w:val="00956DA4"/>
    <w:rsid w:val="00960E79"/>
    <w:rsid w:val="00963124"/>
    <w:rsid w:val="00963788"/>
    <w:rsid w:val="00964F2E"/>
    <w:rsid w:val="00966CBF"/>
    <w:rsid w:val="00966EC4"/>
    <w:rsid w:val="00971B27"/>
    <w:rsid w:val="0097626E"/>
    <w:rsid w:val="00980C31"/>
    <w:rsid w:val="00981E1F"/>
    <w:rsid w:val="00983233"/>
    <w:rsid w:val="0098473B"/>
    <w:rsid w:val="00984F03"/>
    <w:rsid w:val="00985D2C"/>
    <w:rsid w:val="009864E4"/>
    <w:rsid w:val="009873EB"/>
    <w:rsid w:val="00990405"/>
    <w:rsid w:val="00991FBC"/>
    <w:rsid w:val="00992FCE"/>
    <w:rsid w:val="00994C45"/>
    <w:rsid w:val="00994D61"/>
    <w:rsid w:val="00995D31"/>
    <w:rsid w:val="009963E5"/>
    <w:rsid w:val="009A03F5"/>
    <w:rsid w:val="009A06FB"/>
    <w:rsid w:val="009B24FC"/>
    <w:rsid w:val="009B267E"/>
    <w:rsid w:val="009B29F4"/>
    <w:rsid w:val="009B43E2"/>
    <w:rsid w:val="009B7948"/>
    <w:rsid w:val="009C2046"/>
    <w:rsid w:val="009C4A01"/>
    <w:rsid w:val="009C5307"/>
    <w:rsid w:val="009C671F"/>
    <w:rsid w:val="009D3897"/>
    <w:rsid w:val="009D6CDB"/>
    <w:rsid w:val="009E1CD1"/>
    <w:rsid w:val="009E713B"/>
    <w:rsid w:val="009F1B95"/>
    <w:rsid w:val="009F2E3D"/>
    <w:rsid w:val="009F4105"/>
    <w:rsid w:val="009F60BB"/>
    <w:rsid w:val="009F64E5"/>
    <w:rsid w:val="00A051A8"/>
    <w:rsid w:val="00A06CBB"/>
    <w:rsid w:val="00A125A7"/>
    <w:rsid w:val="00A161E7"/>
    <w:rsid w:val="00A16A10"/>
    <w:rsid w:val="00A17B29"/>
    <w:rsid w:val="00A237C1"/>
    <w:rsid w:val="00A24C98"/>
    <w:rsid w:val="00A25D3A"/>
    <w:rsid w:val="00A26BAE"/>
    <w:rsid w:val="00A32C42"/>
    <w:rsid w:val="00A3511F"/>
    <w:rsid w:val="00A351C4"/>
    <w:rsid w:val="00A36347"/>
    <w:rsid w:val="00A373CA"/>
    <w:rsid w:val="00A410AC"/>
    <w:rsid w:val="00A444F2"/>
    <w:rsid w:val="00A4518E"/>
    <w:rsid w:val="00A55CAA"/>
    <w:rsid w:val="00A56C6F"/>
    <w:rsid w:val="00A57F13"/>
    <w:rsid w:val="00A61380"/>
    <w:rsid w:val="00A6247F"/>
    <w:rsid w:val="00A64243"/>
    <w:rsid w:val="00A64833"/>
    <w:rsid w:val="00A66053"/>
    <w:rsid w:val="00A71FCB"/>
    <w:rsid w:val="00A748DD"/>
    <w:rsid w:val="00A80770"/>
    <w:rsid w:val="00A8278C"/>
    <w:rsid w:val="00A82805"/>
    <w:rsid w:val="00A82A8B"/>
    <w:rsid w:val="00A92481"/>
    <w:rsid w:val="00A966BD"/>
    <w:rsid w:val="00A96B67"/>
    <w:rsid w:val="00AA012E"/>
    <w:rsid w:val="00AA12DD"/>
    <w:rsid w:val="00AA5ACF"/>
    <w:rsid w:val="00AA6D67"/>
    <w:rsid w:val="00AB0D1B"/>
    <w:rsid w:val="00AB0F64"/>
    <w:rsid w:val="00AB3D2C"/>
    <w:rsid w:val="00AB463A"/>
    <w:rsid w:val="00AC1D0E"/>
    <w:rsid w:val="00AC5196"/>
    <w:rsid w:val="00AD02A6"/>
    <w:rsid w:val="00AD20EE"/>
    <w:rsid w:val="00AD2D5A"/>
    <w:rsid w:val="00AD5A05"/>
    <w:rsid w:val="00AD5C8C"/>
    <w:rsid w:val="00AE0956"/>
    <w:rsid w:val="00AE0BDC"/>
    <w:rsid w:val="00AE3DE3"/>
    <w:rsid w:val="00AF1436"/>
    <w:rsid w:val="00AF5E34"/>
    <w:rsid w:val="00AF6AB6"/>
    <w:rsid w:val="00B01CEF"/>
    <w:rsid w:val="00B0374B"/>
    <w:rsid w:val="00B03879"/>
    <w:rsid w:val="00B04E95"/>
    <w:rsid w:val="00B05DC1"/>
    <w:rsid w:val="00B076DC"/>
    <w:rsid w:val="00B113E1"/>
    <w:rsid w:val="00B11918"/>
    <w:rsid w:val="00B11B05"/>
    <w:rsid w:val="00B11B99"/>
    <w:rsid w:val="00B1349E"/>
    <w:rsid w:val="00B14BB3"/>
    <w:rsid w:val="00B1727D"/>
    <w:rsid w:val="00B17556"/>
    <w:rsid w:val="00B23479"/>
    <w:rsid w:val="00B26AA9"/>
    <w:rsid w:val="00B27F8B"/>
    <w:rsid w:val="00B30F6A"/>
    <w:rsid w:val="00B3175C"/>
    <w:rsid w:val="00B36F03"/>
    <w:rsid w:val="00B37C4B"/>
    <w:rsid w:val="00B46DA1"/>
    <w:rsid w:val="00B525F6"/>
    <w:rsid w:val="00B60513"/>
    <w:rsid w:val="00B6192C"/>
    <w:rsid w:val="00B718A0"/>
    <w:rsid w:val="00B746FD"/>
    <w:rsid w:val="00B75BF2"/>
    <w:rsid w:val="00B81B9F"/>
    <w:rsid w:val="00B82699"/>
    <w:rsid w:val="00B83F86"/>
    <w:rsid w:val="00B87E15"/>
    <w:rsid w:val="00B93816"/>
    <w:rsid w:val="00B94FFD"/>
    <w:rsid w:val="00B95C1B"/>
    <w:rsid w:val="00B96F24"/>
    <w:rsid w:val="00BA0FAC"/>
    <w:rsid w:val="00BA1488"/>
    <w:rsid w:val="00BA188E"/>
    <w:rsid w:val="00BB17EA"/>
    <w:rsid w:val="00BB1F8F"/>
    <w:rsid w:val="00BB7E9B"/>
    <w:rsid w:val="00BC233A"/>
    <w:rsid w:val="00BC2442"/>
    <w:rsid w:val="00BC2F85"/>
    <w:rsid w:val="00BC3805"/>
    <w:rsid w:val="00BC3C1F"/>
    <w:rsid w:val="00BC6BE7"/>
    <w:rsid w:val="00BC7C83"/>
    <w:rsid w:val="00BD05AD"/>
    <w:rsid w:val="00BD203B"/>
    <w:rsid w:val="00BD2397"/>
    <w:rsid w:val="00BD2BE8"/>
    <w:rsid w:val="00BD3367"/>
    <w:rsid w:val="00BD726A"/>
    <w:rsid w:val="00BD733B"/>
    <w:rsid w:val="00BD7B46"/>
    <w:rsid w:val="00BF1230"/>
    <w:rsid w:val="00BF13B5"/>
    <w:rsid w:val="00BF162D"/>
    <w:rsid w:val="00BF1DCE"/>
    <w:rsid w:val="00BF40E9"/>
    <w:rsid w:val="00BF5572"/>
    <w:rsid w:val="00BF5E8C"/>
    <w:rsid w:val="00BF62F4"/>
    <w:rsid w:val="00BF6687"/>
    <w:rsid w:val="00BF7872"/>
    <w:rsid w:val="00C0104F"/>
    <w:rsid w:val="00C01F9B"/>
    <w:rsid w:val="00C03061"/>
    <w:rsid w:val="00C11B62"/>
    <w:rsid w:val="00C11E1F"/>
    <w:rsid w:val="00C11F26"/>
    <w:rsid w:val="00C12A7A"/>
    <w:rsid w:val="00C1455F"/>
    <w:rsid w:val="00C16653"/>
    <w:rsid w:val="00C16F0E"/>
    <w:rsid w:val="00C20A05"/>
    <w:rsid w:val="00C26F48"/>
    <w:rsid w:val="00C27283"/>
    <w:rsid w:val="00C27A81"/>
    <w:rsid w:val="00C33520"/>
    <w:rsid w:val="00C3693C"/>
    <w:rsid w:val="00C40065"/>
    <w:rsid w:val="00C43DA8"/>
    <w:rsid w:val="00C5215F"/>
    <w:rsid w:val="00C5349C"/>
    <w:rsid w:val="00C573E9"/>
    <w:rsid w:val="00C63D50"/>
    <w:rsid w:val="00C6468A"/>
    <w:rsid w:val="00C654CE"/>
    <w:rsid w:val="00C66CE1"/>
    <w:rsid w:val="00C70CB2"/>
    <w:rsid w:val="00C71B29"/>
    <w:rsid w:val="00C747C9"/>
    <w:rsid w:val="00C841FC"/>
    <w:rsid w:val="00C8611C"/>
    <w:rsid w:val="00C92DA5"/>
    <w:rsid w:val="00C940E2"/>
    <w:rsid w:val="00CA0E7E"/>
    <w:rsid w:val="00CA1493"/>
    <w:rsid w:val="00CA169D"/>
    <w:rsid w:val="00CA77BB"/>
    <w:rsid w:val="00CA7C2C"/>
    <w:rsid w:val="00CB16D2"/>
    <w:rsid w:val="00CB2317"/>
    <w:rsid w:val="00CB35D0"/>
    <w:rsid w:val="00CB4F7F"/>
    <w:rsid w:val="00CC0DFF"/>
    <w:rsid w:val="00CC7E10"/>
    <w:rsid w:val="00CD1770"/>
    <w:rsid w:val="00CD30A4"/>
    <w:rsid w:val="00CD31B2"/>
    <w:rsid w:val="00CD60F5"/>
    <w:rsid w:val="00CD7B74"/>
    <w:rsid w:val="00CE012C"/>
    <w:rsid w:val="00CE3F91"/>
    <w:rsid w:val="00CE71C7"/>
    <w:rsid w:val="00CF1979"/>
    <w:rsid w:val="00D0009E"/>
    <w:rsid w:val="00D01BB3"/>
    <w:rsid w:val="00D06617"/>
    <w:rsid w:val="00D072AC"/>
    <w:rsid w:val="00D07552"/>
    <w:rsid w:val="00D118BD"/>
    <w:rsid w:val="00D14ACE"/>
    <w:rsid w:val="00D15BE3"/>
    <w:rsid w:val="00D15D0C"/>
    <w:rsid w:val="00D1749C"/>
    <w:rsid w:val="00D178CB"/>
    <w:rsid w:val="00D206D9"/>
    <w:rsid w:val="00D24FD4"/>
    <w:rsid w:val="00D25124"/>
    <w:rsid w:val="00D2707F"/>
    <w:rsid w:val="00D31A90"/>
    <w:rsid w:val="00D41A20"/>
    <w:rsid w:val="00D41A4D"/>
    <w:rsid w:val="00D42043"/>
    <w:rsid w:val="00D42885"/>
    <w:rsid w:val="00D5152D"/>
    <w:rsid w:val="00D5162A"/>
    <w:rsid w:val="00D517E2"/>
    <w:rsid w:val="00D51BE1"/>
    <w:rsid w:val="00D56966"/>
    <w:rsid w:val="00D61A79"/>
    <w:rsid w:val="00D61C2C"/>
    <w:rsid w:val="00D64B50"/>
    <w:rsid w:val="00D677BF"/>
    <w:rsid w:val="00D677CC"/>
    <w:rsid w:val="00D67904"/>
    <w:rsid w:val="00D76ADB"/>
    <w:rsid w:val="00D90DEA"/>
    <w:rsid w:val="00D9107C"/>
    <w:rsid w:val="00D91863"/>
    <w:rsid w:val="00D91CE4"/>
    <w:rsid w:val="00D92277"/>
    <w:rsid w:val="00D924D7"/>
    <w:rsid w:val="00D92643"/>
    <w:rsid w:val="00D92C14"/>
    <w:rsid w:val="00D93402"/>
    <w:rsid w:val="00D9379B"/>
    <w:rsid w:val="00D96764"/>
    <w:rsid w:val="00DA05D7"/>
    <w:rsid w:val="00DA1006"/>
    <w:rsid w:val="00DA1186"/>
    <w:rsid w:val="00DA1670"/>
    <w:rsid w:val="00DA1BDB"/>
    <w:rsid w:val="00DA55BE"/>
    <w:rsid w:val="00DB3002"/>
    <w:rsid w:val="00DB4143"/>
    <w:rsid w:val="00DB65B0"/>
    <w:rsid w:val="00DB6D5D"/>
    <w:rsid w:val="00DB7BFA"/>
    <w:rsid w:val="00DC1CF0"/>
    <w:rsid w:val="00DC3049"/>
    <w:rsid w:val="00DC30F1"/>
    <w:rsid w:val="00DC3891"/>
    <w:rsid w:val="00DC5E1D"/>
    <w:rsid w:val="00DC7C1D"/>
    <w:rsid w:val="00DD0DA9"/>
    <w:rsid w:val="00DD46DC"/>
    <w:rsid w:val="00DD58F0"/>
    <w:rsid w:val="00DD59FC"/>
    <w:rsid w:val="00DD7AC9"/>
    <w:rsid w:val="00DE03E4"/>
    <w:rsid w:val="00DE4E17"/>
    <w:rsid w:val="00DE5A4D"/>
    <w:rsid w:val="00DF0DCE"/>
    <w:rsid w:val="00DF5905"/>
    <w:rsid w:val="00E001EA"/>
    <w:rsid w:val="00E068C2"/>
    <w:rsid w:val="00E06C59"/>
    <w:rsid w:val="00E10985"/>
    <w:rsid w:val="00E11847"/>
    <w:rsid w:val="00E14536"/>
    <w:rsid w:val="00E16F33"/>
    <w:rsid w:val="00E17176"/>
    <w:rsid w:val="00E2007D"/>
    <w:rsid w:val="00E23860"/>
    <w:rsid w:val="00E26A1A"/>
    <w:rsid w:val="00E271A5"/>
    <w:rsid w:val="00E300D9"/>
    <w:rsid w:val="00E30FFA"/>
    <w:rsid w:val="00E3593E"/>
    <w:rsid w:val="00E359BB"/>
    <w:rsid w:val="00E37B1E"/>
    <w:rsid w:val="00E45ADD"/>
    <w:rsid w:val="00E50457"/>
    <w:rsid w:val="00E529BC"/>
    <w:rsid w:val="00E54233"/>
    <w:rsid w:val="00E54F48"/>
    <w:rsid w:val="00E56A30"/>
    <w:rsid w:val="00E613F0"/>
    <w:rsid w:val="00E64414"/>
    <w:rsid w:val="00E660EE"/>
    <w:rsid w:val="00E70812"/>
    <w:rsid w:val="00E71663"/>
    <w:rsid w:val="00E72166"/>
    <w:rsid w:val="00E73D5E"/>
    <w:rsid w:val="00E73E1C"/>
    <w:rsid w:val="00E747E9"/>
    <w:rsid w:val="00E74AA0"/>
    <w:rsid w:val="00E81AFB"/>
    <w:rsid w:val="00E82436"/>
    <w:rsid w:val="00E85895"/>
    <w:rsid w:val="00E87535"/>
    <w:rsid w:val="00E92760"/>
    <w:rsid w:val="00E94DFC"/>
    <w:rsid w:val="00E96543"/>
    <w:rsid w:val="00EA0B1D"/>
    <w:rsid w:val="00EB2852"/>
    <w:rsid w:val="00EB2F8A"/>
    <w:rsid w:val="00EC07C0"/>
    <w:rsid w:val="00EC1D25"/>
    <w:rsid w:val="00EC36C2"/>
    <w:rsid w:val="00EC3714"/>
    <w:rsid w:val="00EC520A"/>
    <w:rsid w:val="00EC6085"/>
    <w:rsid w:val="00ED0F6F"/>
    <w:rsid w:val="00ED57C7"/>
    <w:rsid w:val="00ED5868"/>
    <w:rsid w:val="00ED7180"/>
    <w:rsid w:val="00EE2E6C"/>
    <w:rsid w:val="00EE7491"/>
    <w:rsid w:val="00EF3A99"/>
    <w:rsid w:val="00EF51AA"/>
    <w:rsid w:val="00EF6A84"/>
    <w:rsid w:val="00F0048C"/>
    <w:rsid w:val="00F01B42"/>
    <w:rsid w:val="00F02E66"/>
    <w:rsid w:val="00F0463A"/>
    <w:rsid w:val="00F05673"/>
    <w:rsid w:val="00F05972"/>
    <w:rsid w:val="00F07D1B"/>
    <w:rsid w:val="00F10C48"/>
    <w:rsid w:val="00F12624"/>
    <w:rsid w:val="00F1482B"/>
    <w:rsid w:val="00F206FB"/>
    <w:rsid w:val="00F21001"/>
    <w:rsid w:val="00F2217F"/>
    <w:rsid w:val="00F224C5"/>
    <w:rsid w:val="00F23A6F"/>
    <w:rsid w:val="00F241E0"/>
    <w:rsid w:val="00F3273A"/>
    <w:rsid w:val="00F34EA6"/>
    <w:rsid w:val="00F40596"/>
    <w:rsid w:val="00F41738"/>
    <w:rsid w:val="00F41B4D"/>
    <w:rsid w:val="00F429F1"/>
    <w:rsid w:val="00F5053F"/>
    <w:rsid w:val="00F50D85"/>
    <w:rsid w:val="00F559B2"/>
    <w:rsid w:val="00F5764B"/>
    <w:rsid w:val="00F636FB"/>
    <w:rsid w:val="00F65BC5"/>
    <w:rsid w:val="00F65FEE"/>
    <w:rsid w:val="00F6761B"/>
    <w:rsid w:val="00F700A5"/>
    <w:rsid w:val="00F927E7"/>
    <w:rsid w:val="00F937F6"/>
    <w:rsid w:val="00F93AF8"/>
    <w:rsid w:val="00F94D46"/>
    <w:rsid w:val="00F97395"/>
    <w:rsid w:val="00FA0D43"/>
    <w:rsid w:val="00FA3417"/>
    <w:rsid w:val="00FA4883"/>
    <w:rsid w:val="00FA4CD3"/>
    <w:rsid w:val="00FB164D"/>
    <w:rsid w:val="00FB2484"/>
    <w:rsid w:val="00FB3F8A"/>
    <w:rsid w:val="00FB45CD"/>
    <w:rsid w:val="00FB5E39"/>
    <w:rsid w:val="00FB6809"/>
    <w:rsid w:val="00FC14F4"/>
    <w:rsid w:val="00FC48C3"/>
    <w:rsid w:val="00FC4A91"/>
    <w:rsid w:val="00FC7628"/>
    <w:rsid w:val="00FD022F"/>
    <w:rsid w:val="00FD3D6A"/>
    <w:rsid w:val="00FD5DC3"/>
    <w:rsid w:val="00FE0F81"/>
    <w:rsid w:val="00FE4BF7"/>
    <w:rsid w:val="00FE547E"/>
    <w:rsid w:val="00FF4358"/>
    <w:rsid w:val="00FF4FFF"/>
    <w:rsid w:val="00FF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A05"/>
    <w:pPr>
      <w:spacing w:line="240" w:lineRule="auto"/>
      <w:jc w:val="both"/>
    </w:pPr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4F03"/>
    <w:pPr>
      <w:keepNext/>
      <w:spacing w:before="240" w:after="60"/>
      <w:jc w:val="center"/>
      <w:outlineLvl w:val="0"/>
    </w:pPr>
    <w:rPr>
      <w:rFonts w:cs="Arial"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1D236B"/>
    <w:pPr>
      <w:keepNext/>
      <w:numPr>
        <w:ilvl w:val="1"/>
        <w:numId w:val="1"/>
      </w:numPr>
      <w:suppressAutoHyphens/>
      <w:spacing w:after="0"/>
      <w:jc w:val="right"/>
      <w:outlineLvl w:val="1"/>
    </w:pPr>
    <w:rPr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4F03"/>
    <w:rPr>
      <w:rFonts w:cs="Times New Roman"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8038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1">
    <w:name w:val="Стиль1"/>
    <w:basedOn w:val="a"/>
    <w:next w:val="a"/>
    <w:uiPriority w:val="99"/>
    <w:rsid w:val="00B81B9F"/>
  </w:style>
  <w:style w:type="paragraph" w:styleId="a3">
    <w:name w:val="header"/>
    <w:basedOn w:val="a"/>
    <w:link w:val="a4"/>
    <w:uiPriority w:val="99"/>
    <w:semiHidden/>
    <w:rsid w:val="004D03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D038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D03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D038D"/>
    <w:rPr>
      <w:rFonts w:cs="Times New Roman"/>
    </w:rPr>
  </w:style>
  <w:style w:type="paragraph" w:styleId="a7">
    <w:name w:val="Body Text"/>
    <w:basedOn w:val="a"/>
    <w:link w:val="a8"/>
    <w:uiPriority w:val="99"/>
    <w:rsid w:val="00167BA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88038D"/>
    <w:rPr>
      <w:rFonts w:ascii="Times New Roman" w:hAnsi="Times New Roman" w:cs="Times New Roman"/>
      <w:sz w:val="24"/>
    </w:rPr>
  </w:style>
  <w:style w:type="table" w:styleId="a9">
    <w:name w:val="Table Grid"/>
    <w:basedOn w:val="a1"/>
    <w:uiPriority w:val="99"/>
    <w:locked/>
    <w:rsid w:val="00442786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0B621A"/>
    <w:pPr>
      <w:spacing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88038D"/>
    <w:rPr>
      <w:rFonts w:ascii="Times New Roman" w:hAnsi="Times New Roman" w:cs="Times New Roman"/>
      <w:sz w:val="24"/>
    </w:rPr>
  </w:style>
  <w:style w:type="character" w:styleId="HTML">
    <w:name w:val="HTML Sample"/>
    <w:basedOn w:val="a0"/>
    <w:uiPriority w:val="99"/>
    <w:rsid w:val="00B81B9F"/>
    <w:rPr>
      <w:rFonts w:ascii="Courier New" w:hAnsi="Courier New" w:cs="Courier New"/>
    </w:rPr>
  </w:style>
  <w:style w:type="paragraph" w:customStyle="1" w:styleId="23">
    <w:name w:val="Стиль2"/>
    <w:basedOn w:val="a"/>
    <w:uiPriority w:val="99"/>
    <w:rsid w:val="00B81B9F"/>
    <w:pPr>
      <w:spacing w:line="240" w:lineRule="atLeast"/>
    </w:pPr>
  </w:style>
  <w:style w:type="paragraph" w:styleId="24">
    <w:name w:val="Body Text 2"/>
    <w:basedOn w:val="a"/>
    <w:link w:val="25"/>
    <w:uiPriority w:val="99"/>
    <w:rsid w:val="005409D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88038D"/>
    <w:rPr>
      <w:rFonts w:ascii="Times New Roman" w:hAnsi="Times New Roman" w:cs="Times New Roman"/>
      <w:sz w:val="24"/>
    </w:rPr>
  </w:style>
  <w:style w:type="paragraph" w:styleId="aa">
    <w:name w:val="Body Text Indent"/>
    <w:basedOn w:val="a"/>
    <w:link w:val="ab"/>
    <w:uiPriority w:val="99"/>
    <w:rsid w:val="00B2347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88038D"/>
    <w:rPr>
      <w:rFonts w:ascii="Times New Roman" w:hAnsi="Times New Roman" w:cs="Times New Roman"/>
      <w:sz w:val="24"/>
    </w:rPr>
  </w:style>
  <w:style w:type="paragraph" w:styleId="3">
    <w:name w:val="Body Text 3"/>
    <w:basedOn w:val="a"/>
    <w:link w:val="30"/>
    <w:uiPriority w:val="99"/>
    <w:rsid w:val="00B234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88038D"/>
    <w:rPr>
      <w:rFonts w:ascii="Times New Roman" w:hAnsi="Times New Roman" w:cs="Times New Roman"/>
      <w:sz w:val="16"/>
      <w:szCs w:val="16"/>
    </w:rPr>
  </w:style>
  <w:style w:type="paragraph" w:customStyle="1" w:styleId="31">
    <w:name w:val="Стиль3"/>
    <w:basedOn w:val="a"/>
    <w:uiPriority w:val="99"/>
    <w:rsid w:val="00B30F6A"/>
    <w:rPr>
      <w:szCs w:val="24"/>
    </w:rPr>
  </w:style>
  <w:style w:type="paragraph" w:styleId="HTML0">
    <w:name w:val="HTML Preformatted"/>
    <w:basedOn w:val="a"/>
    <w:link w:val="HTML1"/>
    <w:uiPriority w:val="99"/>
    <w:rsid w:val="00B30F6A"/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locked/>
    <w:rsid w:val="0088038D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B30F6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7251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rsid w:val="005623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c">
    <w:name w:val="page number"/>
    <w:basedOn w:val="a0"/>
    <w:uiPriority w:val="99"/>
    <w:rsid w:val="009B267E"/>
    <w:rPr>
      <w:rFonts w:cs="Times New Roman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443A2E"/>
    <w:rPr>
      <w:rFonts w:ascii="Arial" w:hAnsi="Arial" w:cs="Arial"/>
      <w:sz w:val="20"/>
      <w:szCs w:val="20"/>
    </w:rPr>
  </w:style>
  <w:style w:type="numbering" w:styleId="111111">
    <w:name w:val="Outline List 2"/>
    <w:basedOn w:val="a2"/>
    <w:uiPriority w:val="99"/>
    <w:semiHidden/>
    <w:unhideWhenUsed/>
    <w:rsid w:val="0088038D"/>
    <w:pPr>
      <w:numPr>
        <w:numId w:val="3"/>
      </w:numPr>
    </w:pPr>
  </w:style>
  <w:style w:type="paragraph" w:styleId="ad">
    <w:name w:val="Balloon Text"/>
    <w:basedOn w:val="a"/>
    <w:link w:val="ae"/>
    <w:uiPriority w:val="99"/>
    <w:semiHidden/>
    <w:unhideWhenUsed/>
    <w:rsid w:val="00D677CC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677CC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11248C"/>
    <w:rPr>
      <w:color w:val="0000FF" w:themeColor="hyperlink"/>
      <w:u w:val="single"/>
    </w:rPr>
  </w:style>
  <w:style w:type="paragraph" w:styleId="af0">
    <w:name w:val="List Paragraph"/>
    <w:basedOn w:val="a"/>
    <w:uiPriority w:val="34"/>
    <w:qFormat/>
    <w:rsid w:val="003D1952"/>
    <w:pPr>
      <w:ind w:left="720"/>
      <w:contextualSpacing/>
    </w:pPr>
  </w:style>
  <w:style w:type="paragraph" w:styleId="af1">
    <w:name w:val="No Spacing"/>
    <w:link w:val="af2"/>
    <w:uiPriority w:val="1"/>
    <w:qFormat/>
    <w:rsid w:val="003D1952"/>
    <w:pPr>
      <w:spacing w:after="0" w:line="240" w:lineRule="auto"/>
    </w:pPr>
    <w:rPr>
      <w:rFonts w:cs="Times New Roman"/>
    </w:rPr>
  </w:style>
  <w:style w:type="character" w:customStyle="1" w:styleId="af2">
    <w:name w:val="Без интервала Знак"/>
    <w:basedOn w:val="a0"/>
    <w:link w:val="af1"/>
    <w:uiPriority w:val="1"/>
    <w:rsid w:val="003D1952"/>
    <w:rPr>
      <w:rFonts w:cs="Times New Roman"/>
    </w:rPr>
  </w:style>
  <w:style w:type="paragraph" w:customStyle="1" w:styleId="western">
    <w:name w:val="western"/>
    <w:basedOn w:val="a"/>
    <w:uiPriority w:val="99"/>
    <w:rsid w:val="00BD2BE8"/>
    <w:pPr>
      <w:spacing w:before="100" w:beforeAutospacing="1" w:after="119"/>
      <w:jc w:val="left"/>
    </w:pPr>
    <w:rPr>
      <w:color w:val="000000"/>
      <w:szCs w:val="24"/>
    </w:rPr>
  </w:style>
  <w:style w:type="paragraph" w:styleId="af3">
    <w:name w:val="Normal (Web)"/>
    <w:basedOn w:val="a"/>
    <w:uiPriority w:val="99"/>
    <w:semiHidden/>
    <w:unhideWhenUsed/>
    <w:rsid w:val="00F65FEE"/>
    <w:pPr>
      <w:spacing w:before="100" w:beforeAutospacing="1" w:after="100" w:afterAutospacing="1"/>
      <w:jc w:val="left"/>
    </w:pPr>
    <w:rPr>
      <w:szCs w:val="24"/>
    </w:rPr>
  </w:style>
  <w:style w:type="character" w:customStyle="1" w:styleId="apple-converted-space">
    <w:name w:val="apple-converted-space"/>
    <w:basedOn w:val="a0"/>
    <w:rsid w:val="00F65FEE"/>
  </w:style>
  <w:style w:type="paragraph" w:customStyle="1" w:styleId="12">
    <w:name w:val="Абзац списка1"/>
    <w:basedOn w:val="a"/>
    <w:rsid w:val="005F06DC"/>
    <w:pPr>
      <w:spacing w:line="276" w:lineRule="auto"/>
      <w:ind w:left="720"/>
      <w:jc w:val="left"/>
    </w:pPr>
    <w:rPr>
      <w:rFonts w:ascii="Calibri" w:hAnsi="Calibr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A05"/>
    <w:pPr>
      <w:spacing w:line="240" w:lineRule="auto"/>
      <w:jc w:val="both"/>
    </w:pPr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4F03"/>
    <w:pPr>
      <w:keepNext/>
      <w:spacing w:before="240" w:after="60"/>
      <w:jc w:val="center"/>
      <w:outlineLvl w:val="0"/>
    </w:pPr>
    <w:rPr>
      <w:rFonts w:cs="Arial"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1D236B"/>
    <w:pPr>
      <w:keepNext/>
      <w:numPr>
        <w:ilvl w:val="1"/>
        <w:numId w:val="1"/>
      </w:numPr>
      <w:suppressAutoHyphens/>
      <w:spacing w:after="0"/>
      <w:jc w:val="right"/>
      <w:outlineLvl w:val="1"/>
    </w:pPr>
    <w:rPr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4F03"/>
    <w:rPr>
      <w:rFonts w:cs="Times New Roman"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8038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1">
    <w:name w:val="Стиль1"/>
    <w:basedOn w:val="a"/>
    <w:next w:val="a"/>
    <w:uiPriority w:val="99"/>
    <w:rsid w:val="00B81B9F"/>
  </w:style>
  <w:style w:type="paragraph" w:styleId="a3">
    <w:name w:val="header"/>
    <w:basedOn w:val="a"/>
    <w:link w:val="a4"/>
    <w:uiPriority w:val="99"/>
    <w:semiHidden/>
    <w:rsid w:val="004D03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D038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D03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D038D"/>
    <w:rPr>
      <w:rFonts w:cs="Times New Roman"/>
    </w:rPr>
  </w:style>
  <w:style w:type="paragraph" w:styleId="a7">
    <w:name w:val="Body Text"/>
    <w:basedOn w:val="a"/>
    <w:link w:val="a8"/>
    <w:uiPriority w:val="99"/>
    <w:rsid w:val="00167BA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88038D"/>
    <w:rPr>
      <w:rFonts w:ascii="Times New Roman" w:hAnsi="Times New Roman" w:cs="Times New Roman"/>
      <w:sz w:val="24"/>
    </w:rPr>
  </w:style>
  <w:style w:type="table" w:styleId="a9">
    <w:name w:val="Table Grid"/>
    <w:basedOn w:val="a1"/>
    <w:uiPriority w:val="99"/>
    <w:locked/>
    <w:rsid w:val="00442786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0B621A"/>
    <w:pPr>
      <w:spacing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88038D"/>
    <w:rPr>
      <w:rFonts w:ascii="Times New Roman" w:hAnsi="Times New Roman" w:cs="Times New Roman"/>
      <w:sz w:val="24"/>
    </w:rPr>
  </w:style>
  <w:style w:type="character" w:styleId="HTML">
    <w:name w:val="HTML Sample"/>
    <w:basedOn w:val="a0"/>
    <w:uiPriority w:val="99"/>
    <w:rsid w:val="00B81B9F"/>
    <w:rPr>
      <w:rFonts w:ascii="Courier New" w:hAnsi="Courier New" w:cs="Courier New"/>
    </w:rPr>
  </w:style>
  <w:style w:type="paragraph" w:customStyle="1" w:styleId="23">
    <w:name w:val="Стиль2"/>
    <w:basedOn w:val="a"/>
    <w:uiPriority w:val="99"/>
    <w:rsid w:val="00B81B9F"/>
    <w:pPr>
      <w:spacing w:line="240" w:lineRule="atLeast"/>
    </w:pPr>
  </w:style>
  <w:style w:type="paragraph" w:styleId="24">
    <w:name w:val="Body Text 2"/>
    <w:basedOn w:val="a"/>
    <w:link w:val="25"/>
    <w:uiPriority w:val="99"/>
    <w:rsid w:val="005409D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88038D"/>
    <w:rPr>
      <w:rFonts w:ascii="Times New Roman" w:hAnsi="Times New Roman" w:cs="Times New Roman"/>
      <w:sz w:val="24"/>
    </w:rPr>
  </w:style>
  <w:style w:type="paragraph" w:styleId="aa">
    <w:name w:val="Body Text Indent"/>
    <w:basedOn w:val="a"/>
    <w:link w:val="ab"/>
    <w:uiPriority w:val="99"/>
    <w:rsid w:val="00B2347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88038D"/>
    <w:rPr>
      <w:rFonts w:ascii="Times New Roman" w:hAnsi="Times New Roman" w:cs="Times New Roman"/>
      <w:sz w:val="24"/>
    </w:rPr>
  </w:style>
  <w:style w:type="paragraph" w:styleId="3">
    <w:name w:val="Body Text 3"/>
    <w:basedOn w:val="a"/>
    <w:link w:val="30"/>
    <w:uiPriority w:val="99"/>
    <w:rsid w:val="00B234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88038D"/>
    <w:rPr>
      <w:rFonts w:ascii="Times New Roman" w:hAnsi="Times New Roman" w:cs="Times New Roman"/>
      <w:sz w:val="16"/>
      <w:szCs w:val="16"/>
    </w:rPr>
  </w:style>
  <w:style w:type="paragraph" w:customStyle="1" w:styleId="31">
    <w:name w:val="Стиль3"/>
    <w:basedOn w:val="a"/>
    <w:uiPriority w:val="99"/>
    <w:rsid w:val="00B30F6A"/>
    <w:rPr>
      <w:szCs w:val="24"/>
    </w:rPr>
  </w:style>
  <w:style w:type="paragraph" w:styleId="HTML0">
    <w:name w:val="HTML Preformatted"/>
    <w:basedOn w:val="a"/>
    <w:link w:val="HTML1"/>
    <w:uiPriority w:val="99"/>
    <w:rsid w:val="00B30F6A"/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locked/>
    <w:rsid w:val="0088038D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B30F6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7251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rsid w:val="005623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c">
    <w:name w:val="page number"/>
    <w:basedOn w:val="a0"/>
    <w:uiPriority w:val="99"/>
    <w:rsid w:val="009B267E"/>
    <w:rPr>
      <w:rFonts w:cs="Times New Roman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443A2E"/>
    <w:rPr>
      <w:rFonts w:ascii="Arial" w:hAnsi="Arial" w:cs="Arial"/>
      <w:sz w:val="20"/>
      <w:szCs w:val="20"/>
    </w:rPr>
  </w:style>
  <w:style w:type="numbering" w:styleId="111111">
    <w:name w:val="Outline List 2"/>
    <w:basedOn w:val="a2"/>
    <w:uiPriority w:val="99"/>
    <w:semiHidden/>
    <w:unhideWhenUsed/>
    <w:rsid w:val="0088038D"/>
    <w:pPr>
      <w:numPr>
        <w:numId w:val="3"/>
      </w:numPr>
    </w:pPr>
  </w:style>
  <w:style w:type="paragraph" w:styleId="ad">
    <w:name w:val="Balloon Text"/>
    <w:basedOn w:val="a"/>
    <w:link w:val="ae"/>
    <w:uiPriority w:val="99"/>
    <w:semiHidden/>
    <w:unhideWhenUsed/>
    <w:rsid w:val="00D677CC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677CC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11248C"/>
    <w:rPr>
      <w:color w:val="0000FF" w:themeColor="hyperlink"/>
      <w:u w:val="single"/>
    </w:rPr>
  </w:style>
  <w:style w:type="paragraph" w:styleId="af0">
    <w:name w:val="List Paragraph"/>
    <w:basedOn w:val="a"/>
    <w:uiPriority w:val="34"/>
    <w:qFormat/>
    <w:rsid w:val="003D1952"/>
    <w:pPr>
      <w:ind w:left="720"/>
      <w:contextualSpacing/>
    </w:pPr>
  </w:style>
  <w:style w:type="paragraph" w:styleId="af1">
    <w:name w:val="No Spacing"/>
    <w:link w:val="af2"/>
    <w:uiPriority w:val="1"/>
    <w:qFormat/>
    <w:rsid w:val="003D1952"/>
    <w:pPr>
      <w:spacing w:after="0" w:line="240" w:lineRule="auto"/>
    </w:pPr>
    <w:rPr>
      <w:rFonts w:cs="Times New Roman"/>
    </w:rPr>
  </w:style>
  <w:style w:type="character" w:customStyle="1" w:styleId="af2">
    <w:name w:val="Без интервала Знак"/>
    <w:basedOn w:val="a0"/>
    <w:link w:val="af1"/>
    <w:uiPriority w:val="1"/>
    <w:rsid w:val="003D1952"/>
    <w:rPr>
      <w:rFonts w:cs="Times New Roman"/>
    </w:rPr>
  </w:style>
  <w:style w:type="paragraph" w:customStyle="1" w:styleId="western">
    <w:name w:val="western"/>
    <w:basedOn w:val="a"/>
    <w:uiPriority w:val="99"/>
    <w:rsid w:val="00BD2BE8"/>
    <w:pPr>
      <w:spacing w:before="100" w:beforeAutospacing="1" w:after="119"/>
      <w:jc w:val="left"/>
    </w:pPr>
    <w:rPr>
      <w:color w:val="000000"/>
      <w:szCs w:val="24"/>
    </w:rPr>
  </w:style>
  <w:style w:type="paragraph" w:styleId="af3">
    <w:name w:val="Normal (Web)"/>
    <w:basedOn w:val="a"/>
    <w:uiPriority w:val="99"/>
    <w:semiHidden/>
    <w:unhideWhenUsed/>
    <w:rsid w:val="00F65FEE"/>
    <w:pPr>
      <w:spacing w:before="100" w:beforeAutospacing="1" w:after="100" w:afterAutospacing="1"/>
      <w:jc w:val="left"/>
    </w:pPr>
    <w:rPr>
      <w:szCs w:val="24"/>
    </w:rPr>
  </w:style>
  <w:style w:type="character" w:customStyle="1" w:styleId="apple-converted-space">
    <w:name w:val="apple-converted-space"/>
    <w:basedOn w:val="a0"/>
    <w:rsid w:val="00F65FEE"/>
  </w:style>
  <w:style w:type="paragraph" w:customStyle="1" w:styleId="12">
    <w:name w:val="Абзац списка1"/>
    <w:basedOn w:val="a"/>
    <w:rsid w:val="005F06DC"/>
    <w:pPr>
      <w:spacing w:line="276" w:lineRule="auto"/>
      <w:ind w:left="720"/>
      <w:jc w:val="left"/>
    </w:pPr>
    <w:rPr>
      <w:rFonts w:ascii="Calibri" w:hAnsi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9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3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839930">
                      <w:marLeft w:val="95"/>
                      <w:marRight w:val="95"/>
                      <w:marTop w:val="95"/>
                      <w:marBottom w:val="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83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83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839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839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839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858723-88BB-4521-9409-AF93AEB1F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4</Pages>
  <Words>1017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г. Норильска от 04.03.2013 N 71"Об утверждении ведомственной целевой Программы "Развитие культуры в муниципальном образовании город Норильск" на 2013 - 2015 годы"</vt:lpstr>
    </vt:vector>
  </TitlesOfParts>
  <Company/>
  <LinksUpToDate>false</LinksUpToDate>
  <CharactersWithSpaces>9087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Норильска от 04.03.2013 N 71"Об утверждении ведомственной целевой Программы "Развитие культуры в муниципальном образовании город Норильск" на 2013 - 2015 годы"</dc:title>
  <dc:subject/>
  <dc:creator>ConsultantPlus</dc:creator>
  <cp:keywords/>
  <dc:description/>
  <cp:lastModifiedBy>Пользователь</cp:lastModifiedBy>
  <cp:revision>11</cp:revision>
  <cp:lastPrinted>2016-12-15T09:20:00Z</cp:lastPrinted>
  <dcterms:created xsi:type="dcterms:W3CDTF">2016-12-02T08:38:00Z</dcterms:created>
  <dcterms:modified xsi:type="dcterms:W3CDTF">2018-11-16T05:39:00Z</dcterms:modified>
</cp:coreProperties>
</file>