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CD4" w:rsidRDefault="000B5CD4" w:rsidP="000B5CD4">
      <w:pPr>
        <w:spacing w:after="0" w:line="240" w:lineRule="auto"/>
        <w:jc w:val="center"/>
        <w:rPr>
          <w:rFonts w:ascii="Times New Roman" w:eastAsia="Times New Roman" w:hAnsi="Times New Roman" w:cs="Times New Roman"/>
          <w:sz w:val="28"/>
          <w:szCs w:val="28"/>
        </w:rPr>
      </w:pPr>
    </w:p>
    <w:p w:rsidR="000B5CD4" w:rsidRPr="000B2529" w:rsidRDefault="000B2529" w:rsidP="000B5CD4">
      <w:pPr>
        <w:spacing w:after="0" w:line="240" w:lineRule="auto"/>
        <w:jc w:val="center"/>
        <w:rPr>
          <w:rFonts w:ascii="Times New Roman" w:eastAsia="Times New Roman" w:hAnsi="Times New Roman" w:cs="Times New Roman"/>
          <w:sz w:val="28"/>
          <w:szCs w:val="28"/>
        </w:rPr>
      </w:pPr>
      <w:r w:rsidRPr="000B2529">
        <w:rPr>
          <w:rFonts w:ascii="Times New Roman" w:eastAsia="Times New Roman" w:hAnsi="Times New Roman" w:cs="Times New Roman"/>
          <w:sz w:val="28"/>
          <w:szCs w:val="28"/>
        </w:rPr>
        <w:t>АДМИНИСТРАЦИЯ ТАЕЖНИНСКОГО СЕЛЬСОВЕТА</w:t>
      </w:r>
    </w:p>
    <w:p w:rsidR="000B2529" w:rsidRPr="000B2529" w:rsidRDefault="000B2529" w:rsidP="000B5CD4">
      <w:pPr>
        <w:spacing w:after="0" w:line="240" w:lineRule="auto"/>
        <w:jc w:val="center"/>
        <w:rPr>
          <w:rFonts w:ascii="Times New Roman" w:eastAsia="Times New Roman" w:hAnsi="Times New Roman" w:cs="Times New Roman"/>
          <w:sz w:val="28"/>
          <w:szCs w:val="28"/>
        </w:rPr>
      </w:pPr>
      <w:r w:rsidRPr="000B2529">
        <w:rPr>
          <w:rFonts w:ascii="Times New Roman" w:eastAsia="Times New Roman" w:hAnsi="Times New Roman" w:cs="Times New Roman"/>
          <w:sz w:val="28"/>
          <w:szCs w:val="28"/>
        </w:rPr>
        <w:t>БОГУЧАНСКОГО РАЙОНА КРАСНОЯРСКОГО КРАЯ</w:t>
      </w:r>
    </w:p>
    <w:p w:rsidR="000B2529" w:rsidRPr="000B2529" w:rsidRDefault="000B2529" w:rsidP="000B5CD4">
      <w:pPr>
        <w:spacing w:after="0" w:line="240" w:lineRule="auto"/>
        <w:jc w:val="center"/>
        <w:rPr>
          <w:rFonts w:ascii="Times New Roman" w:eastAsia="Times New Roman" w:hAnsi="Times New Roman" w:cs="Times New Roman"/>
          <w:sz w:val="28"/>
          <w:szCs w:val="28"/>
        </w:rPr>
      </w:pPr>
    </w:p>
    <w:p w:rsidR="000B2529" w:rsidRPr="00FF7E91" w:rsidRDefault="003411BC" w:rsidP="000B5CD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РАСПОРЯЖ</w:t>
      </w:r>
      <w:r w:rsidR="000B2529" w:rsidRPr="000B2529">
        <w:rPr>
          <w:rFonts w:ascii="Times New Roman" w:eastAsia="Times New Roman" w:hAnsi="Times New Roman" w:cs="Times New Roman"/>
          <w:sz w:val="28"/>
          <w:szCs w:val="28"/>
        </w:rPr>
        <w:t>ЕНИЕ</w:t>
      </w:r>
    </w:p>
    <w:p w:rsidR="00FF7E91" w:rsidRPr="000B2529" w:rsidRDefault="00FF7E91" w:rsidP="000B5CD4">
      <w:pPr>
        <w:spacing w:after="0" w:line="240" w:lineRule="auto"/>
        <w:jc w:val="center"/>
        <w:rPr>
          <w:rFonts w:ascii="Times New Roman" w:eastAsia="Times New Roman" w:hAnsi="Times New Roman" w:cs="Times New Roman"/>
          <w:b/>
          <w:bCs/>
          <w:sz w:val="28"/>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0"/>
        <w:gridCol w:w="3196"/>
        <w:gridCol w:w="3174"/>
      </w:tblGrid>
      <w:tr w:rsidR="002023E6" w:rsidRPr="002023E6" w:rsidTr="002023E6">
        <w:tc>
          <w:tcPr>
            <w:tcW w:w="3249" w:type="dxa"/>
          </w:tcPr>
          <w:p w:rsidR="002023E6" w:rsidRPr="002023E6" w:rsidRDefault="006519E8" w:rsidP="006A40B5">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A40B5">
              <w:rPr>
                <w:rFonts w:ascii="Times New Roman" w:eastAsia="Times New Roman" w:hAnsi="Times New Roman" w:cs="Times New Roman"/>
                <w:sz w:val="28"/>
                <w:szCs w:val="28"/>
              </w:rPr>
              <w:t>30.06.2021</w:t>
            </w:r>
          </w:p>
        </w:tc>
        <w:tc>
          <w:tcPr>
            <w:tcW w:w="3249" w:type="dxa"/>
          </w:tcPr>
          <w:p w:rsidR="002023E6" w:rsidRPr="002023E6" w:rsidRDefault="002023E6" w:rsidP="000B5CD4">
            <w:pPr>
              <w:jc w:val="center"/>
              <w:rPr>
                <w:rFonts w:ascii="Times New Roman" w:eastAsia="Times New Roman" w:hAnsi="Times New Roman" w:cs="Times New Roman"/>
                <w:sz w:val="28"/>
                <w:szCs w:val="28"/>
              </w:rPr>
            </w:pPr>
            <w:r w:rsidRPr="002023E6">
              <w:rPr>
                <w:rFonts w:ascii="Times New Roman" w:eastAsia="Times New Roman" w:hAnsi="Times New Roman" w:cs="Times New Roman"/>
                <w:sz w:val="28"/>
                <w:szCs w:val="28"/>
              </w:rPr>
              <w:t>п. Таежный</w:t>
            </w:r>
          </w:p>
        </w:tc>
        <w:tc>
          <w:tcPr>
            <w:tcW w:w="3249" w:type="dxa"/>
          </w:tcPr>
          <w:p w:rsidR="002023E6" w:rsidRPr="002023E6" w:rsidRDefault="00DA0BE0" w:rsidP="00DA0BE0">
            <w:pPr>
              <w:tabs>
                <w:tab w:val="left" w:pos="3033"/>
              </w:tabs>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2023E6" w:rsidRPr="002023E6">
              <w:rPr>
                <w:rFonts w:ascii="Times New Roman" w:eastAsia="Times New Roman" w:hAnsi="Times New Roman" w:cs="Times New Roman"/>
                <w:sz w:val="28"/>
                <w:szCs w:val="28"/>
              </w:rPr>
              <w:t>№</w:t>
            </w:r>
            <w:r w:rsidR="00E57CE1">
              <w:rPr>
                <w:rFonts w:ascii="Times New Roman" w:eastAsia="Times New Roman" w:hAnsi="Times New Roman" w:cs="Times New Roman"/>
                <w:sz w:val="28"/>
                <w:szCs w:val="28"/>
              </w:rPr>
              <w:t xml:space="preserve"> </w:t>
            </w:r>
            <w:r w:rsidR="006A40B5">
              <w:rPr>
                <w:rFonts w:ascii="Times New Roman" w:eastAsia="Times New Roman" w:hAnsi="Times New Roman" w:cs="Times New Roman"/>
                <w:sz w:val="28"/>
                <w:szCs w:val="28"/>
              </w:rPr>
              <w:t>28</w:t>
            </w:r>
          </w:p>
        </w:tc>
      </w:tr>
    </w:tbl>
    <w:p w:rsidR="002023E6" w:rsidRDefault="002023E6" w:rsidP="000B5CD4">
      <w:pPr>
        <w:keepNext/>
        <w:keepLines/>
        <w:suppressLineNumbers/>
        <w:suppressAutoHyphens/>
        <w:spacing w:after="0" w:line="240" w:lineRule="auto"/>
        <w:contextualSpacing/>
        <w:rPr>
          <w:rFonts w:ascii="Times New Roman" w:hAnsi="Times New Roman" w:cs="Times New Roman"/>
          <w:sz w:val="28"/>
          <w:szCs w:val="28"/>
        </w:rPr>
      </w:pPr>
    </w:p>
    <w:p w:rsidR="005F262E" w:rsidRDefault="000B2529" w:rsidP="005F262E">
      <w:pPr>
        <w:keepNext/>
        <w:keepLines/>
        <w:suppressLineNumbers/>
        <w:suppressAutoHyphens/>
        <w:spacing w:after="0" w:line="240" w:lineRule="auto"/>
        <w:ind w:right="4817"/>
        <w:contextualSpacing/>
        <w:rPr>
          <w:rFonts w:ascii="Times New Roman" w:hAnsi="Times New Roman" w:cs="Times New Roman"/>
          <w:sz w:val="28"/>
          <w:szCs w:val="28"/>
        </w:rPr>
      </w:pPr>
      <w:proofErr w:type="gramStart"/>
      <w:r w:rsidRPr="002F7469">
        <w:rPr>
          <w:rFonts w:ascii="Times New Roman" w:hAnsi="Times New Roman" w:cs="Times New Roman"/>
          <w:color w:val="000000"/>
          <w:sz w:val="28"/>
          <w:szCs w:val="28"/>
        </w:rPr>
        <w:t>О</w:t>
      </w:r>
      <w:r w:rsidR="003411BC" w:rsidRPr="002F7469">
        <w:rPr>
          <w:rFonts w:ascii="Times New Roman" w:hAnsi="Times New Roman" w:cs="Times New Roman"/>
          <w:color w:val="000000"/>
          <w:sz w:val="28"/>
          <w:szCs w:val="28"/>
        </w:rPr>
        <w:t xml:space="preserve"> проведении</w:t>
      </w:r>
      <w:r w:rsidR="003411BC" w:rsidRPr="003411BC">
        <w:rPr>
          <w:color w:val="000000"/>
          <w:sz w:val="28"/>
          <w:szCs w:val="28"/>
        </w:rPr>
        <w:t xml:space="preserve"> </w:t>
      </w:r>
      <w:r w:rsidR="002F7469" w:rsidRPr="002F7469">
        <w:rPr>
          <w:rFonts w:ascii="Times New Roman" w:hAnsi="Times New Roman" w:cs="Times New Roman"/>
          <w:sz w:val="28"/>
          <w:szCs w:val="28"/>
        </w:rPr>
        <w:t>аукцион</w:t>
      </w:r>
      <w:r w:rsidR="002F7469">
        <w:rPr>
          <w:rFonts w:ascii="Times New Roman" w:hAnsi="Times New Roman" w:cs="Times New Roman"/>
          <w:sz w:val="28"/>
          <w:szCs w:val="28"/>
        </w:rPr>
        <w:t>а</w:t>
      </w:r>
      <w:r w:rsidR="002F7469" w:rsidRPr="002F7469">
        <w:rPr>
          <w:rFonts w:ascii="Times New Roman" w:hAnsi="Times New Roman" w:cs="Times New Roman"/>
          <w:sz w:val="28"/>
          <w:szCs w:val="28"/>
        </w:rPr>
        <w:t xml:space="preserve"> в электронной форме</w:t>
      </w:r>
      <w:r w:rsidR="002023E6">
        <w:rPr>
          <w:rFonts w:ascii="Times New Roman" w:hAnsi="Times New Roman" w:cs="Times New Roman"/>
          <w:sz w:val="28"/>
          <w:szCs w:val="28"/>
        </w:rPr>
        <w:t xml:space="preserve"> </w:t>
      </w:r>
      <w:r w:rsidR="000F130C" w:rsidRPr="000F130C">
        <w:rPr>
          <w:rFonts w:ascii="Times New Roman" w:hAnsi="Times New Roman" w:cs="Times New Roman"/>
          <w:bCs/>
          <w:sz w:val="28"/>
          <w:szCs w:val="28"/>
        </w:rPr>
        <w:t>на право заключения муниципального контракта</w:t>
      </w:r>
      <w:r w:rsidR="002023E6">
        <w:rPr>
          <w:rFonts w:ascii="Times New Roman" w:hAnsi="Times New Roman" w:cs="Times New Roman"/>
          <w:bCs/>
          <w:sz w:val="28"/>
          <w:szCs w:val="28"/>
        </w:rPr>
        <w:t xml:space="preserve"> </w:t>
      </w:r>
      <w:r w:rsidR="000F130C" w:rsidRPr="000F130C">
        <w:rPr>
          <w:rFonts w:ascii="Times New Roman" w:hAnsi="Times New Roman" w:cs="Times New Roman"/>
          <w:bCs/>
          <w:sz w:val="28"/>
          <w:szCs w:val="28"/>
        </w:rPr>
        <w:t xml:space="preserve">на </w:t>
      </w:r>
      <w:r w:rsidR="000F130C" w:rsidRPr="000F130C">
        <w:rPr>
          <w:rFonts w:ascii="Times New Roman" w:hAnsi="Times New Roman" w:cs="Times New Roman"/>
          <w:sz w:val="28"/>
          <w:szCs w:val="28"/>
        </w:rPr>
        <w:t xml:space="preserve">выполнение работ </w:t>
      </w:r>
      <w:r w:rsidR="00DA70EB">
        <w:rPr>
          <w:rFonts w:ascii="Times New Roman" w:hAnsi="Times New Roman" w:cs="Times New Roman"/>
          <w:sz w:val="28"/>
          <w:szCs w:val="28"/>
        </w:rPr>
        <w:t xml:space="preserve">по </w:t>
      </w:r>
      <w:r w:rsidR="00DA70EB">
        <w:rPr>
          <w:rFonts w:ascii="Times New Roman" w:eastAsia="Times New Roman" w:hAnsi="Times New Roman" w:cs="Times New Roman"/>
          <w:bCs/>
          <w:sz w:val="28"/>
          <w:szCs w:val="28"/>
        </w:rPr>
        <w:t>благоустройству</w:t>
      </w:r>
      <w:proofErr w:type="gramEnd"/>
      <w:r w:rsidR="00DA70EB" w:rsidRPr="006111EE">
        <w:rPr>
          <w:rFonts w:ascii="Times New Roman" w:eastAsia="Times New Roman" w:hAnsi="Times New Roman" w:cs="Times New Roman"/>
          <w:bCs/>
          <w:sz w:val="28"/>
          <w:szCs w:val="28"/>
        </w:rPr>
        <w:t xml:space="preserve"> дворовых т</w:t>
      </w:r>
      <w:r w:rsidR="00DA70EB">
        <w:rPr>
          <w:rFonts w:ascii="Times New Roman" w:eastAsia="Times New Roman" w:hAnsi="Times New Roman" w:cs="Times New Roman"/>
          <w:bCs/>
          <w:sz w:val="28"/>
          <w:szCs w:val="28"/>
        </w:rPr>
        <w:t>ерриторий многоквартирных домов</w:t>
      </w:r>
      <w:r w:rsidR="0058026E">
        <w:rPr>
          <w:rFonts w:ascii="Times New Roman" w:hAnsi="Times New Roman" w:cs="Times New Roman"/>
          <w:sz w:val="28"/>
          <w:szCs w:val="28"/>
        </w:rPr>
        <w:t xml:space="preserve"> </w:t>
      </w:r>
      <w:r w:rsidR="006A40B5" w:rsidRPr="006A40B5">
        <w:rPr>
          <w:rFonts w:ascii="Times New Roman" w:hAnsi="Times New Roman" w:cs="Times New Roman"/>
          <w:sz w:val="28"/>
          <w:szCs w:val="28"/>
        </w:rPr>
        <w:t xml:space="preserve">муниципального образования Таежнинский сельсовет. Выполнение работ по установке малых архитектурных форм п. </w:t>
      </w:r>
      <w:proofErr w:type="gramStart"/>
      <w:r w:rsidR="006A40B5" w:rsidRPr="006A40B5">
        <w:rPr>
          <w:rFonts w:ascii="Times New Roman" w:hAnsi="Times New Roman" w:cs="Times New Roman"/>
          <w:sz w:val="28"/>
          <w:szCs w:val="28"/>
        </w:rPr>
        <w:t>Таежный</w:t>
      </w:r>
      <w:proofErr w:type="gramEnd"/>
    </w:p>
    <w:p w:rsidR="006A40B5" w:rsidRPr="006A40B5" w:rsidRDefault="005F262E" w:rsidP="005F262E">
      <w:pPr>
        <w:keepNext/>
        <w:keepLines/>
        <w:suppressLineNumbers/>
        <w:suppressAutoHyphens/>
        <w:spacing w:after="0" w:line="240" w:lineRule="auto"/>
        <w:ind w:right="4817"/>
        <w:contextualSpacing/>
        <w:rPr>
          <w:rFonts w:ascii="Times New Roman" w:hAnsi="Times New Roman" w:cs="Times New Roman"/>
          <w:sz w:val="28"/>
          <w:szCs w:val="28"/>
        </w:rPr>
      </w:pPr>
      <w:r>
        <w:rPr>
          <w:rFonts w:ascii="Times New Roman" w:hAnsi="Times New Roman" w:cs="Times New Roman"/>
          <w:sz w:val="28"/>
          <w:szCs w:val="28"/>
        </w:rPr>
        <w:t xml:space="preserve"> ул. Новая д</w:t>
      </w:r>
      <w:r w:rsidR="006A40B5" w:rsidRPr="006A40B5">
        <w:rPr>
          <w:rFonts w:ascii="Times New Roman" w:hAnsi="Times New Roman" w:cs="Times New Roman"/>
          <w:sz w:val="28"/>
          <w:szCs w:val="28"/>
        </w:rPr>
        <w:t>.1; ул. Новая д.4.</w:t>
      </w:r>
    </w:p>
    <w:p w:rsidR="002023E6" w:rsidRDefault="002023E6" w:rsidP="006A40B5">
      <w:pPr>
        <w:keepNext/>
        <w:keepLines/>
        <w:suppressLineNumbers/>
        <w:suppressAutoHyphens/>
        <w:spacing w:after="0" w:line="240" w:lineRule="auto"/>
        <w:ind w:right="4817"/>
        <w:contextualSpacing/>
        <w:jc w:val="both"/>
        <w:rPr>
          <w:rFonts w:ascii="Times New Roman" w:hAnsi="Times New Roman" w:cs="Times New Roman"/>
          <w:sz w:val="28"/>
          <w:szCs w:val="28"/>
        </w:rPr>
      </w:pPr>
    </w:p>
    <w:p w:rsidR="002023E6" w:rsidRDefault="002023E6" w:rsidP="000B5CD4">
      <w:pPr>
        <w:keepNext/>
        <w:keepLines/>
        <w:suppressLineNumbers/>
        <w:suppressAutoHyphens/>
        <w:spacing w:after="0" w:line="240" w:lineRule="auto"/>
        <w:contextualSpacing/>
        <w:jc w:val="both"/>
        <w:rPr>
          <w:rFonts w:ascii="Times New Roman" w:hAnsi="Times New Roman" w:cs="Times New Roman"/>
          <w:sz w:val="28"/>
          <w:szCs w:val="28"/>
        </w:rPr>
      </w:pPr>
    </w:p>
    <w:p w:rsidR="002023E6" w:rsidRDefault="003535D7" w:rsidP="000B5CD4">
      <w:pPr>
        <w:keepNext/>
        <w:keepLines/>
        <w:suppressLineNumbers/>
        <w:suppressAutoHyphens/>
        <w:spacing w:after="0" w:line="240" w:lineRule="auto"/>
        <w:ind w:firstLine="709"/>
        <w:contextualSpacing/>
        <w:jc w:val="both"/>
        <w:rPr>
          <w:rFonts w:ascii="Times New Roman" w:hAnsi="Times New Roman" w:cs="Times New Roman"/>
          <w:color w:val="000000"/>
          <w:sz w:val="28"/>
          <w:szCs w:val="28"/>
        </w:rPr>
      </w:pPr>
      <w:r w:rsidRPr="002F7469">
        <w:rPr>
          <w:rFonts w:ascii="Times New Roman" w:hAnsi="Times New Roman" w:cs="Times New Roman"/>
          <w:color w:val="000000"/>
          <w:sz w:val="28"/>
          <w:szCs w:val="28"/>
        </w:rPr>
        <w:t xml:space="preserve">В </w:t>
      </w:r>
      <w:r w:rsidR="003411BC" w:rsidRPr="002F7469">
        <w:rPr>
          <w:rFonts w:ascii="Times New Roman" w:hAnsi="Times New Roman" w:cs="Times New Roman"/>
          <w:color w:val="000000"/>
          <w:sz w:val="28"/>
          <w:szCs w:val="28"/>
        </w:rPr>
        <w:t>целях сокращения расходов бюджета Таежнинского с</w:t>
      </w:r>
      <w:r w:rsidR="00AD6B99">
        <w:rPr>
          <w:rFonts w:ascii="Times New Roman" w:hAnsi="Times New Roman" w:cs="Times New Roman"/>
          <w:color w:val="000000"/>
          <w:sz w:val="28"/>
          <w:szCs w:val="28"/>
        </w:rPr>
        <w:t>ельсовета,</w:t>
      </w:r>
      <w:r w:rsidR="002023E6">
        <w:rPr>
          <w:rFonts w:ascii="Times New Roman" w:hAnsi="Times New Roman" w:cs="Times New Roman"/>
          <w:color w:val="000000"/>
          <w:sz w:val="28"/>
          <w:szCs w:val="28"/>
        </w:rPr>
        <w:t xml:space="preserve"> </w:t>
      </w:r>
      <w:r w:rsidR="00180912" w:rsidRPr="00180912">
        <w:rPr>
          <w:rFonts w:ascii="Times New Roman" w:hAnsi="Times New Roman" w:cs="Times New Roman"/>
          <w:sz w:val="28"/>
          <w:szCs w:val="28"/>
        </w:rPr>
        <w:t xml:space="preserve">в соответствии с Федеральным </w:t>
      </w:r>
      <w:hyperlink r:id="rId8" w:history="1">
        <w:r w:rsidR="00180912" w:rsidRPr="00B624EA">
          <w:rPr>
            <w:rFonts w:ascii="Times New Roman" w:hAnsi="Times New Roman" w:cs="Times New Roman"/>
            <w:color w:val="000000" w:themeColor="text1"/>
            <w:sz w:val="28"/>
            <w:szCs w:val="28"/>
          </w:rPr>
          <w:t>законом</w:t>
        </w:r>
      </w:hyperlink>
      <w:r w:rsidR="00180912" w:rsidRPr="00180912">
        <w:rPr>
          <w:rFonts w:ascii="Times New Roman" w:hAnsi="Times New Roman" w:cs="Times New Roman"/>
          <w:sz w:val="28"/>
          <w:szCs w:val="28"/>
        </w:rPr>
        <w:t xml:space="preserve"> от 05.04.2013 N 44-ФЗ</w:t>
      </w:r>
      <w:r w:rsidR="002023E6">
        <w:rPr>
          <w:rFonts w:ascii="Times New Roman" w:hAnsi="Times New Roman" w:cs="Times New Roman"/>
          <w:sz w:val="28"/>
          <w:szCs w:val="28"/>
        </w:rPr>
        <w:t xml:space="preserve"> </w:t>
      </w:r>
      <w:r w:rsidR="00180912" w:rsidRPr="00180912">
        <w:rPr>
          <w:rFonts w:ascii="Times New Roman" w:hAnsi="Times New Roman" w:cs="Times New Roman"/>
          <w:sz w:val="28"/>
          <w:szCs w:val="28"/>
        </w:rPr>
        <w:t>"О контрактной системе в сфере закупок товаров, работ,</w:t>
      </w:r>
      <w:r w:rsidR="002023E6">
        <w:rPr>
          <w:rFonts w:ascii="Times New Roman" w:hAnsi="Times New Roman" w:cs="Times New Roman"/>
          <w:sz w:val="28"/>
          <w:szCs w:val="28"/>
        </w:rPr>
        <w:t xml:space="preserve"> </w:t>
      </w:r>
      <w:r w:rsidR="00180912" w:rsidRPr="00180912">
        <w:rPr>
          <w:rFonts w:ascii="Times New Roman" w:hAnsi="Times New Roman" w:cs="Times New Roman"/>
          <w:sz w:val="28"/>
          <w:szCs w:val="28"/>
        </w:rPr>
        <w:t xml:space="preserve">услуг </w:t>
      </w:r>
      <w:r w:rsidR="005C28BC">
        <w:rPr>
          <w:rFonts w:ascii="Times New Roman" w:hAnsi="Times New Roman" w:cs="Times New Roman"/>
          <w:sz w:val="28"/>
          <w:szCs w:val="28"/>
        </w:rPr>
        <w:t xml:space="preserve">для обеспечения государственных и муниципальных </w:t>
      </w:r>
      <w:r w:rsidR="00180912" w:rsidRPr="00180912">
        <w:rPr>
          <w:rFonts w:ascii="Times New Roman" w:hAnsi="Times New Roman" w:cs="Times New Roman"/>
          <w:sz w:val="28"/>
          <w:szCs w:val="28"/>
        </w:rPr>
        <w:t>нужд"</w:t>
      </w:r>
      <w:r w:rsidRPr="002F7469">
        <w:rPr>
          <w:rFonts w:ascii="Times New Roman" w:hAnsi="Times New Roman" w:cs="Times New Roman"/>
          <w:color w:val="000000"/>
          <w:sz w:val="28"/>
          <w:szCs w:val="28"/>
        </w:rPr>
        <w:t>:</w:t>
      </w:r>
    </w:p>
    <w:p w:rsidR="002F7469" w:rsidRPr="00C60563" w:rsidRDefault="00DC1F4C" w:rsidP="00C067A4">
      <w:pPr>
        <w:keepNext/>
        <w:keepLines/>
        <w:suppressLineNumbers/>
        <w:tabs>
          <w:tab w:val="left" w:pos="993"/>
        </w:tabs>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color w:val="000000"/>
          <w:sz w:val="28"/>
          <w:szCs w:val="28"/>
        </w:rPr>
        <w:t>1.</w:t>
      </w:r>
      <w:r w:rsidR="002023E6">
        <w:rPr>
          <w:rFonts w:ascii="Times New Roman" w:hAnsi="Times New Roman" w:cs="Times New Roman"/>
          <w:color w:val="000000"/>
          <w:sz w:val="28"/>
          <w:szCs w:val="28"/>
        </w:rPr>
        <w:tab/>
      </w:r>
      <w:r w:rsidR="00FA19BB" w:rsidRPr="002F7469">
        <w:rPr>
          <w:rFonts w:ascii="Times New Roman" w:hAnsi="Times New Roman" w:cs="Times New Roman"/>
          <w:color w:val="000000"/>
          <w:sz w:val="28"/>
          <w:szCs w:val="28"/>
        </w:rPr>
        <w:t>Провести</w:t>
      </w:r>
      <w:r w:rsidR="003535D7" w:rsidRPr="002F7469">
        <w:rPr>
          <w:rFonts w:ascii="Times New Roman" w:hAnsi="Times New Roman" w:cs="Times New Roman"/>
          <w:color w:val="000000"/>
          <w:sz w:val="28"/>
          <w:szCs w:val="28"/>
        </w:rPr>
        <w:t xml:space="preserve"> аукцион в электронной форме</w:t>
      </w:r>
      <w:r w:rsidR="00C60563">
        <w:rPr>
          <w:rFonts w:ascii="Times New Roman" w:hAnsi="Times New Roman" w:cs="Times New Roman"/>
          <w:bCs/>
          <w:sz w:val="28"/>
          <w:szCs w:val="28"/>
        </w:rPr>
        <w:t xml:space="preserve"> на право заключения </w:t>
      </w:r>
      <w:r w:rsidR="00C60563" w:rsidRPr="000F130C">
        <w:rPr>
          <w:rFonts w:ascii="Times New Roman" w:hAnsi="Times New Roman" w:cs="Times New Roman"/>
          <w:bCs/>
          <w:sz w:val="28"/>
          <w:szCs w:val="28"/>
        </w:rPr>
        <w:t>муниципального контракта</w:t>
      </w:r>
      <w:r w:rsidR="002023E6">
        <w:rPr>
          <w:rFonts w:ascii="Times New Roman" w:hAnsi="Times New Roman" w:cs="Times New Roman"/>
          <w:bCs/>
          <w:sz w:val="28"/>
          <w:szCs w:val="28"/>
        </w:rPr>
        <w:t xml:space="preserve"> </w:t>
      </w:r>
      <w:r w:rsidR="00C60563" w:rsidRPr="000F130C">
        <w:rPr>
          <w:rFonts w:ascii="Times New Roman" w:hAnsi="Times New Roman" w:cs="Times New Roman"/>
          <w:bCs/>
          <w:sz w:val="28"/>
          <w:szCs w:val="28"/>
        </w:rPr>
        <w:t xml:space="preserve">на </w:t>
      </w:r>
      <w:r w:rsidR="00C60563" w:rsidRPr="000F130C">
        <w:rPr>
          <w:rFonts w:ascii="Times New Roman" w:hAnsi="Times New Roman" w:cs="Times New Roman"/>
          <w:sz w:val="28"/>
          <w:szCs w:val="28"/>
        </w:rPr>
        <w:t xml:space="preserve">выполнение работ </w:t>
      </w:r>
      <w:r w:rsidR="00DA70EB">
        <w:rPr>
          <w:rFonts w:ascii="Times New Roman" w:hAnsi="Times New Roman" w:cs="Times New Roman"/>
          <w:sz w:val="28"/>
          <w:szCs w:val="28"/>
        </w:rPr>
        <w:t xml:space="preserve">по </w:t>
      </w:r>
      <w:r w:rsidR="006111EE">
        <w:rPr>
          <w:rFonts w:ascii="Times New Roman" w:eastAsia="Times New Roman" w:hAnsi="Times New Roman" w:cs="Times New Roman"/>
          <w:bCs/>
          <w:sz w:val="28"/>
          <w:szCs w:val="28"/>
        </w:rPr>
        <w:t>б</w:t>
      </w:r>
      <w:r w:rsidR="00DA70EB">
        <w:rPr>
          <w:rFonts w:ascii="Times New Roman" w:eastAsia="Times New Roman" w:hAnsi="Times New Roman" w:cs="Times New Roman"/>
          <w:bCs/>
          <w:sz w:val="28"/>
          <w:szCs w:val="28"/>
        </w:rPr>
        <w:t>лагоустройству</w:t>
      </w:r>
      <w:r w:rsidR="006111EE" w:rsidRPr="006111EE">
        <w:rPr>
          <w:rFonts w:ascii="Times New Roman" w:eastAsia="Times New Roman" w:hAnsi="Times New Roman" w:cs="Times New Roman"/>
          <w:bCs/>
          <w:sz w:val="28"/>
          <w:szCs w:val="28"/>
        </w:rPr>
        <w:t xml:space="preserve"> дворовых т</w:t>
      </w:r>
      <w:r w:rsidR="006111EE">
        <w:rPr>
          <w:rFonts w:ascii="Times New Roman" w:eastAsia="Times New Roman" w:hAnsi="Times New Roman" w:cs="Times New Roman"/>
          <w:bCs/>
          <w:sz w:val="28"/>
          <w:szCs w:val="28"/>
        </w:rPr>
        <w:t>ерриторий многоквартирных домов</w:t>
      </w:r>
      <w:r w:rsidR="004D7C81" w:rsidRPr="006111EE">
        <w:rPr>
          <w:rFonts w:ascii="Times New Roman" w:hAnsi="Times New Roman" w:cs="Times New Roman"/>
          <w:sz w:val="28"/>
          <w:szCs w:val="28"/>
        </w:rPr>
        <w:t xml:space="preserve"> </w:t>
      </w:r>
      <w:r w:rsidR="00C60563" w:rsidRPr="006111EE">
        <w:rPr>
          <w:rFonts w:ascii="Times New Roman" w:hAnsi="Times New Roman" w:cs="Times New Roman"/>
          <w:sz w:val="28"/>
          <w:szCs w:val="28"/>
        </w:rPr>
        <w:t>муниципального</w:t>
      </w:r>
      <w:r w:rsidR="002023E6" w:rsidRPr="006111EE">
        <w:rPr>
          <w:rFonts w:ascii="Times New Roman" w:hAnsi="Times New Roman" w:cs="Times New Roman"/>
          <w:sz w:val="28"/>
          <w:szCs w:val="28"/>
        </w:rPr>
        <w:t xml:space="preserve"> </w:t>
      </w:r>
      <w:r w:rsidR="00C60563" w:rsidRPr="006111EE">
        <w:rPr>
          <w:rFonts w:ascii="Times New Roman" w:hAnsi="Times New Roman" w:cs="Times New Roman"/>
          <w:sz w:val="28"/>
          <w:szCs w:val="28"/>
        </w:rPr>
        <w:t>образования Таежнинский</w:t>
      </w:r>
      <w:r w:rsidR="00C60563" w:rsidRPr="000F130C">
        <w:rPr>
          <w:rFonts w:ascii="Times New Roman" w:hAnsi="Times New Roman" w:cs="Times New Roman"/>
          <w:sz w:val="28"/>
          <w:szCs w:val="28"/>
        </w:rPr>
        <w:t xml:space="preserve"> сельсовет</w:t>
      </w:r>
      <w:r w:rsidR="00C067A4">
        <w:rPr>
          <w:rFonts w:ascii="Times New Roman" w:hAnsi="Times New Roman" w:cs="Times New Roman"/>
          <w:sz w:val="28"/>
          <w:szCs w:val="28"/>
        </w:rPr>
        <w:t>.</w:t>
      </w:r>
      <w:r w:rsidR="00C067A4">
        <w:rPr>
          <w:rFonts w:ascii="Times New Roman" w:hAnsi="Times New Roman" w:cs="Times New Roman"/>
          <w:sz w:val="24"/>
          <w:szCs w:val="28"/>
        </w:rPr>
        <w:t xml:space="preserve"> </w:t>
      </w:r>
      <w:r w:rsidR="00C067A4" w:rsidRPr="00C067A4">
        <w:rPr>
          <w:rFonts w:ascii="Times New Roman" w:hAnsi="Times New Roman" w:cs="Times New Roman"/>
          <w:sz w:val="28"/>
          <w:szCs w:val="28"/>
        </w:rPr>
        <w:t>Выполнение работ по уст</w:t>
      </w:r>
      <w:r w:rsidR="006A40B5">
        <w:rPr>
          <w:rFonts w:ascii="Times New Roman" w:hAnsi="Times New Roman" w:cs="Times New Roman"/>
          <w:sz w:val="28"/>
          <w:szCs w:val="28"/>
        </w:rPr>
        <w:t>ановке малых архитекту</w:t>
      </w:r>
      <w:r w:rsidR="005F262E">
        <w:rPr>
          <w:rFonts w:ascii="Times New Roman" w:hAnsi="Times New Roman" w:cs="Times New Roman"/>
          <w:sz w:val="28"/>
          <w:szCs w:val="28"/>
        </w:rPr>
        <w:t xml:space="preserve">рных форм п. </w:t>
      </w:r>
      <w:proofErr w:type="gramStart"/>
      <w:r w:rsidR="005F262E">
        <w:rPr>
          <w:rFonts w:ascii="Times New Roman" w:hAnsi="Times New Roman" w:cs="Times New Roman"/>
          <w:sz w:val="28"/>
          <w:szCs w:val="28"/>
        </w:rPr>
        <w:t>Таежный</w:t>
      </w:r>
      <w:proofErr w:type="gramEnd"/>
      <w:r w:rsidR="005F262E">
        <w:rPr>
          <w:rFonts w:ascii="Times New Roman" w:hAnsi="Times New Roman" w:cs="Times New Roman"/>
          <w:sz w:val="28"/>
          <w:szCs w:val="28"/>
        </w:rPr>
        <w:t xml:space="preserve"> ул. Новая д</w:t>
      </w:r>
      <w:r w:rsidR="006A40B5">
        <w:rPr>
          <w:rFonts w:ascii="Times New Roman" w:hAnsi="Times New Roman" w:cs="Times New Roman"/>
          <w:sz w:val="28"/>
          <w:szCs w:val="28"/>
        </w:rPr>
        <w:t>.1; ул. Новая д.4.</w:t>
      </w:r>
    </w:p>
    <w:p w:rsidR="00856DDD" w:rsidRPr="002023E6" w:rsidRDefault="003535D7"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r w:rsidRPr="002023E6">
        <w:rPr>
          <w:rFonts w:ascii="Times New Roman" w:hAnsi="Times New Roman" w:cs="Times New Roman"/>
          <w:color w:val="000000"/>
          <w:sz w:val="28"/>
          <w:szCs w:val="28"/>
        </w:rPr>
        <w:t>2.</w:t>
      </w:r>
      <w:r w:rsidR="002023E6" w:rsidRPr="002023E6">
        <w:rPr>
          <w:rFonts w:ascii="Times New Roman" w:hAnsi="Times New Roman" w:cs="Times New Roman"/>
          <w:color w:val="000000"/>
          <w:sz w:val="28"/>
          <w:szCs w:val="28"/>
        </w:rPr>
        <w:tab/>
      </w:r>
      <w:r w:rsidR="00FA19BB" w:rsidRPr="002023E6">
        <w:rPr>
          <w:rFonts w:ascii="Times New Roman" w:hAnsi="Times New Roman" w:cs="Times New Roman"/>
          <w:color w:val="000000"/>
          <w:sz w:val="28"/>
          <w:szCs w:val="28"/>
        </w:rPr>
        <w:t>Документацию об аукционе по вышеуказанному аукциону</w:t>
      </w:r>
      <w:r w:rsidR="002023E6" w:rsidRPr="002023E6">
        <w:rPr>
          <w:rFonts w:ascii="Times New Roman" w:hAnsi="Times New Roman" w:cs="Times New Roman"/>
          <w:color w:val="000000"/>
          <w:sz w:val="28"/>
          <w:szCs w:val="28"/>
        </w:rPr>
        <w:t xml:space="preserve"> </w:t>
      </w:r>
      <w:r w:rsidR="00FA19BB" w:rsidRPr="002023E6">
        <w:rPr>
          <w:rFonts w:ascii="Times New Roman" w:hAnsi="Times New Roman" w:cs="Times New Roman"/>
          <w:color w:val="000000"/>
          <w:sz w:val="28"/>
          <w:szCs w:val="28"/>
        </w:rPr>
        <w:t xml:space="preserve">(Приложение №1) разместить на </w:t>
      </w:r>
      <w:r w:rsidRPr="002023E6">
        <w:rPr>
          <w:rFonts w:ascii="Times New Roman" w:hAnsi="Times New Roman" w:cs="Times New Roman"/>
          <w:color w:val="000000"/>
          <w:sz w:val="28"/>
          <w:szCs w:val="28"/>
        </w:rPr>
        <w:t>общероссий</w:t>
      </w:r>
      <w:r w:rsidR="00182A43" w:rsidRPr="002023E6">
        <w:rPr>
          <w:rFonts w:ascii="Times New Roman" w:hAnsi="Times New Roman" w:cs="Times New Roman"/>
          <w:color w:val="000000"/>
          <w:sz w:val="28"/>
          <w:szCs w:val="28"/>
        </w:rPr>
        <w:t xml:space="preserve">ском официальном </w:t>
      </w:r>
      <w:r w:rsidR="00FA19BB" w:rsidRPr="002023E6">
        <w:rPr>
          <w:rFonts w:ascii="Times New Roman" w:hAnsi="Times New Roman" w:cs="Times New Roman"/>
          <w:color w:val="000000"/>
          <w:sz w:val="28"/>
          <w:szCs w:val="28"/>
        </w:rPr>
        <w:t>с</w:t>
      </w:r>
      <w:r w:rsidR="00182A43" w:rsidRPr="002023E6">
        <w:rPr>
          <w:rFonts w:ascii="Times New Roman" w:hAnsi="Times New Roman" w:cs="Times New Roman"/>
          <w:color w:val="000000"/>
          <w:sz w:val="28"/>
          <w:szCs w:val="28"/>
        </w:rPr>
        <w:t>айте</w:t>
      </w:r>
      <w:r w:rsidR="00FA19BB" w:rsidRPr="002023E6">
        <w:rPr>
          <w:rFonts w:ascii="Times New Roman" w:hAnsi="Times New Roman" w:cs="Times New Roman"/>
          <w:color w:val="000000"/>
          <w:sz w:val="28"/>
          <w:szCs w:val="28"/>
        </w:rPr>
        <w:t xml:space="preserve"> в сети «Интернет».</w:t>
      </w:r>
    </w:p>
    <w:p w:rsidR="00C067A4" w:rsidRPr="00C067A4" w:rsidRDefault="002023E6" w:rsidP="00C067A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ab/>
      </w:r>
      <w:r w:rsidR="002E5990" w:rsidRPr="002023E6">
        <w:rPr>
          <w:rFonts w:ascii="Times New Roman" w:hAnsi="Times New Roman" w:cs="Times New Roman"/>
          <w:color w:val="000000"/>
          <w:sz w:val="28"/>
          <w:szCs w:val="28"/>
        </w:rPr>
        <w:t xml:space="preserve">Разместить </w:t>
      </w:r>
      <w:r w:rsidR="00856DDD" w:rsidRPr="002023E6">
        <w:rPr>
          <w:rFonts w:ascii="Times New Roman" w:hAnsi="Times New Roman" w:cs="Times New Roman"/>
          <w:color w:val="000000"/>
          <w:sz w:val="28"/>
          <w:szCs w:val="28"/>
        </w:rPr>
        <w:t>извещение о проведен</w:t>
      </w:r>
      <w:proofErr w:type="gramStart"/>
      <w:r w:rsidR="00856DDD" w:rsidRPr="002023E6">
        <w:rPr>
          <w:rFonts w:ascii="Times New Roman" w:hAnsi="Times New Roman" w:cs="Times New Roman"/>
          <w:color w:val="000000"/>
          <w:sz w:val="28"/>
          <w:szCs w:val="28"/>
        </w:rPr>
        <w:t>ии ау</w:t>
      </w:r>
      <w:proofErr w:type="gramEnd"/>
      <w:r w:rsidR="00856DDD" w:rsidRPr="002023E6">
        <w:rPr>
          <w:rFonts w:ascii="Times New Roman" w:hAnsi="Times New Roman" w:cs="Times New Roman"/>
          <w:color w:val="000000"/>
          <w:sz w:val="28"/>
          <w:szCs w:val="28"/>
        </w:rPr>
        <w:t>кциона в электронной форме</w:t>
      </w:r>
      <w:r w:rsidRPr="002023E6">
        <w:rPr>
          <w:rFonts w:ascii="Times New Roman" w:hAnsi="Times New Roman" w:cs="Times New Roman"/>
          <w:color w:val="000000"/>
          <w:sz w:val="28"/>
          <w:szCs w:val="28"/>
        </w:rPr>
        <w:t xml:space="preserve"> </w:t>
      </w:r>
      <w:r w:rsidR="004C5982" w:rsidRPr="002023E6">
        <w:rPr>
          <w:rFonts w:ascii="Times New Roman" w:hAnsi="Times New Roman" w:cs="Times New Roman"/>
          <w:color w:val="000000"/>
          <w:sz w:val="28"/>
          <w:szCs w:val="28"/>
        </w:rPr>
        <w:t>на право заключения муниципального контракта</w:t>
      </w:r>
      <w:r w:rsidRPr="002023E6">
        <w:rPr>
          <w:rFonts w:ascii="Times New Roman" w:hAnsi="Times New Roman" w:cs="Times New Roman"/>
          <w:color w:val="000000"/>
          <w:sz w:val="28"/>
          <w:szCs w:val="28"/>
        </w:rPr>
        <w:t xml:space="preserve"> </w:t>
      </w:r>
      <w:r w:rsidR="006111EE">
        <w:rPr>
          <w:rFonts w:ascii="Times New Roman" w:eastAsia="Times New Roman" w:hAnsi="Times New Roman" w:cs="Times New Roman"/>
          <w:bCs/>
          <w:sz w:val="28"/>
          <w:szCs w:val="28"/>
        </w:rPr>
        <w:t>б</w:t>
      </w:r>
      <w:r w:rsidR="006111EE" w:rsidRPr="006111EE">
        <w:rPr>
          <w:rFonts w:ascii="Times New Roman" w:eastAsia="Times New Roman" w:hAnsi="Times New Roman" w:cs="Times New Roman"/>
          <w:bCs/>
          <w:sz w:val="28"/>
          <w:szCs w:val="28"/>
        </w:rPr>
        <w:t>лагоустройство дворовых т</w:t>
      </w:r>
      <w:r w:rsidR="006111EE">
        <w:rPr>
          <w:rFonts w:ascii="Times New Roman" w:eastAsia="Times New Roman" w:hAnsi="Times New Roman" w:cs="Times New Roman"/>
          <w:bCs/>
          <w:sz w:val="28"/>
          <w:szCs w:val="28"/>
        </w:rPr>
        <w:t>ерриторий многоквартирных домов</w:t>
      </w:r>
      <w:r w:rsidR="004C5982" w:rsidRPr="002023E6">
        <w:rPr>
          <w:rFonts w:ascii="Times New Roman" w:hAnsi="Times New Roman" w:cs="Times New Roman"/>
          <w:color w:val="000000"/>
          <w:sz w:val="28"/>
          <w:szCs w:val="28"/>
        </w:rPr>
        <w:t xml:space="preserve"> муниципального</w:t>
      </w:r>
      <w:r w:rsidR="003423A8" w:rsidRPr="002023E6">
        <w:rPr>
          <w:rFonts w:ascii="Times New Roman" w:hAnsi="Times New Roman" w:cs="Times New Roman"/>
          <w:color w:val="000000"/>
          <w:sz w:val="28"/>
          <w:szCs w:val="28"/>
        </w:rPr>
        <w:t xml:space="preserve"> </w:t>
      </w:r>
      <w:r w:rsidR="004C5982" w:rsidRPr="002023E6">
        <w:rPr>
          <w:rFonts w:ascii="Times New Roman" w:hAnsi="Times New Roman" w:cs="Times New Roman"/>
          <w:color w:val="000000"/>
          <w:sz w:val="28"/>
          <w:szCs w:val="28"/>
        </w:rPr>
        <w:t>образования Таежнинский сельсовет</w:t>
      </w:r>
      <w:r w:rsidR="00C067A4">
        <w:rPr>
          <w:rFonts w:ascii="Times New Roman" w:hAnsi="Times New Roman" w:cs="Times New Roman"/>
          <w:color w:val="000000"/>
          <w:sz w:val="28"/>
          <w:szCs w:val="28"/>
        </w:rPr>
        <w:t>.</w:t>
      </w:r>
      <w:r w:rsidR="00C067A4" w:rsidRPr="00C067A4">
        <w:rPr>
          <w:rFonts w:ascii="Times New Roman" w:hAnsi="Times New Roman" w:cs="Times New Roman"/>
          <w:sz w:val="24"/>
          <w:szCs w:val="28"/>
        </w:rPr>
        <w:t xml:space="preserve"> </w:t>
      </w:r>
      <w:r w:rsidR="00C067A4" w:rsidRPr="00C067A4">
        <w:rPr>
          <w:rFonts w:ascii="Times New Roman" w:hAnsi="Times New Roman" w:cs="Times New Roman"/>
          <w:color w:val="000000"/>
          <w:sz w:val="28"/>
          <w:szCs w:val="28"/>
        </w:rPr>
        <w:t>Выполнение работ по установке малых архитектурных форм.</w:t>
      </w:r>
    </w:p>
    <w:p w:rsidR="000579CC" w:rsidRPr="002023E6" w:rsidRDefault="002023E6"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AD6B99">
        <w:rPr>
          <w:rFonts w:ascii="Times New Roman" w:hAnsi="Times New Roman" w:cs="Times New Roman"/>
          <w:color w:val="000000"/>
          <w:sz w:val="28"/>
          <w:szCs w:val="28"/>
        </w:rPr>
        <w:t xml:space="preserve">на общероссийском </w:t>
      </w:r>
      <w:r w:rsidR="00AD6B99" w:rsidRPr="002F7469">
        <w:rPr>
          <w:rFonts w:ascii="Times New Roman" w:hAnsi="Times New Roman" w:cs="Times New Roman"/>
          <w:color w:val="000000"/>
          <w:sz w:val="28"/>
          <w:szCs w:val="28"/>
        </w:rPr>
        <w:t>официальном сайте в</w:t>
      </w:r>
      <w:r w:rsidR="00AD6B99">
        <w:rPr>
          <w:rFonts w:ascii="Times New Roman" w:hAnsi="Times New Roman" w:cs="Times New Roman"/>
          <w:color w:val="000000"/>
          <w:sz w:val="28"/>
          <w:szCs w:val="28"/>
        </w:rPr>
        <w:t xml:space="preserve"> сети «Интернет»</w:t>
      </w:r>
      <w:r w:rsidR="000579CC" w:rsidRPr="002F7469">
        <w:rPr>
          <w:rFonts w:ascii="Times New Roman" w:hAnsi="Times New Roman" w:cs="Times New Roman"/>
          <w:color w:val="000000"/>
          <w:sz w:val="28"/>
          <w:szCs w:val="28"/>
        </w:rPr>
        <w:t>.</w:t>
      </w:r>
    </w:p>
    <w:p w:rsidR="003535D7" w:rsidRPr="002023E6" w:rsidRDefault="00AD7666"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r w:rsidRPr="002023E6">
        <w:rPr>
          <w:rFonts w:ascii="Times New Roman" w:hAnsi="Times New Roman" w:cs="Times New Roman"/>
          <w:color w:val="000000"/>
          <w:sz w:val="28"/>
          <w:szCs w:val="28"/>
        </w:rPr>
        <w:t>4</w:t>
      </w:r>
      <w:r w:rsidR="003535D7" w:rsidRPr="002023E6">
        <w:rPr>
          <w:rFonts w:ascii="Times New Roman" w:hAnsi="Times New Roman" w:cs="Times New Roman"/>
          <w:color w:val="000000"/>
          <w:sz w:val="28"/>
          <w:szCs w:val="28"/>
        </w:rPr>
        <w:t>.</w:t>
      </w:r>
      <w:r w:rsidR="002023E6">
        <w:rPr>
          <w:rFonts w:ascii="Times New Roman" w:hAnsi="Times New Roman" w:cs="Times New Roman"/>
          <w:color w:val="000000"/>
          <w:sz w:val="28"/>
          <w:szCs w:val="28"/>
        </w:rPr>
        <w:tab/>
      </w:r>
      <w:proofErr w:type="gramStart"/>
      <w:r w:rsidR="003535D7" w:rsidRPr="002023E6">
        <w:rPr>
          <w:rFonts w:ascii="Times New Roman" w:hAnsi="Times New Roman" w:cs="Times New Roman"/>
          <w:color w:val="000000"/>
          <w:sz w:val="28"/>
          <w:szCs w:val="28"/>
        </w:rPr>
        <w:t>Ко</w:t>
      </w:r>
      <w:r w:rsidR="00856DDD" w:rsidRPr="002023E6">
        <w:rPr>
          <w:rFonts w:ascii="Times New Roman" w:hAnsi="Times New Roman" w:cs="Times New Roman"/>
          <w:color w:val="000000"/>
          <w:sz w:val="28"/>
          <w:szCs w:val="28"/>
        </w:rPr>
        <w:t>нтроль за</w:t>
      </w:r>
      <w:proofErr w:type="gramEnd"/>
      <w:r w:rsidR="00856DDD" w:rsidRPr="002023E6">
        <w:rPr>
          <w:rFonts w:ascii="Times New Roman" w:hAnsi="Times New Roman" w:cs="Times New Roman"/>
          <w:color w:val="000000"/>
          <w:sz w:val="28"/>
          <w:szCs w:val="28"/>
        </w:rPr>
        <w:t xml:space="preserve"> исполнением данного</w:t>
      </w:r>
      <w:r w:rsidR="003535D7" w:rsidRPr="002023E6">
        <w:rPr>
          <w:rFonts w:ascii="Times New Roman" w:hAnsi="Times New Roman" w:cs="Times New Roman"/>
          <w:color w:val="000000"/>
          <w:sz w:val="28"/>
          <w:szCs w:val="28"/>
        </w:rPr>
        <w:t xml:space="preserve"> распоряжения</w:t>
      </w:r>
      <w:r w:rsidR="002023E6" w:rsidRPr="002023E6">
        <w:rPr>
          <w:rFonts w:ascii="Times New Roman" w:hAnsi="Times New Roman" w:cs="Times New Roman"/>
          <w:color w:val="000000"/>
          <w:sz w:val="28"/>
          <w:szCs w:val="28"/>
        </w:rPr>
        <w:t xml:space="preserve"> </w:t>
      </w:r>
      <w:r w:rsidR="003535D7" w:rsidRPr="002023E6">
        <w:rPr>
          <w:rFonts w:ascii="Times New Roman" w:hAnsi="Times New Roman" w:cs="Times New Roman"/>
          <w:color w:val="000000"/>
          <w:sz w:val="28"/>
          <w:szCs w:val="28"/>
        </w:rPr>
        <w:t>оставляю за собой.</w:t>
      </w:r>
    </w:p>
    <w:p w:rsidR="00182A43" w:rsidRPr="002023E6" w:rsidRDefault="00AD7666"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r w:rsidRPr="002023E6">
        <w:rPr>
          <w:rFonts w:ascii="Times New Roman" w:hAnsi="Times New Roman" w:cs="Times New Roman"/>
          <w:color w:val="000000"/>
          <w:sz w:val="28"/>
          <w:szCs w:val="28"/>
        </w:rPr>
        <w:t>5</w:t>
      </w:r>
      <w:r w:rsidR="00856DDD" w:rsidRPr="002023E6">
        <w:rPr>
          <w:rFonts w:ascii="Times New Roman" w:hAnsi="Times New Roman" w:cs="Times New Roman"/>
          <w:color w:val="000000"/>
          <w:sz w:val="28"/>
          <w:szCs w:val="28"/>
        </w:rPr>
        <w:t>.</w:t>
      </w:r>
      <w:r w:rsidR="002023E6">
        <w:rPr>
          <w:rFonts w:ascii="Times New Roman" w:hAnsi="Times New Roman" w:cs="Times New Roman"/>
          <w:color w:val="000000"/>
          <w:sz w:val="28"/>
          <w:szCs w:val="28"/>
        </w:rPr>
        <w:tab/>
      </w:r>
      <w:r w:rsidR="00856DDD" w:rsidRPr="002023E6">
        <w:rPr>
          <w:rFonts w:ascii="Times New Roman" w:hAnsi="Times New Roman" w:cs="Times New Roman"/>
          <w:color w:val="000000"/>
          <w:sz w:val="28"/>
          <w:szCs w:val="28"/>
        </w:rPr>
        <w:t>Распоряжение вступает в силу со дня подписания.</w:t>
      </w:r>
    </w:p>
    <w:p w:rsidR="005E26EE" w:rsidRDefault="005E26EE" w:rsidP="000B5CD4">
      <w:pPr>
        <w:spacing w:after="0" w:line="240" w:lineRule="auto"/>
        <w:jc w:val="both"/>
        <w:rPr>
          <w:rFonts w:ascii="Times New Roman" w:eastAsia="Times New Roman" w:hAnsi="Times New Roman" w:cs="Times New Roman"/>
          <w:color w:val="000000"/>
          <w:sz w:val="28"/>
          <w:szCs w:val="28"/>
        </w:rPr>
      </w:pPr>
    </w:p>
    <w:p w:rsidR="00FF7E91" w:rsidRDefault="00FF7E91" w:rsidP="000B5CD4">
      <w:pPr>
        <w:spacing w:after="0" w:line="240" w:lineRule="auto"/>
        <w:jc w:val="both"/>
        <w:rPr>
          <w:rFonts w:ascii="Times New Roman" w:eastAsia="Times New Roman" w:hAnsi="Times New Roman" w:cs="Times New Roman"/>
          <w:color w:val="000000"/>
          <w:sz w:val="28"/>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4"/>
        <w:gridCol w:w="3426"/>
      </w:tblGrid>
      <w:tr w:rsidR="002D23DA" w:rsidTr="002D23DA">
        <w:tc>
          <w:tcPr>
            <w:tcW w:w="6345" w:type="dxa"/>
            <w:vAlign w:val="center"/>
          </w:tcPr>
          <w:p w:rsidR="002D23DA" w:rsidRPr="002D23DA" w:rsidRDefault="006111EE" w:rsidP="002D23DA">
            <w:pPr>
              <w:rPr>
                <w:rFonts w:ascii="Times New Roman" w:hAnsi="Times New Roman" w:cs="Times New Roman"/>
                <w:sz w:val="28"/>
                <w:szCs w:val="28"/>
              </w:rPr>
            </w:pPr>
            <w:r>
              <w:rPr>
                <w:rFonts w:ascii="Times New Roman" w:hAnsi="Times New Roman" w:cs="Times New Roman"/>
                <w:sz w:val="28"/>
                <w:szCs w:val="28"/>
              </w:rPr>
              <w:t xml:space="preserve"> Глава </w:t>
            </w:r>
            <w:r w:rsidR="002D23DA" w:rsidRPr="002D23DA">
              <w:rPr>
                <w:rFonts w:ascii="Times New Roman" w:hAnsi="Times New Roman" w:cs="Times New Roman"/>
                <w:sz w:val="28"/>
                <w:szCs w:val="28"/>
              </w:rPr>
              <w:t>Таежнинского сельсовета</w:t>
            </w:r>
          </w:p>
        </w:tc>
        <w:tc>
          <w:tcPr>
            <w:tcW w:w="3508" w:type="dxa"/>
            <w:vAlign w:val="center"/>
          </w:tcPr>
          <w:p w:rsidR="002D23DA" w:rsidRDefault="006111EE" w:rsidP="002D23DA">
            <w:pPr>
              <w:jc w:val="right"/>
              <w:rPr>
                <w:rFonts w:ascii="Times New Roman" w:hAnsi="Times New Roman" w:cs="Times New Roman"/>
                <w:sz w:val="28"/>
                <w:szCs w:val="28"/>
              </w:rPr>
            </w:pPr>
            <w:r>
              <w:rPr>
                <w:rFonts w:ascii="Times New Roman" w:hAnsi="Times New Roman" w:cs="Times New Roman"/>
                <w:sz w:val="28"/>
                <w:szCs w:val="28"/>
              </w:rPr>
              <w:t>С.П.</w:t>
            </w:r>
            <w:r w:rsidR="0024466C">
              <w:rPr>
                <w:rFonts w:ascii="Times New Roman" w:hAnsi="Times New Roman" w:cs="Times New Roman"/>
                <w:sz w:val="28"/>
                <w:szCs w:val="28"/>
              </w:rPr>
              <w:t xml:space="preserve"> </w:t>
            </w:r>
            <w:r>
              <w:rPr>
                <w:rFonts w:ascii="Times New Roman" w:hAnsi="Times New Roman" w:cs="Times New Roman"/>
                <w:sz w:val="28"/>
                <w:szCs w:val="28"/>
              </w:rPr>
              <w:t xml:space="preserve">Муссобиров </w:t>
            </w:r>
          </w:p>
        </w:tc>
      </w:tr>
    </w:tbl>
    <w:p w:rsidR="003D0081" w:rsidRDefault="002023E6" w:rsidP="004D7C81">
      <w:pPr>
        <w:jc w:val="center"/>
        <w:rPr>
          <w:rFonts w:ascii="Times New Roman" w:hAnsi="Times New Roman" w:cs="Times New Roman"/>
          <w:sz w:val="28"/>
          <w:szCs w:val="28"/>
        </w:rPr>
      </w:pPr>
      <w:r>
        <w:rPr>
          <w:rFonts w:ascii="Times New Roman" w:hAnsi="Times New Roman" w:cs="Times New Roman"/>
          <w:sz w:val="28"/>
          <w:szCs w:val="28"/>
        </w:rPr>
        <w:br w:type="page"/>
      </w:r>
    </w:p>
    <w:p w:rsidR="003D0081" w:rsidRDefault="003D0081" w:rsidP="003D0081">
      <w:pPr>
        <w:spacing w:after="0" w:line="240" w:lineRule="auto"/>
        <w:jc w:val="right"/>
        <w:rPr>
          <w:rFonts w:ascii="Times New Roman" w:hAnsi="Times New Roman" w:cs="Times New Roman"/>
          <w:sz w:val="24"/>
          <w:szCs w:val="28"/>
        </w:rPr>
      </w:pPr>
    </w:p>
    <w:p w:rsidR="003D0081" w:rsidRDefault="003D0081" w:rsidP="003D0081">
      <w:pPr>
        <w:spacing w:after="0" w:line="240" w:lineRule="auto"/>
        <w:jc w:val="right"/>
        <w:rPr>
          <w:rFonts w:ascii="Times New Roman" w:hAnsi="Times New Roman" w:cs="Times New Roman"/>
          <w:sz w:val="24"/>
          <w:szCs w:val="28"/>
        </w:rPr>
      </w:pPr>
      <w:r>
        <w:rPr>
          <w:rFonts w:ascii="Times New Roman" w:hAnsi="Times New Roman" w:cs="Times New Roman"/>
          <w:sz w:val="24"/>
          <w:szCs w:val="28"/>
        </w:rPr>
        <w:t>Приложение №1 к Распоряжению</w:t>
      </w:r>
    </w:p>
    <w:p w:rsidR="003D0081" w:rsidRDefault="003D0081" w:rsidP="003D0081">
      <w:pPr>
        <w:spacing w:after="0" w:line="240" w:lineRule="auto"/>
        <w:jc w:val="right"/>
        <w:rPr>
          <w:rFonts w:ascii="Times New Roman" w:hAnsi="Times New Roman" w:cs="Times New Roman"/>
          <w:sz w:val="24"/>
          <w:szCs w:val="28"/>
        </w:rPr>
      </w:pPr>
      <w:r>
        <w:rPr>
          <w:rFonts w:ascii="Times New Roman" w:hAnsi="Times New Roman" w:cs="Times New Roman"/>
          <w:sz w:val="24"/>
          <w:szCs w:val="28"/>
        </w:rPr>
        <w:t>администрации Таежнинского сельсовета</w:t>
      </w:r>
    </w:p>
    <w:p w:rsidR="003D0081" w:rsidRDefault="003D0081" w:rsidP="003D0081">
      <w:pPr>
        <w:spacing w:after="0" w:line="240" w:lineRule="auto"/>
        <w:jc w:val="right"/>
        <w:rPr>
          <w:rFonts w:ascii="Times New Roman" w:hAnsi="Times New Roman" w:cs="Times New Roman"/>
          <w:sz w:val="24"/>
          <w:szCs w:val="28"/>
        </w:rPr>
      </w:pPr>
      <w:r>
        <w:rPr>
          <w:rFonts w:ascii="Times New Roman" w:hAnsi="Times New Roman" w:cs="Times New Roman"/>
          <w:sz w:val="24"/>
          <w:szCs w:val="28"/>
        </w:rPr>
        <w:t xml:space="preserve">от </w:t>
      </w:r>
      <w:r w:rsidR="005F262E">
        <w:rPr>
          <w:rFonts w:ascii="Times New Roman" w:hAnsi="Times New Roman" w:cs="Times New Roman"/>
          <w:sz w:val="24"/>
          <w:szCs w:val="28"/>
        </w:rPr>
        <w:t>30.06.2021</w:t>
      </w:r>
      <w:r w:rsidR="006111EE">
        <w:rPr>
          <w:rFonts w:ascii="Times New Roman" w:hAnsi="Times New Roman" w:cs="Times New Roman"/>
          <w:sz w:val="24"/>
          <w:szCs w:val="28"/>
        </w:rPr>
        <w:t xml:space="preserve"> </w:t>
      </w:r>
      <w:r w:rsidR="00FD2453">
        <w:rPr>
          <w:rFonts w:ascii="Times New Roman" w:hAnsi="Times New Roman" w:cs="Times New Roman"/>
          <w:sz w:val="24"/>
          <w:szCs w:val="28"/>
        </w:rPr>
        <w:t>г. №</w:t>
      </w:r>
      <w:r w:rsidR="005F262E">
        <w:rPr>
          <w:rFonts w:ascii="Times New Roman" w:hAnsi="Times New Roman" w:cs="Times New Roman"/>
          <w:sz w:val="24"/>
          <w:szCs w:val="28"/>
        </w:rPr>
        <w:t>28</w:t>
      </w:r>
      <w:r w:rsidR="00E57CE1">
        <w:rPr>
          <w:rFonts w:ascii="Times New Roman" w:hAnsi="Times New Roman" w:cs="Times New Roman"/>
          <w:sz w:val="24"/>
          <w:szCs w:val="28"/>
        </w:rPr>
        <w:t xml:space="preserve"> </w:t>
      </w:r>
    </w:p>
    <w:p w:rsidR="003D0081" w:rsidRDefault="003D0081" w:rsidP="003D0081">
      <w:pPr>
        <w:spacing w:after="0" w:line="240" w:lineRule="auto"/>
        <w:jc w:val="right"/>
        <w:rPr>
          <w:rFonts w:ascii="Times New Roman" w:hAnsi="Times New Roman" w:cs="Times New Roman"/>
          <w:sz w:val="24"/>
          <w:szCs w:val="28"/>
        </w:rPr>
      </w:pPr>
    </w:p>
    <w:p w:rsidR="003D0081" w:rsidRDefault="003D0081" w:rsidP="003D0081">
      <w:pPr>
        <w:spacing w:after="0" w:line="240" w:lineRule="auto"/>
        <w:jc w:val="right"/>
        <w:rPr>
          <w:rFonts w:ascii="Times New Roman" w:hAnsi="Times New Roman" w:cs="Times New Roman"/>
          <w:sz w:val="24"/>
          <w:szCs w:val="28"/>
          <w:u w:val="single"/>
        </w:rPr>
      </w:pPr>
    </w:p>
    <w:p w:rsidR="003D0081" w:rsidRPr="00982BBC" w:rsidRDefault="003D0081" w:rsidP="006F28D3">
      <w:pPr>
        <w:jc w:val="center"/>
        <w:rPr>
          <w:rFonts w:ascii="Times New Roman" w:hAnsi="Times New Roman" w:cs="Times New Roman"/>
          <w:bCs/>
          <w:sz w:val="24"/>
          <w:szCs w:val="28"/>
        </w:rPr>
      </w:pPr>
      <w:r>
        <w:rPr>
          <w:rFonts w:ascii="Times New Roman" w:hAnsi="Times New Roman" w:cs="Times New Roman"/>
          <w:sz w:val="24"/>
          <w:szCs w:val="28"/>
        </w:rPr>
        <w:t>Документация</w:t>
      </w:r>
      <w:r>
        <w:rPr>
          <w:rFonts w:ascii="Times New Roman" w:hAnsi="Times New Roman" w:cs="Times New Roman"/>
          <w:color w:val="000000"/>
          <w:sz w:val="24"/>
          <w:szCs w:val="28"/>
        </w:rPr>
        <w:t xml:space="preserve"> </w:t>
      </w:r>
      <w:proofErr w:type="gramStart"/>
      <w:r>
        <w:rPr>
          <w:rFonts w:ascii="Times New Roman" w:hAnsi="Times New Roman" w:cs="Times New Roman"/>
          <w:color w:val="000000"/>
          <w:sz w:val="24"/>
          <w:szCs w:val="28"/>
        </w:rPr>
        <w:t>о проведении аукциона в электронной форме</w:t>
      </w:r>
      <w:r>
        <w:rPr>
          <w:rFonts w:ascii="Times New Roman" w:hAnsi="Times New Roman" w:cs="Times New Roman"/>
          <w:bCs/>
          <w:sz w:val="24"/>
          <w:szCs w:val="28"/>
        </w:rPr>
        <w:t xml:space="preserve"> на право заключения муниципального контракта на </w:t>
      </w:r>
      <w:r>
        <w:rPr>
          <w:rFonts w:ascii="Times New Roman" w:hAnsi="Times New Roman" w:cs="Times New Roman"/>
          <w:sz w:val="24"/>
          <w:szCs w:val="28"/>
        </w:rPr>
        <w:t xml:space="preserve">выполнение работ по </w:t>
      </w:r>
      <w:r w:rsidR="00017608">
        <w:rPr>
          <w:rFonts w:ascii="Times New Roman" w:eastAsia="Times New Roman" w:hAnsi="Times New Roman" w:cs="Times New Roman"/>
          <w:bCs/>
          <w:sz w:val="24"/>
          <w:szCs w:val="24"/>
        </w:rPr>
        <w:t>благоустройству</w:t>
      </w:r>
      <w:proofErr w:type="gramEnd"/>
      <w:r w:rsidR="00017608">
        <w:rPr>
          <w:rFonts w:ascii="Times New Roman" w:eastAsia="Times New Roman" w:hAnsi="Times New Roman" w:cs="Times New Roman"/>
          <w:bCs/>
          <w:sz w:val="24"/>
          <w:szCs w:val="24"/>
        </w:rPr>
        <w:t xml:space="preserve"> дворовых территорий многоквартирных домов  </w:t>
      </w:r>
      <w:r>
        <w:rPr>
          <w:rFonts w:ascii="Times New Roman" w:hAnsi="Times New Roman" w:cs="Times New Roman"/>
          <w:sz w:val="24"/>
          <w:szCs w:val="28"/>
        </w:rPr>
        <w:t>муниципального образования Таежнинский сельсовет.</w:t>
      </w:r>
      <w:r w:rsidR="00471E60">
        <w:rPr>
          <w:rFonts w:ascii="Times New Roman" w:hAnsi="Times New Roman" w:cs="Times New Roman"/>
          <w:sz w:val="24"/>
          <w:szCs w:val="28"/>
        </w:rPr>
        <w:t xml:space="preserve"> </w:t>
      </w:r>
      <w:r w:rsidR="00982BBC" w:rsidRPr="00982BBC">
        <w:rPr>
          <w:rFonts w:ascii="Times New Roman" w:hAnsi="Times New Roman" w:cs="Times New Roman"/>
          <w:bCs/>
          <w:sz w:val="24"/>
          <w:szCs w:val="28"/>
        </w:rPr>
        <w:t xml:space="preserve">Выполнение работ по установке малых архитектурных форм ул. </w:t>
      </w:r>
      <w:proofErr w:type="gramStart"/>
      <w:r w:rsidR="00982BBC" w:rsidRPr="00982BBC">
        <w:rPr>
          <w:rFonts w:ascii="Times New Roman" w:hAnsi="Times New Roman" w:cs="Times New Roman"/>
          <w:bCs/>
          <w:sz w:val="24"/>
          <w:szCs w:val="28"/>
        </w:rPr>
        <w:t>Новая</w:t>
      </w:r>
      <w:proofErr w:type="gramEnd"/>
      <w:r w:rsidR="00982BBC" w:rsidRPr="00982BBC">
        <w:rPr>
          <w:rFonts w:ascii="Times New Roman" w:hAnsi="Times New Roman" w:cs="Times New Roman"/>
          <w:bCs/>
          <w:sz w:val="24"/>
          <w:szCs w:val="28"/>
        </w:rPr>
        <w:t xml:space="preserve"> д. 1; ул. Новая д.4</w:t>
      </w:r>
      <w:r w:rsidR="00471E60">
        <w:rPr>
          <w:rFonts w:ascii="Times New Roman" w:hAnsi="Times New Roman" w:cs="Times New Roman"/>
          <w:sz w:val="24"/>
          <w:szCs w:val="28"/>
        </w:rPr>
        <w:t>.</w:t>
      </w:r>
    </w:p>
    <w:p w:rsidR="00471E60" w:rsidRDefault="00471E60" w:rsidP="003D0081">
      <w:pPr>
        <w:jc w:val="center"/>
        <w:rPr>
          <w:rFonts w:ascii="Times New Roman" w:hAnsi="Times New Roman" w:cs="Times New Roman"/>
          <w:sz w:val="24"/>
          <w:szCs w:val="28"/>
        </w:rPr>
      </w:pPr>
    </w:p>
    <w:p w:rsidR="00413B1A" w:rsidRDefault="00471E60" w:rsidP="003D0081">
      <w:pPr>
        <w:jc w:val="center"/>
        <w:rPr>
          <w:rFonts w:ascii="Times New Roman" w:hAnsi="Times New Roman" w:cs="Times New Roman"/>
          <w:sz w:val="24"/>
          <w:szCs w:val="28"/>
        </w:rPr>
      </w:pPr>
      <w:r>
        <w:rPr>
          <w:rFonts w:ascii="Times New Roman" w:hAnsi="Times New Roman" w:cs="Times New Roman"/>
          <w:sz w:val="24"/>
          <w:szCs w:val="28"/>
        </w:rPr>
        <w:t>Для субъектов малого предпринимательства</w:t>
      </w:r>
      <w:proofErr w:type="gramStart"/>
      <w:r>
        <w:rPr>
          <w:rFonts w:ascii="Times New Roman" w:hAnsi="Times New Roman" w:cs="Times New Roman"/>
          <w:sz w:val="24"/>
          <w:szCs w:val="28"/>
        </w:rPr>
        <w:t xml:space="preserve"> </w:t>
      </w:r>
      <w:r w:rsidR="00413B1A">
        <w:rPr>
          <w:rFonts w:ascii="Times New Roman" w:hAnsi="Times New Roman" w:cs="Times New Roman"/>
          <w:sz w:val="24"/>
          <w:szCs w:val="28"/>
        </w:rPr>
        <w:t>,</w:t>
      </w:r>
      <w:proofErr w:type="gramEnd"/>
      <w:r w:rsidR="00413B1A">
        <w:rPr>
          <w:rFonts w:ascii="Times New Roman" w:hAnsi="Times New Roman" w:cs="Times New Roman"/>
          <w:sz w:val="24"/>
          <w:szCs w:val="28"/>
        </w:rPr>
        <w:t xml:space="preserve"> </w:t>
      </w:r>
    </w:p>
    <w:p w:rsidR="00471E60" w:rsidRDefault="00413B1A" w:rsidP="003D0081">
      <w:pPr>
        <w:jc w:val="center"/>
        <w:rPr>
          <w:rFonts w:ascii="Times New Roman" w:hAnsi="Times New Roman" w:cs="Times New Roman"/>
          <w:sz w:val="24"/>
          <w:szCs w:val="28"/>
        </w:rPr>
      </w:pPr>
      <w:r>
        <w:rPr>
          <w:rFonts w:ascii="Times New Roman" w:hAnsi="Times New Roman" w:cs="Times New Roman"/>
          <w:sz w:val="24"/>
          <w:szCs w:val="28"/>
        </w:rPr>
        <w:t>социально ориентированных некоммерческих организаций.</w:t>
      </w:r>
    </w:p>
    <w:p w:rsidR="00413B1A" w:rsidRDefault="00413B1A" w:rsidP="003D0081">
      <w:pPr>
        <w:jc w:val="center"/>
        <w:rPr>
          <w:rFonts w:ascii="Times New Roman" w:eastAsia="Times New Roman" w:hAnsi="Times New Roman" w:cs="Times New Roman"/>
          <w:b/>
        </w:rPr>
      </w:pPr>
    </w:p>
    <w:p w:rsidR="0075543F" w:rsidRPr="0049707F" w:rsidRDefault="0075543F" w:rsidP="0075543F">
      <w:pPr>
        <w:spacing w:after="0" w:line="240" w:lineRule="auto"/>
        <w:jc w:val="center"/>
        <w:rPr>
          <w:rFonts w:ascii="Times New Roman" w:eastAsia="Times New Roman" w:hAnsi="Times New Roman" w:cs="Times New Roman"/>
          <w:b/>
          <w:sz w:val="24"/>
          <w:szCs w:val="24"/>
        </w:rPr>
      </w:pPr>
      <w:r w:rsidRPr="0049707F">
        <w:rPr>
          <w:rFonts w:ascii="Times New Roman" w:eastAsia="Times New Roman" w:hAnsi="Times New Roman" w:cs="Times New Roman"/>
          <w:b/>
          <w:sz w:val="24"/>
          <w:szCs w:val="24"/>
        </w:rPr>
        <w:t>Содержание:</w:t>
      </w:r>
    </w:p>
    <w:p w:rsidR="0075543F" w:rsidRPr="0049707F" w:rsidRDefault="0075543F" w:rsidP="001234FD">
      <w:pPr>
        <w:pStyle w:val="15"/>
        <w:rPr>
          <w:noProof/>
        </w:rPr>
      </w:pPr>
      <w:r w:rsidRPr="0049707F">
        <w:rPr>
          <w:rFonts w:eastAsia="Times New Roman"/>
        </w:rPr>
        <w:fldChar w:fldCharType="begin"/>
      </w:r>
      <w:r w:rsidRPr="0049707F">
        <w:rPr>
          <w:rFonts w:eastAsia="Times New Roman"/>
        </w:rPr>
        <w:instrText xml:space="preserve"> TOC \o "1-1" \h \z \u </w:instrText>
      </w:r>
      <w:r w:rsidRPr="0049707F">
        <w:rPr>
          <w:rFonts w:eastAsia="Times New Roman"/>
        </w:rPr>
        <w:fldChar w:fldCharType="separate"/>
      </w:r>
    </w:p>
    <w:p w:rsidR="0075543F" w:rsidRPr="0049707F" w:rsidRDefault="002F1FBB" w:rsidP="001234FD">
      <w:pPr>
        <w:pStyle w:val="15"/>
        <w:rPr>
          <w:rStyle w:val="aa"/>
          <w:rFonts w:ascii="Times New Roman" w:eastAsia="Times New Roman" w:hAnsi="Times New Roman" w:cs="Times New Roman"/>
          <w:noProof/>
          <w:sz w:val="24"/>
          <w:szCs w:val="24"/>
        </w:rPr>
      </w:pPr>
      <w:hyperlink w:anchor="_Toc517173272" w:history="1">
        <w:r w:rsidR="0075543F" w:rsidRPr="0049707F">
          <w:rPr>
            <w:rStyle w:val="aa"/>
            <w:rFonts w:ascii="Times New Roman" w:eastAsia="Times New Roman" w:hAnsi="Times New Roman" w:cs="Times New Roman"/>
            <w:noProof/>
            <w:sz w:val="24"/>
            <w:szCs w:val="24"/>
          </w:rPr>
          <w:t>Часть I.</w:t>
        </w:r>
        <w:r w:rsidR="0075543F" w:rsidRPr="0049707F">
          <w:rPr>
            <w:rStyle w:val="aa"/>
            <w:rFonts w:ascii="Times New Roman" w:eastAsia="Times New Roman" w:hAnsi="Times New Roman" w:cs="Times New Roman"/>
            <w:noProof/>
            <w:sz w:val="24"/>
            <w:szCs w:val="24"/>
          </w:rPr>
          <w:tab/>
          <w:t>Информационная карта аукциона</w:t>
        </w:r>
        <w:r w:rsidR="0075543F" w:rsidRPr="0049707F">
          <w:rPr>
            <w:rStyle w:val="aa"/>
            <w:rFonts w:ascii="Times New Roman" w:eastAsia="Times New Roman" w:hAnsi="Times New Roman" w:cs="Times New Roman"/>
            <w:noProof/>
            <w:webHidden/>
            <w:sz w:val="24"/>
            <w:szCs w:val="24"/>
          </w:rPr>
          <w:tab/>
        </w:r>
        <w:r w:rsidR="0075543F" w:rsidRPr="0049707F">
          <w:rPr>
            <w:rStyle w:val="aa"/>
            <w:rFonts w:ascii="Times New Roman" w:eastAsia="Times New Roman" w:hAnsi="Times New Roman" w:cs="Times New Roman"/>
            <w:noProof/>
            <w:webHidden/>
            <w:sz w:val="24"/>
            <w:szCs w:val="24"/>
          </w:rPr>
          <w:fldChar w:fldCharType="begin"/>
        </w:r>
        <w:r w:rsidR="0075543F" w:rsidRPr="0049707F">
          <w:rPr>
            <w:rStyle w:val="aa"/>
            <w:rFonts w:ascii="Times New Roman" w:eastAsia="Times New Roman" w:hAnsi="Times New Roman" w:cs="Times New Roman"/>
            <w:noProof/>
            <w:webHidden/>
            <w:sz w:val="24"/>
            <w:szCs w:val="24"/>
          </w:rPr>
          <w:instrText xml:space="preserve"> PAGEREF _Toc517173272 \h </w:instrText>
        </w:r>
        <w:r w:rsidR="0075543F" w:rsidRPr="0049707F">
          <w:rPr>
            <w:rStyle w:val="aa"/>
            <w:rFonts w:ascii="Times New Roman" w:eastAsia="Times New Roman" w:hAnsi="Times New Roman" w:cs="Times New Roman"/>
            <w:noProof/>
            <w:webHidden/>
            <w:sz w:val="24"/>
            <w:szCs w:val="24"/>
          </w:rPr>
        </w:r>
        <w:r w:rsidR="0075543F" w:rsidRPr="0049707F">
          <w:rPr>
            <w:rStyle w:val="aa"/>
            <w:rFonts w:ascii="Times New Roman" w:eastAsia="Times New Roman" w:hAnsi="Times New Roman" w:cs="Times New Roman"/>
            <w:noProof/>
            <w:webHidden/>
            <w:sz w:val="24"/>
            <w:szCs w:val="24"/>
          </w:rPr>
          <w:fldChar w:fldCharType="separate"/>
        </w:r>
        <w:r w:rsidR="001234FD">
          <w:rPr>
            <w:rStyle w:val="aa"/>
            <w:rFonts w:ascii="Times New Roman" w:eastAsia="Times New Roman" w:hAnsi="Times New Roman" w:cs="Times New Roman"/>
            <w:noProof/>
            <w:webHidden/>
            <w:sz w:val="24"/>
            <w:szCs w:val="24"/>
          </w:rPr>
          <w:t>2</w:t>
        </w:r>
        <w:r w:rsidR="0075543F" w:rsidRPr="0049707F">
          <w:rPr>
            <w:rStyle w:val="aa"/>
            <w:rFonts w:ascii="Times New Roman" w:eastAsia="Times New Roman" w:hAnsi="Times New Roman" w:cs="Times New Roman"/>
            <w:noProof/>
            <w:webHidden/>
            <w:sz w:val="24"/>
            <w:szCs w:val="24"/>
          </w:rPr>
          <w:fldChar w:fldCharType="end"/>
        </w:r>
      </w:hyperlink>
    </w:p>
    <w:p w:rsidR="0075543F" w:rsidRPr="0049707F" w:rsidRDefault="002F1FBB" w:rsidP="001234FD">
      <w:pPr>
        <w:pStyle w:val="15"/>
        <w:rPr>
          <w:noProof/>
        </w:rPr>
      </w:pPr>
      <w:hyperlink w:anchor="_Toc517173273" w:history="1">
        <w:r w:rsidR="0075543F" w:rsidRPr="0049707F">
          <w:rPr>
            <w:rStyle w:val="aa"/>
            <w:rFonts w:ascii="Times New Roman" w:eastAsia="Times New Roman" w:hAnsi="Times New Roman" w:cs="Times New Roman"/>
            <w:noProof/>
            <w:sz w:val="24"/>
            <w:szCs w:val="24"/>
          </w:rPr>
          <w:t>Часть II.</w:t>
        </w:r>
        <w:r w:rsidR="0075543F" w:rsidRPr="0049707F">
          <w:rPr>
            <w:noProof/>
          </w:rPr>
          <w:tab/>
        </w:r>
        <w:r w:rsidR="0075543F" w:rsidRPr="0049707F">
          <w:rPr>
            <w:rStyle w:val="aa"/>
            <w:rFonts w:ascii="Times New Roman" w:eastAsia="Times New Roman" w:hAnsi="Times New Roman" w:cs="Times New Roman"/>
            <w:noProof/>
            <w:sz w:val="24"/>
            <w:szCs w:val="24"/>
          </w:rPr>
          <w:t>Техническое задание</w:t>
        </w:r>
        <w:r w:rsidR="0075543F" w:rsidRPr="0049707F">
          <w:rPr>
            <w:noProof/>
            <w:webHidden/>
          </w:rPr>
          <w:tab/>
        </w:r>
        <w:r w:rsidR="0075543F" w:rsidRPr="0049707F">
          <w:rPr>
            <w:noProof/>
            <w:webHidden/>
          </w:rPr>
          <w:fldChar w:fldCharType="begin"/>
        </w:r>
        <w:r w:rsidR="0075543F" w:rsidRPr="0049707F">
          <w:rPr>
            <w:noProof/>
            <w:webHidden/>
          </w:rPr>
          <w:instrText xml:space="preserve"> PAGEREF _Toc517173273 \h </w:instrText>
        </w:r>
        <w:r w:rsidR="0075543F" w:rsidRPr="0049707F">
          <w:rPr>
            <w:noProof/>
            <w:webHidden/>
          </w:rPr>
        </w:r>
        <w:r w:rsidR="0075543F" w:rsidRPr="0049707F">
          <w:rPr>
            <w:noProof/>
            <w:webHidden/>
          </w:rPr>
          <w:fldChar w:fldCharType="separate"/>
        </w:r>
        <w:r w:rsidR="001234FD">
          <w:rPr>
            <w:noProof/>
            <w:webHidden/>
          </w:rPr>
          <w:t>16</w:t>
        </w:r>
        <w:r w:rsidR="0075543F" w:rsidRPr="0049707F">
          <w:rPr>
            <w:noProof/>
            <w:webHidden/>
          </w:rPr>
          <w:fldChar w:fldCharType="end"/>
        </w:r>
      </w:hyperlink>
    </w:p>
    <w:p w:rsidR="0075543F" w:rsidRPr="0049707F" w:rsidRDefault="002F1FBB" w:rsidP="001234FD">
      <w:pPr>
        <w:pStyle w:val="15"/>
        <w:rPr>
          <w:noProof/>
        </w:rPr>
      </w:pPr>
      <w:hyperlink w:anchor="_Toc517173274" w:history="1">
        <w:r w:rsidR="0075543F" w:rsidRPr="0049707F">
          <w:rPr>
            <w:rStyle w:val="aa"/>
            <w:rFonts w:ascii="Times New Roman" w:eastAsia="Times New Roman" w:hAnsi="Times New Roman" w:cs="Times New Roman"/>
            <w:noProof/>
            <w:sz w:val="24"/>
            <w:szCs w:val="24"/>
          </w:rPr>
          <w:t>Часть III.</w:t>
        </w:r>
        <w:r w:rsidR="0075543F" w:rsidRPr="0049707F">
          <w:rPr>
            <w:noProof/>
          </w:rPr>
          <w:tab/>
        </w:r>
        <w:r w:rsidR="0075543F" w:rsidRPr="0049707F">
          <w:rPr>
            <w:rStyle w:val="aa"/>
            <w:rFonts w:ascii="Times New Roman" w:eastAsia="Times New Roman" w:hAnsi="Times New Roman" w:cs="Times New Roman"/>
            <w:noProof/>
            <w:sz w:val="24"/>
            <w:szCs w:val="24"/>
          </w:rPr>
          <w:t>Проект муниципального контракта</w:t>
        </w:r>
        <w:r w:rsidR="0075543F" w:rsidRPr="0049707F">
          <w:rPr>
            <w:noProof/>
            <w:webHidden/>
          </w:rPr>
          <w:tab/>
        </w:r>
        <w:r w:rsidR="0075543F" w:rsidRPr="0049707F">
          <w:rPr>
            <w:noProof/>
            <w:webHidden/>
          </w:rPr>
          <w:fldChar w:fldCharType="begin"/>
        </w:r>
        <w:r w:rsidR="0075543F" w:rsidRPr="0049707F">
          <w:rPr>
            <w:noProof/>
            <w:webHidden/>
          </w:rPr>
          <w:instrText xml:space="preserve"> PAGEREF _Toc517173274 \h </w:instrText>
        </w:r>
        <w:r w:rsidR="0075543F" w:rsidRPr="0049707F">
          <w:rPr>
            <w:noProof/>
            <w:webHidden/>
          </w:rPr>
        </w:r>
        <w:r w:rsidR="0075543F" w:rsidRPr="0049707F">
          <w:rPr>
            <w:noProof/>
            <w:webHidden/>
          </w:rPr>
          <w:fldChar w:fldCharType="separate"/>
        </w:r>
        <w:r w:rsidR="001234FD">
          <w:rPr>
            <w:noProof/>
            <w:webHidden/>
          </w:rPr>
          <w:t>24</w:t>
        </w:r>
        <w:r w:rsidR="0075543F" w:rsidRPr="0049707F">
          <w:rPr>
            <w:noProof/>
            <w:webHidden/>
          </w:rPr>
          <w:fldChar w:fldCharType="end"/>
        </w:r>
      </w:hyperlink>
    </w:p>
    <w:p w:rsidR="0075543F" w:rsidRPr="0049707F" w:rsidRDefault="002F1FBB" w:rsidP="001234FD">
      <w:pPr>
        <w:pStyle w:val="15"/>
        <w:rPr>
          <w:noProof/>
        </w:rPr>
      </w:pPr>
      <w:hyperlink w:anchor="_Toc517173276" w:history="1">
        <w:r w:rsidR="0075543F" w:rsidRPr="0049707F">
          <w:rPr>
            <w:rStyle w:val="aa"/>
            <w:rFonts w:ascii="Times New Roman" w:eastAsia="Times New Roman" w:hAnsi="Times New Roman" w:cs="Times New Roman"/>
            <w:noProof/>
            <w:sz w:val="24"/>
            <w:szCs w:val="24"/>
          </w:rPr>
          <w:t>Часть IV.</w:t>
        </w:r>
        <w:r w:rsidR="0075543F" w:rsidRPr="0049707F">
          <w:rPr>
            <w:noProof/>
          </w:rPr>
          <w:tab/>
        </w:r>
        <w:r w:rsidR="0075543F" w:rsidRPr="0049707F">
          <w:rPr>
            <w:rStyle w:val="aa"/>
            <w:rFonts w:ascii="Times New Roman" w:eastAsia="Times New Roman" w:hAnsi="Times New Roman" w:cs="Times New Roman"/>
            <w:noProof/>
            <w:sz w:val="24"/>
            <w:szCs w:val="24"/>
          </w:rPr>
          <w:t>Обоснование начальной (максимальной) цены контракта</w:t>
        </w:r>
        <w:r w:rsidR="0075543F" w:rsidRPr="0049707F">
          <w:rPr>
            <w:noProof/>
            <w:webHidden/>
          </w:rPr>
          <w:tab/>
        </w:r>
        <w:r w:rsidR="0075543F" w:rsidRPr="0049707F">
          <w:rPr>
            <w:noProof/>
            <w:webHidden/>
          </w:rPr>
          <w:fldChar w:fldCharType="begin"/>
        </w:r>
        <w:r w:rsidR="0075543F" w:rsidRPr="0049707F">
          <w:rPr>
            <w:noProof/>
            <w:webHidden/>
          </w:rPr>
          <w:instrText xml:space="preserve"> PAGEREF _Toc517173276 \h </w:instrText>
        </w:r>
        <w:r w:rsidR="0075543F" w:rsidRPr="0049707F">
          <w:rPr>
            <w:noProof/>
            <w:webHidden/>
          </w:rPr>
        </w:r>
        <w:r w:rsidR="0075543F" w:rsidRPr="0049707F">
          <w:rPr>
            <w:noProof/>
            <w:webHidden/>
          </w:rPr>
          <w:fldChar w:fldCharType="separate"/>
        </w:r>
        <w:r w:rsidR="001234FD">
          <w:rPr>
            <w:noProof/>
            <w:webHidden/>
          </w:rPr>
          <w:t>34</w:t>
        </w:r>
        <w:r w:rsidR="0075543F" w:rsidRPr="0049707F">
          <w:rPr>
            <w:noProof/>
            <w:webHidden/>
          </w:rPr>
          <w:fldChar w:fldCharType="end"/>
        </w:r>
      </w:hyperlink>
    </w:p>
    <w:p w:rsidR="0075543F" w:rsidRPr="0049707F" w:rsidRDefault="0075543F" w:rsidP="001234FD">
      <w:pPr>
        <w:pStyle w:val="15"/>
        <w:rPr>
          <w:rFonts w:eastAsia="Times New Roman"/>
        </w:rPr>
      </w:pPr>
      <w:r w:rsidRPr="0049707F">
        <w:rPr>
          <w:rFonts w:eastAsia="Times New Roman"/>
        </w:rPr>
        <w:fldChar w:fldCharType="end"/>
      </w:r>
    </w:p>
    <w:p w:rsidR="001234FD" w:rsidRDefault="001234FD" w:rsidP="0075543F">
      <w:pPr>
        <w:pStyle w:val="1"/>
        <w:spacing w:before="0" w:line="240" w:lineRule="auto"/>
        <w:rPr>
          <w:rFonts w:eastAsia="Times New Roman"/>
          <w:color w:val="auto"/>
          <w:sz w:val="24"/>
          <w:szCs w:val="24"/>
        </w:rPr>
      </w:pPr>
      <w:bookmarkStart w:id="0" w:name="_Toc517173272"/>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1234FD" w:rsidRDefault="001234FD" w:rsidP="0075543F">
      <w:pPr>
        <w:pStyle w:val="1"/>
        <w:spacing w:before="0" w:line="240" w:lineRule="auto"/>
        <w:rPr>
          <w:rFonts w:eastAsia="Times New Roman"/>
          <w:color w:val="auto"/>
          <w:sz w:val="24"/>
          <w:szCs w:val="24"/>
        </w:rPr>
      </w:pPr>
    </w:p>
    <w:p w:rsidR="0075543F" w:rsidRDefault="0075543F"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bookmarkStart w:id="1" w:name="_Ref119427085"/>
      <w:bookmarkEnd w:id="0"/>
    </w:p>
    <w:p w:rsidR="001234FD" w:rsidRDefault="001234FD"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p>
    <w:p w:rsidR="001234FD" w:rsidRDefault="001234FD"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p>
    <w:p w:rsidR="001234FD" w:rsidRPr="001234FD" w:rsidRDefault="001234FD" w:rsidP="001234FD">
      <w:pPr>
        <w:keepNext/>
        <w:keepLines/>
        <w:spacing w:after="0" w:line="240" w:lineRule="auto"/>
        <w:outlineLvl w:val="0"/>
        <w:rPr>
          <w:rFonts w:asciiTheme="majorHAnsi" w:eastAsia="Times New Roman" w:hAnsiTheme="majorHAnsi" w:cstheme="majorBidi"/>
          <w:b/>
          <w:bCs/>
          <w:sz w:val="24"/>
          <w:szCs w:val="24"/>
        </w:rPr>
      </w:pPr>
      <w:r w:rsidRPr="001234FD">
        <w:rPr>
          <w:rFonts w:asciiTheme="majorHAnsi" w:eastAsia="Times New Roman" w:hAnsiTheme="majorHAnsi" w:cstheme="majorBidi"/>
          <w:b/>
          <w:bCs/>
          <w:sz w:val="24"/>
          <w:szCs w:val="24"/>
        </w:rPr>
        <w:lastRenderedPageBreak/>
        <w:t xml:space="preserve">Часть </w:t>
      </w:r>
      <w:bookmarkStart w:id="2" w:name="_Ref248571702"/>
      <w:r w:rsidRPr="001234FD">
        <w:rPr>
          <w:rFonts w:asciiTheme="majorHAnsi" w:eastAsia="Times New Roman" w:hAnsiTheme="majorHAnsi" w:cstheme="majorBidi"/>
          <w:b/>
          <w:bCs/>
          <w:sz w:val="24"/>
          <w:szCs w:val="24"/>
        </w:rPr>
        <w:t xml:space="preserve">I. </w:t>
      </w:r>
      <w:bookmarkEnd w:id="2"/>
      <w:r w:rsidRPr="001234FD">
        <w:rPr>
          <w:rFonts w:asciiTheme="majorHAnsi" w:eastAsia="Times New Roman" w:hAnsiTheme="majorHAnsi" w:cstheme="majorBidi"/>
          <w:b/>
          <w:bCs/>
          <w:sz w:val="24"/>
          <w:szCs w:val="24"/>
        </w:rPr>
        <w:t>Информационная карта аукциона</w:t>
      </w:r>
    </w:p>
    <w:p w:rsidR="001234FD" w:rsidRDefault="001234FD"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p>
    <w:p w:rsidR="0075543F" w:rsidRDefault="0075543F"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 xml:space="preserve">Настоящая документация об аукционе в электронной форме подготовлена в соответствии с </w:t>
      </w:r>
      <w:bookmarkEnd w:id="1"/>
      <w:r w:rsidRPr="0049707F">
        <w:rPr>
          <w:rFonts w:ascii="Times New Roman" w:eastAsia="Times New Roman" w:hAnsi="Times New Roman" w:cs="Times New Roman"/>
          <w:bCs/>
          <w:sz w:val="24"/>
          <w:szCs w:val="24"/>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а также иным законодательством, регулирующим размещение заказов.</w:t>
      </w:r>
    </w:p>
    <w:p w:rsidR="000346FF" w:rsidRPr="0049707F" w:rsidRDefault="000346FF" w:rsidP="0075543F">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3405"/>
        <w:gridCol w:w="5670"/>
      </w:tblGrid>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Краткое наименование аукциона:</w:t>
            </w:r>
          </w:p>
        </w:tc>
        <w:tc>
          <w:tcPr>
            <w:tcW w:w="5670" w:type="dxa"/>
          </w:tcPr>
          <w:p w:rsidR="00921623" w:rsidRPr="0049707F" w:rsidRDefault="00477085" w:rsidP="00B40C4A">
            <w:pPr>
              <w:keepNext/>
              <w:keepLines/>
              <w:widowControl w:val="0"/>
              <w:suppressLineNumbers/>
              <w:autoSpaceDE w:val="0"/>
              <w:autoSpaceDN w:val="0"/>
              <w:adjustRightInd w:val="0"/>
              <w:snapToGrid w:val="0"/>
              <w:spacing w:after="0" w:line="240" w:lineRule="auto"/>
              <w:ind w:right="-62"/>
              <w:rPr>
                <w:rFonts w:ascii="Times New Roman" w:eastAsia="Times New Roman" w:hAnsi="Times New Roman" w:cs="Times New Roman"/>
                <w:sz w:val="24"/>
                <w:szCs w:val="24"/>
              </w:rPr>
            </w:pPr>
            <w:r w:rsidRPr="00477085">
              <w:rPr>
                <w:rFonts w:ascii="Times New Roman" w:eastAsia="Times New Roman" w:hAnsi="Times New Roman" w:cs="Times New Roman"/>
                <w:bCs/>
                <w:sz w:val="24"/>
                <w:szCs w:val="24"/>
              </w:rPr>
              <w:t xml:space="preserve">Благоустройство дворовых территорий многоквартирных домов   находящихся на территории МО Таежнинский сельсовет Богучанского района Красноярского края. </w:t>
            </w:r>
            <w:r w:rsidR="005F262E" w:rsidRPr="005F262E">
              <w:rPr>
                <w:rFonts w:ascii="Times New Roman" w:eastAsia="Times New Roman" w:hAnsi="Times New Roman" w:cs="Times New Roman"/>
                <w:bCs/>
                <w:sz w:val="24"/>
                <w:szCs w:val="24"/>
              </w:rPr>
              <w:t xml:space="preserve">Выполнение работ по установке малых архитектурных форм ул. </w:t>
            </w:r>
            <w:proofErr w:type="gramStart"/>
            <w:r w:rsidR="005F262E" w:rsidRPr="005F262E">
              <w:rPr>
                <w:rFonts w:ascii="Times New Roman" w:eastAsia="Times New Roman" w:hAnsi="Times New Roman" w:cs="Times New Roman"/>
                <w:bCs/>
                <w:sz w:val="24"/>
                <w:szCs w:val="24"/>
              </w:rPr>
              <w:t>Новая</w:t>
            </w:r>
            <w:proofErr w:type="gramEnd"/>
            <w:r w:rsidR="005F262E" w:rsidRPr="005F262E">
              <w:rPr>
                <w:rFonts w:ascii="Times New Roman" w:eastAsia="Times New Roman" w:hAnsi="Times New Roman" w:cs="Times New Roman"/>
                <w:bCs/>
                <w:sz w:val="24"/>
                <w:szCs w:val="24"/>
              </w:rPr>
              <w:t xml:space="preserve"> д. 1; ул. Новая д.4</w:t>
            </w: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Идентификационный код закупки</w:t>
            </w:r>
          </w:p>
        </w:tc>
        <w:tc>
          <w:tcPr>
            <w:tcW w:w="5670" w:type="dxa"/>
          </w:tcPr>
          <w:p w:rsidR="00921623" w:rsidRPr="0049707F" w:rsidRDefault="005F262E" w:rsidP="00CB0D06">
            <w:pPr>
              <w:pStyle w:val="ConsPlusNormal"/>
              <w:ind w:firstLine="0"/>
              <w:rPr>
                <w:rFonts w:ascii="Times New Roman" w:hAnsi="Times New Roman" w:cs="Times New Roman"/>
                <w:sz w:val="24"/>
                <w:szCs w:val="24"/>
              </w:rPr>
            </w:pPr>
            <w:r w:rsidRPr="005F262E">
              <w:rPr>
                <w:rFonts w:ascii="Times New Roman" w:hAnsi="Times New Roman" w:cs="Times New Roman"/>
                <w:sz w:val="24"/>
                <w:szCs w:val="24"/>
              </w:rPr>
              <w:t>213240700502024070100100090004399244</w:t>
            </w: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3</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Способ определения поста</w:t>
            </w:r>
            <w:r>
              <w:rPr>
                <w:rFonts w:ascii="Times New Roman" w:hAnsi="Times New Roman" w:cs="Times New Roman"/>
                <w:sz w:val="24"/>
                <w:szCs w:val="24"/>
              </w:rPr>
              <w:t>вщика (подрядчика, исполнителя)</w:t>
            </w:r>
          </w:p>
        </w:tc>
        <w:tc>
          <w:tcPr>
            <w:tcW w:w="5670"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электронный аукцион</w:t>
            </w: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4</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Электронный аукцион будет проводиться на электронной площадке в сети Интернет по следующему адресу:</w:t>
            </w:r>
          </w:p>
        </w:tc>
        <w:tc>
          <w:tcPr>
            <w:tcW w:w="5670" w:type="dxa"/>
          </w:tcPr>
          <w:p w:rsidR="000346FF" w:rsidRPr="00F6748B" w:rsidRDefault="000346FF" w:rsidP="0075543F">
            <w:pPr>
              <w:widowControl w:val="0"/>
              <w:autoSpaceDE w:val="0"/>
              <w:autoSpaceDN w:val="0"/>
              <w:adjustRightInd w:val="0"/>
              <w:spacing w:after="0" w:line="240" w:lineRule="auto"/>
              <w:rPr>
                <w:rFonts w:ascii="Times New Roman" w:hAnsi="Times New Roman" w:cs="Times New Roman"/>
                <w:sz w:val="24"/>
                <w:szCs w:val="24"/>
              </w:rPr>
            </w:pPr>
            <w:r w:rsidRPr="00F6748B">
              <w:rPr>
                <w:rFonts w:ascii="Times New Roman" w:hAnsi="Times New Roman" w:cs="Times New Roman"/>
                <w:sz w:val="24"/>
                <w:szCs w:val="24"/>
              </w:rPr>
              <w:t xml:space="preserve">Национальная электронная площадка </w:t>
            </w:r>
          </w:p>
          <w:p w:rsidR="00921623" w:rsidRPr="0049707F" w:rsidRDefault="002F1FBB" w:rsidP="0075543F">
            <w:pPr>
              <w:widowControl w:val="0"/>
              <w:autoSpaceDE w:val="0"/>
              <w:autoSpaceDN w:val="0"/>
              <w:adjustRightInd w:val="0"/>
              <w:spacing w:after="0" w:line="240" w:lineRule="auto"/>
              <w:rPr>
                <w:rFonts w:ascii="Times New Roman" w:eastAsia="Times New Roman" w:hAnsi="Times New Roman" w:cs="Times New Roman"/>
                <w:sz w:val="24"/>
                <w:szCs w:val="24"/>
              </w:rPr>
            </w:pPr>
            <w:hyperlink r:id="rId9" w:history="1">
              <w:r w:rsidR="00921623" w:rsidRPr="0049707F">
                <w:rPr>
                  <w:rStyle w:val="aa"/>
                  <w:rFonts w:ascii="Times New Roman" w:hAnsi="Times New Roman" w:cs="Times New Roman"/>
                  <w:sz w:val="24"/>
                  <w:szCs w:val="24"/>
                </w:rPr>
                <w:t>http://www.etp-ets.ru</w:t>
              </w:r>
            </w:hyperlink>
            <w:r w:rsidR="00921623" w:rsidRPr="0049707F">
              <w:rPr>
                <w:rFonts w:ascii="Times New Roman" w:hAnsi="Times New Roman" w:cs="Times New Roman"/>
                <w:sz w:val="24"/>
                <w:szCs w:val="24"/>
              </w:rPr>
              <w:t xml:space="preserve"> </w:t>
            </w: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5</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Заказчик:</w:t>
            </w:r>
          </w:p>
        </w:tc>
        <w:tc>
          <w:tcPr>
            <w:tcW w:w="5670" w:type="dxa"/>
          </w:tcPr>
          <w:p w:rsidR="00921623" w:rsidRPr="0049707F" w:rsidRDefault="00921623" w:rsidP="0075543F">
            <w:pPr>
              <w:widowControl w:val="0"/>
              <w:autoSpaceDE w:val="0"/>
              <w:autoSpaceDN w:val="0"/>
              <w:adjustRightInd w:val="0"/>
              <w:spacing w:after="0" w:line="240" w:lineRule="auto"/>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Администрация Таежнинского сельсовета Богучанского района Красноярского края</w:t>
            </w: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6</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Место нахождения:</w:t>
            </w:r>
          </w:p>
        </w:tc>
        <w:tc>
          <w:tcPr>
            <w:tcW w:w="5670" w:type="dxa"/>
          </w:tcPr>
          <w:p w:rsidR="00921623" w:rsidRPr="0049707F" w:rsidRDefault="00921623" w:rsidP="0075543F">
            <w:pPr>
              <w:widowControl w:val="0"/>
              <w:autoSpaceDE w:val="0"/>
              <w:autoSpaceDN w:val="0"/>
              <w:adjustRightInd w:val="0"/>
              <w:spacing w:after="0" w:line="240" w:lineRule="auto"/>
              <w:rPr>
                <w:rFonts w:ascii="Times New Roman" w:eastAsia="Times New Roman" w:hAnsi="Times New Roman" w:cs="Times New Roman"/>
                <w:sz w:val="24"/>
                <w:szCs w:val="24"/>
              </w:rPr>
            </w:pPr>
            <w:r w:rsidRPr="0049707F">
              <w:rPr>
                <w:rFonts w:ascii="Times New Roman" w:eastAsia="Times New Roman" w:hAnsi="Times New Roman" w:cs="Times New Roman"/>
                <w:color w:val="000000"/>
                <w:sz w:val="24"/>
                <w:szCs w:val="24"/>
              </w:rPr>
              <w:t>663467, Красноярский край, Богучанский район, п. Таежный ул. Новая</w:t>
            </w:r>
            <w:proofErr w:type="gramStart"/>
            <w:r w:rsidR="005F262E">
              <w:rPr>
                <w:rFonts w:ascii="Times New Roman" w:eastAsia="Times New Roman" w:hAnsi="Times New Roman" w:cs="Times New Roman"/>
                <w:color w:val="000000"/>
                <w:sz w:val="24"/>
                <w:szCs w:val="24"/>
              </w:rPr>
              <w:t xml:space="preserve"> </w:t>
            </w:r>
            <w:r w:rsidRPr="0049707F">
              <w:rPr>
                <w:rFonts w:ascii="Times New Roman" w:eastAsia="Times New Roman" w:hAnsi="Times New Roman" w:cs="Times New Roman"/>
                <w:color w:val="000000"/>
                <w:sz w:val="24"/>
                <w:szCs w:val="24"/>
              </w:rPr>
              <w:t>,</w:t>
            </w:r>
            <w:proofErr w:type="gramEnd"/>
            <w:r w:rsidRPr="0049707F">
              <w:rPr>
                <w:rFonts w:ascii="Times New Roman" w:eastAsia="Times New Roman" w:hAnsi="Times New Roman" w:cs="Times New Roman"/>
                <w:color w:val="000000"/>
                <w:sz w:val="24"/>
                <w:szCs w:val="24"/>
              </w:rPr>
              <w:t xml:space="preserve"> д.5 пом. 100</w:t>
            </w: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7</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Почтовый адрес:</w:t>
            </w:r>
          </w:p>
        </w:tc>
        <w:tc>
          <w:tcPr>
            <w:tcW w:w="5670" w:type="dxa"/>
          </w:tcPr>
          <w:p w:rsidR="00921623" w:rsidRPr="0049707F" w:rsidRDefault="00921623" w:rsidP="0075543F">
            <w:pPr>
              <w:widowControl w:val="0"/>
              <w:autoSpaceDE w:val="0"/>
              <w:autoSpaceDN w:val="0"/>
              <w:adjustRightInd w:val="0"/>
              <w:spacing w:after="0" w:line="240" w:lineRule="auto"/>
              <w:rPr>
                <w:rFonts w:ascii="Times New Roman" w:eastAsia="Times New Roman" w:hAnsi="Times New Roman" w:cs="Times New Roman"/>
                <w:sz w:val="24"/>
                <w:szCs w:val="24"/>
              </w:rPr>
            </w:pPr>
            <w:r w:rsidRPr="0049707F">
              <w:rPr>
                <w:rFonts w:ascii="Times New Roman" w:eastAsia="Times New Roman" w:hAnsi="Times New Roman" w:cs="Times New Roman"/>
                <w:color w:val="000000"/>
                <w:sz w:val="24"/>
                <w:szCs w:val="24"/>
              </w:rPr>
              <w:t>663467, Красноярский край, Богучанский район, п. Таежный ул. Новая</w:t>
            </w:r>
            <w:proofErr w:type="gramStart"/>
            <w:r w:rsidR="005F262E">
              <w:rPr>
                <w:rFonts w:ascii="Times New Roman" w:eastAsia="Times New Roman" w:hAnsi="Times New Roman" w:cs="Times New Roman"/>
                <w:color w:val="000000"/>
                <w:sz w:val="24"/>
                <w:szCs w:val="24"/>
              </w:rPr>
              <w:t xml:space="preserve"> </w:t>
            </w:r>
            <w:r w:rsidRPr="0049707F">
              <w:rPr>
                <w:rFonts w:ascii="Times New Roman" w:eastAsia="Times New Roman" w:hAnsi="Times New Roman" w:cs="Times New Roman"/>
                <w:color w:val="000000"/>
                <w:sz w:val="24"/>
                <w:szCs w:val="24"/>
              </w:rPr>
              <w:t>,</w:t>
            </w:r>
            <w:proofErr w:type="gramEnd"/>
            <w:r w:rsidRPr="0049707F">
              <w:rPr>
                <w:rFonts w:ascii="Times New Roman" w:eastAsia="Times New Roman" w:hAnsi="Times New Roman" w:cs="Times New Roman"/>
                <w:color w:val="000000"/>
                <w:sz w:val="24"/>
                <w:szCs w:val="24"/>
              </w:rPr>
              <w:t xml:space="preserve"> д.5 пом. 100</w:t>
            </w: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8</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Телефон:</w:t>
            </w:r>
          </w:p>
        </w:tc>
        <w:tc>
          <w:tcPr>
            <w:tcW w:w="5670" w:type="dxa"/>
          </w:tcPr>
          <w:p w:rsidR="00921623" w:rsidRPr="0049707F" w:rsidRDefault="00921623" w:rsidP="00921623">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8(</w:t>
            </w:r>
            <w:r>
              <w:rPr>
                <w:rFonts w:ascii="Times New Roman" w:hAnsi="Times New Roman" w:cs="Times New Roman"/>
                <w:sz w:val="24"/>
                <w:szCs w:val="24"/>
              </w:rPr>
              <w:t>391</w:t>
            </w:r>
            <w:r w:rsidRPr="0049707F">
              <w:rPr>
                <w:rFonts w:ascii="Times New Roman" w:hAnsi="Times New Roman" w:cs="Times New Roman"/>
                <w:sz w:val="24"/>
                <w:szCs w:val="24"/>
              </w:rPr>
              <w:t>62) 26-440</w:t>
            </w: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9</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Адрес электронной почты:</w:t>
            </w:r>
          </w:p>
        </w:tc>
        <w:tc>
          <w:tcPr>
            <w:tcW w:w="5670" w:type="dxa"/>
          </w:tcPr>
          <w:p w:rsidR="005F262E" w:rsidRPr="005F262E" w:rsidRDefault="002F1FBB" w:rsidP="0075543F">
            <w:pPr>
              <w:widowControl w:val="0"/>
              <w:autoSpaceDE w:val="0"/>
              <w:autoSpaceDN w:val="0"/>
              <w:adjustRightInd w:val="0"/>
              <w:spacing w:after="0" w:line="240" w:lineRule="auto"/>
              <w:rPr>
                <w:rFonts w:ascii="Times New Roman" w:hAnsi="Times New Roman" w:cs="Times New Roman"/>
                <w:sz w:val="24"/>
                <w:szCs w:val="24"/>
                <w:lang w:val="en-US"/>
              </w:rPr>
            </w:pPr>
            <w:hyperlink r:id="rId10" w:history="1">
              <w:r w:rsidR="005F262E" w:rsidRPr="005F262E">
                <w:rPr>
                  <w:rStyle w:val="aa"/>
                  <w:rFonts w:ascii="Times New Roman" w:hAnsi="Times New Roman" w:cs="Times New Roman"/>
                  <w:sz w:val="24"/>
                  <w:szCs w:val="24"/>
                  <w:lang w:val="en-US"/>
                </w:rPr>
                <w:t>admkarabula@yandex.ru</w:t>
              </w:r>
            </w:hyperlink>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10</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Ответственное должностное лицо заказчика:</w:t>
            </w:r>
          </w:p>
        </w:tc>
        <w:tc>
          <w:tcPr>
            <w:tcW w:w="5670" w:type="dxa"/>
          </w:tcPr>
          <w:p w:rsidR="00921623" w:rsidRPr="0049707F" w:rsidRDefault="00921623" w:rsidP="0075543F">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Ребенок Татьяна </w:t>
            </w:r>
            <w:r w:rsidRPr="0049707F">
              <w:rPr>
                <w:rFonts w:ascii="Times New Roman" w:eastAsia="Times New Roman" w:hAnsi="Times New Roman" w:cs="Times New Roman"/>
                <w:sz w:val="24"/>
                <w:szCs w:val="24"/>
              </w:rPr>
              <w:t xml:space="preserve"> Александровна</w:t>
            </w:r>
          </w:p>
          <w:p w:rsidR="00921623" w:rsidRPr="0049707F" w:rsidRDefault="00921623" w:rsidP="00753856">
            <w:pPr>
              <w:widowControl w:val="0"/>
              <w:autoSpaceDE w:val="0"/>
              <w:autoSpaceDN w:val="0"/>
              <w:adjustRightInd w:val="0"/>
              <w:spacing w:after="0" w:line="240" w:lineRule="auto"/>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Телефон 8(</w:t>
            </w:r>
            <w:r>
              <w:rPr>
                <w:rFonts w:ascii="Times New Roman" w:eastAsia="Times New Roman" w:hAnsi="Times New Roman" w:cs="Times New Roman"/>
                <w:sz w:val="24"/>
                <w:szCs w:val="24"/>
                <w:lang w:val="en-US"/>
              </w:rPr>
              <w:t>391</w:t>
            </w:r>
            <w:r w:rsidRPr="0049707F">
              <w:rPr>
                <w:rFonts w:ascii="Times New Roman" w:eastAsia="Times New Roman" w:hAnsi="Times New Roman" w:cs="Times New Roman"/>
                <w:sz w:val="24"/>
                <w:szCs w:val="24"/>
              </w:rPr>
              <w:t>62) 26-173</w:t>
            </w:r>
          </w:p>
        </w:tc>
      </w:tr>
      <w:tr w:rsidR="00921623" w:rsidRPr="0049707F" w:rsidTr="006F28D3">
        <w:trPr>
          <w:trHeight w:val="1527"/>
        </w:trPr>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11</w:t>
            </w:r>
          </w:p>
        </w:tc>
        <w:tc>
          <w:tcPr>
            <w:tcW w:w="3405" w:type="dxa"/>
          </w:tcPr>
          <w:p w:rsidR="00F6748B" w:rsidRPr="00F6748B" w:rsidRDefault="00F6748B" w:rsidP="00F6748B">
            <w:pPr>
              <w:rPr>
                <w:rFonts w:ascii="Times New Roman" w:eastAsia="Arial" w:hAnsi="Times New Roman" w:cs="Times New Roman"/>
                <w:sz w:val="24"/>
                <w:szCs w:val="24"/>
                <w:lang w:eastAsia="ar-SA"/>
              </w:rPr>
            </w:pPr>
            <w:r w:rsidRPr="00F6748B">
              <w:rPr>
                <w:rFonts w:ascii="Times New Roman" w:eastAsia="Arial" w:hAnsi="Times New Roman" w:cs="Times New Roman"/>
                <w:sz w:val="24"/>
                <w:szCs w:val="24"/>
                <w:lang w:eastAsia="ar-SA"/>
              </w:rPr>
              <w:t>Ограничение участия в определении исполнителя, установленное в соответствии с Федеральным законом от 05.04.2013 № 44-ФЗ</w:t>
            </w:r>
          </w:p>
          <w:p w:rsidR="00921623" w:rsidRPr="0049707F" w:rsidRDefault="00921623" w:rsidP="0075543F">
            <w:pPr>
              <w:pStyle w:val="ConsPlusNormal"/>
              <w:ind w:firstLine="0"/>
              <w:rPr>
                <w:rFonts w:ascii="Times New Roman" w:hAnsi="Times New Roman" w:cs="Times New Roman"/>
                <w:sz w:val="24"/>
                <w:szCs w:val="24"/>
              </w:rPr>
            </w:pPr>
          </w:p>
        </w:tc>
        <w:tc>
          <w:tcPr>
            <w:tcW w:w="5670" w:type="dxa"/>
          </w:tcPr>
          <w:p w:rsidR="00F6748B" w:rsidRDefault="00F6748B" w:rsidP="00F6748B">
            <w:pPr>
              <w:pStyle w:val="ConsPlusNormal"/>
              <w:ind w:firstLine="0"/>
              <w:rPr>
                <w:rFonts w:ascii="Times New Roman" w:hAnsi="Times New Roman" w:cs="Times New Roman"/>
                <w:sz w:val="24"/>
                <w:szCs w:val="24"/>
              </w:rPr>
            </w:pPr>
            <w:r w:rsidRPr="00F6748B">
              <w:rPr>
                <w:rFonts w:ascii="Times New Roman" w:hAnsi="Times New Roman" w:cs="Times New Roman"/>
                <w:sz w:val="24"/>
                <w:szCs w:val="24"/>
              </w:rPr>
              <w:t xml:space="preserve">Установлено. </w:t>
            </w:r>
          </w:p>
          <w:p w:rsidR="00F6748B" w:rsidRPr="00F6748B" w:rsidRDefault="00F6748B" w:rsidP="00F6748B">
            <w:pPr>
              <w:pStyle w:val="ConsPlusNormal"/>
              <w:ind w:firstLine="0"/>
              <w:rPr>
                <w:rFonts w:ascii="Times New Roman" w:hAnsi="Times New Roman" w:cs="Times New Roman"/>
                <w:sz w:val="24"/>
                <w:szCs w:val="24"/>
              </w:rPr>
            </w:pPr>
          </w:p>
          <w:p w:rsidR="00921623" w:rsidRPr="006F28D3" w:rsidRDefault="00F6748B" w:rsidP="006F28D3">
            <w:pPr>
              <w:pStyle w:val="ConsPlusNormal"/>
              <w:ind w:firstLine="0"/>
              <w:rPr>
                <w:rFonts w:ascii="Times New Roman" w:hAnsi="Times New Roman" w:cs="Times New Roman"/>
                <w:sz w:val="24"/>
                <w:szCs w:val="24"/>
              </w:rPr>
            </w:pPr>
            <w:r w:rsidRPr="00F6748B">
              <w:rPr>
                <w:rFonts w:ascii="Times New Roman" w:hAnsi="Times New Roman" w:cs="Times New Roman"/>
                <w:sz w:val="24"/>
                <w:szCs w:val="24"/>
              </w:rPr>
              <w:t>Участниками данной закупки могут являться только субъекты малого предпринимательства и социально ориентированные некоммерческие организации</w:t>
            </w:r>
            <w:r>
              <w:rPr>
                <w:rFonts w:ascii="Times New Roman" w:hAnsi="Times New Roman" w:cs="Times New Roman"/>
                <w:sz w:val="24"/>
                <w:szCs w:val="24"/>
              </w:rPr>
              <w:t>.</w:t>
            </w: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12</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Наименование объекта закупки:</w:t>
            </w:r>
          </w:p>
        </w:tc>
        <w:tc>
          <w:tcPr>
            <w:tcW w:w="5670" w:type="dxa"/>
          </w:tcPr>
          <w:p w:rsidR="00921623" w:rsidRPr="000346FF" w:rsidRDefault="00921623" w:rsidP="004518E2">
            <w:pPr>
              <w:keepNext/>
              <w:keepLines/>
              <w:widowControl w:val="0"/>
              <w:suppressLineNumbers/>
              <w:autoSpaceDE w:val="0"/>
              <w:autoSpaceDN w:val="0"/>
              <w:adjustRightInd w:val="0"/>
              <w:snapToGri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Благоустройство дворовых тер</w:t>
            </w:r>
            <w:r w:rsidR="000346FF">
              <w:rPr>
                <w:rFonts w:ascii="Times New Roman" w:eastAsia="Times New Roman" w:hAnsi="Times New Roman" w:cs="Times New Roman"/>
                <w:bCs/>
                <w:sz w:val="24"/>
                <w:szCs w:val="24"/>
              </w:rPr>
              <w:t xml:space="preserve">риторий многоквартирных домов  </w:t>
            </w:r>
            <w:r>
              <w:rPr>
                <w:rFonts w:ascii="Times New Roman" w:eastAsia="Times New Roman" w:hAnsi="Times New Roman" w:cs="Times New Roman"/>
                <w:bCs/>
                <w:sz w:val="24"/>
                <w:szCs w:val="24"/>
              </w:rPr>
              <w:t xml:space="preserve"> находящих</w:t>
            </w:r>
            <w:r w:rsidRPr="0049707F">
              <w:rPr>
                <w:rFonts w:ascii="Times New Roman" w:eastAsia="Times New Roman" w:hAnsi="Times New Roman" w:cs="Times New Roman"/>
                <w:bCs/>
                <w:sz w:val="24"/>
                <w:szCs w:val="24"/>
              </w:rPr>
              <w:t>ся на территории МО Таежнинский сельсовет Богучанского района Красноярского края</w:t>
            </w:r>
            <w:r>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lastRenderedPageBreak/>
              <w:t>Выполнение работ по установке малых архитектурных форм.</w:t>
            </w:r>
          </w:p>
        </w:tc>
      </w:tr>
      <w:tr w:rsidR="00921623" w:rsidRPr="0049707F" w:rsidTr="00982BBC">
        <w:tc>
          <w:tcPr>
            <w:tcW w:w="629" w:type="dxa"/>
          </w:tcPr>
          <w:p w:rsidR="00921623" w:rsidRPr="0049707F" w:rsidRDefault="00921623" w:rsidP="004518E2">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13</w:t>
            </w:r>
          </w:p>
        </w:tc>
        <w:tc>
          <w:tcPr>
            <w:tcW w:w="3405" w:type="dxa"/>
          </w:tcPr>
          <w:p w:rsidR="00921623" w:rsidRPr="0049707F" w:rsidRDefault="00921623" w:rsidP="004518E2">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Классификация товаров, работ, услуг </w:t>
            </w:r>
            <w:hyperlink r:id="rId11" w:history="1">
              <w:r w:rsidRPr="0049707F">
                <w:rPr>
                  <w:rFonts w:ascii="Times New Roman" w:hAnsi="Times New Roman" w:cs="Times New Roman"/>
                  <w:color w:val="0000FF"/>
                  <w:sz w:val="24"/>
                  <w:szCs w:val="24"/>
                </w:rPr>
                <w:t>(ОК</w:t>
              </w:r>
              <w:r>
                <w:rPr>
                  <w:rFonts w:ascii="Times New Roman" w:hAnsi="Times New Roman" w:cs="Times New Roman"/>
                  <w:color w:val="0000FF"/>
                  <w:sz w:val="24"/>
                  <w:szCs w:val="24"/>
                </w:rPr>
                <w:t>П</w:t>
              </w:r>
              <w:r w:rsidRPr="0049707F">
                <w:rPr>
                  <w:rFonts w:ascii="Times New Roman" w:hAnsi="Times New Roman" w:cs="Times New Roman"/>
                  <w:color w:val="0000FF"/>
                  <w:sz w:val="24"/>
                  <w:szCs w:val="24"/>
                </w:rPr>
                <w:t>Д 2)</w:t>
              </w:r>
            </w:hyperlink>
            <w:r w:rsidRPr="0049707F">
              <w:rPr>
                <w:rFonts w:ascii="Times New Roman" w:hAnsi="Times New Roman" w:cs="Times New Roman"/>
                <w:sz w:val="24"/>
                <w:szCs w:val="24"/>
              </w:rPr>
              <w:t>:</w:t>
            </w:r>
          </w:p>
        </w:tc>
        <w:tc>
          <w:tcPr>
            <w:tcW w:w="5670" w:type="dxa"/>
          </w:tcPr>
          <w:p w:rsidR="00921623" w:rsidRPr="0049707F" w:rsidRDefault="00921623" w:rsidP="004518E2">
            <w:pPr>
              <w:pStyle w:val="ConsPlusNormal"/>
              <w:ind w:firstLine="0"/>
              <w:rPr>
                <w:rFonts w:ascii="Times New Roman" w:hAnsi="Times New Roman" w:cs="Times New Roman"/>
                <w:sz w:val="24"/>
                <w:szCs w:val="24"/>
              </w:rPr>
            </w:pPr>
            <w:r>
              <w:rPr>
                <w:rFonts w:ascii="Times New Roman" w:hAnsi="Times New Roman" w:cs="Times New Roman"/>
                <w:sz w:val="24"/>
                <w:szCs w:val="24"/>
              </w:rPr>
              <w:t>43.99.70.000</w:t>
            </w:r>
          </w:p>
        </w:tc>
      </w:tr>
      <w:tr w:rsidR="00921623" w:rsidRPr="0049707F" w:rsidTr="00982BBC">
        <w:trPr>
          <w:trHeight w:val="1189"/>
        </w:trPr>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14</w:t>
            </w:r>
          </w:p>
        </w:tc>
        <w:tc>
          <w:tcPr>
            <w:tcW w:w="3405" w:type="dxa"/>
          </w:tcPr>
          <w:p w:rsidR="00921623" w:rsidRPr="0049707F" w:rsidRDefault="00921623" w:rsidP="000346F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Код бюджетной классификации </w:t>
            </w:r>
          </w:p>
        </w:tc>
        <w:tc>
          <w:tcPr>
            <w:tcW w:w="5670" w:type="dxa"/>
          </w:tcPr>
          <w:p w:rsidR="00982BBC" w:rsidRPr="00982BBC" w:rsidRDefault="00921623" w:rsidP="00982BBC">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914 </w:t>
            </w:r>
            <w:r w:rsidRPr="00DA70EB">
              <w:rPr>
                <w:rFonts w:ascii="Times New Roman" w:eastAsia="Times New Roman" w:hAnsi="Times New Roman" w:cs="Times New Roman"/>
                <w:color w:val="000000"/>
                <w:sz w:val="24"/>
                <w:szCs w:val="24"/>
              </w:rPr>
              <w:t xml:space="preserve">0503 </w:t>
            </w:r>
            <w:r>
              <w:rPr>
                <w:rFonts w:ascii="Times New Roman" w:eastAsia="Times New Roman" w:hAnsi="Times New Roman" w:cs="Times New Roman"/>
                <w:color w:val="000000"/>
                <w:sz w:val="24"/>
                <w:szCs w:val="24"/>
              </w:rPr>
              <w:t>41100</w:t>
            </w:r>
            <w:r>
              <w:rPr>
                <w:rFonts w:ascii="Times New Roman" w:eastAsia="Times New Roman" w:hAnsi="Times New Roman" w:cs="Times New Roman"/>
                <w:color w:val="000000"/>
                <w:sz w:val="24"/>
                <w:szCs w:val="24"/>
                <w:lang w:val="en-US"/>
              </w:rPr>
              <w:t>S</w:t>
            </w:r>
            <w:r w:rsidRPr="004518E2">
              <w:rPr>
                <w:rFonts w:ascii="Times New Roman" w:eastAsia="Times New Roman" w:hAnsi="Times New Roman" w:cs="Times New Roman"/>
                <w:color w:val="000000"/>
                <w:sz w:val="24"/>
                <w:szCs w:val="24"/>
              </w:rPr>
              <w:t>4590</w:t>
            </w:r>
            <w:r w:rsidRPr="00F0457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244</w:t>
            </w:r>
            <w:proofErr w:type="gramStart"/>
            <w:r>
              <w:rPr>
                <w:rFonts w:ascii="Times New Roman" w:eastAsia="Times New Roman" w:hAnsi="Times New Roman" w:cs="Times New Roman"/>
                <w:color w:val="000000"/>
                <w:sz w:val="24"/>
                <w:szCs w:val="24"/>
              </w:rPr>
              <w:t xml:space="preserve"> </w:t>
            </w:r>
            <w:r w:rsidR="00982BBC">
              <w:rPr>
                <w:rFonts w:ascii="Times New Roman" w:eastAsia="Times New Roman" w:hAnsi="Times New Roman" w:cs="Times New Roman"/>
                <w:color w:val="000000"/>
                <w:sz w:val="24"/>
                <w:szCs w:val="24"/>
              </w:rPr>
              <w:t>:</w:t>
            </w:r>
            <w:proofErr w:type="gramEnd"/>
          </w:p>
          <w:p w:rsidR="00921623" w:rsidRPr="00DA70EB" w:rsidRDefault="00982BBC" w:rsidP="00982BBC">
            <w:pPr>
              <w:autoSpaceDE w:val="0"/>
              <w:autoSpaceDN w:val="0"/>
              <w:adjustRightInd w:val="0"/>
              <w:spacing w:after="0" w:line="240" w:lineRule="auto"/>
              <w:rPr>
                <w:rFonts w:ascii="Times New Roman" w:eastAsia="Times New Roman" w:hAnsi="Times New Roman" w:cs="Times New Roman"/>
                <w:color w:val="000000"/>
                <w:sz w:val="24"/>
                <w:szCs w:val="24"/>
              </w:rPr>
            </w:pPr>
            <w:r w:rsidRPr="00982BBC">
              <w:rPr>
                <w:rFonts w:ascii="Times New Roman" w:eastAsia="Times New Roman" w:hAnsi="Times New Roman" w:cs="Times New Roman"/>
                <w:color w:val="000000"/>
                <w:sz w:val="24"/>
                <w:szCs w:val="24"/>
              </w:rPr>
              <w:t>613</w:t>
            </w:r>
            <w:r>
              <w:rPr>
                <w:rFonts w:ascii="Times New Roman" w:eastAsia="Times New Roman" w:hAnsi="Times New Roman" w:cs="Times New Roman"/>
                <w:color w:val="000000"/>
                <w:sz w:val="24"/>
                <w:szCs w:val="24"/>
              </w:rPr>
              <w:t xml:space="preserve"> </w:t>
            </w:r>
            <w:r w:rsidRPr="00982BBC">
              <w:rPr>
                <w:rFonts w:ascii="Times New Roman" w:eastAsia="Times New Roman" w:hAnsi="Times New Roman" w:cs="Times New Roman"/>
                <w:color w:val="000000"/>
                <w:sz w:val="24"/>
                <w:szCs w:val="24"/>
              </w:rPr>
              <w:t>954.21</w:t>
            </w:r>
            <w:r w:rsidR="00921623" w:rsidRPr="00DA70EB">
              <w:rPr>
                <w:rFonts w:ascii="Times New Roman" w:eastAsia="Times New Roman" w:hAnsi="Times New Roman" w:cs="Times New Roman"/>
                <w:color w:val="000000"/>
                <w:sz w:val="24"/>
                <w:szCs w:val="24"/>
              </w:rPr>
              <w:t xml:space="preserve"> - средства краевого</w:t>
            </w:r>
            <w:r w:rsidR="00921623">
              <w:rPr>
                <w:rFonts w:ascii="Times New Roman" w:eastAsia="Times New Roman" w:hAnsi="Times New Roman" w:cs="Times New Roman"/>
                <w:color w:val="000000"/>
                <w:sz w:val="24"/>
                <w:szCs w:val="24"/>
              </w:rPr>
              <w:t xml:space="preserve"> и </w:t>
            </w:r>
            <w:r w:rsidR="00921623" w:rsidRPr="00DA70EB">
              <w:rPr>
                <w:rFonts w:ascii="Times New Roman" w:eastAsia="Times New Roman" w:hAnsi="Times New Roman" w:cs="Times New Roman"/>
                <w:color w:val="000000"/>
                <w:sz w:val="24"/>
                <w:szCs w:val="24"/>
              </w:rPr>
              <w:t>местного бюджета;</w:t>
            </w:r>
          </w:p>
          <w:p w:rsidR="00982BBC" w:rsidRDefault="00921623" w:rsidP="004518E2">
            <w:pPr>
              <w:pStyle w:val="ConsPlusNormal"/>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914 </w:t>
            </w:r>
            <w:r w:rsidRPr="00DA70EB">
              <w:rPr>
                <w:rFonts w:ascii="Times New Roman" w:eastAsia="Times New Roman" w:hAnsi="Times New Roman" w:cs="Times New Roman"/>
                <w:color w:val="000000"/>
                <w:sz w:val="24"/>
                <w:szCs w:val="24"/>
              </w:rPr>
              <w:t xml:space="preserve">0503 </w:t>
            </w:r>
            <w:r w:rsidR="008B43CA">
              <w:rPr>
                <w:rFonts w:ascii="Times New Roman" w:eastAsia="Times New Roman" w:hAnsi="Times New Roman" w:cs="Times New Roman"/>
                <w:color w:val="000000"/>
                <w:sz w:val="24"/>
                <w:szCs w:val="24"/>
              </w:rPr>
              <w:t>411</w:t>
            </w:r>
            <w:r>
              <w:rPr>
                <w:rFonts w:ascii="Times New Roman" w:eastAsia="Times New Roman" w:hAnsi="Times New Roman" w:cs="Times New Roman"/>
                <w:color w:val="000000"/>
                <w:sz w:val="24"/>
                <w:szCs w:val="24"/>
              </w:rPr>
              <w:t>0083000</w:t>
            </w:r>
            <w:r w:rsidRPr="00F0457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244</w:t>
            </w:r>
            <w:r w:rsidR="00982BBC">
              <w:rPr>
                <w:rFonts w:ascii="Times New Roman" w:eastAsia="Times New Roman" w:hAnsi="Times New Roman" w:cs="Times New Roman"/>
                <w:color w:val="000000"/>
                <w:sz w:val="24"/>
                <w:szCs w:val="24"/>
              </w:rPr>
              <w:t>:</w:t>
            </w:r>
          </w:p>
          <w:p w:rsidR="00921623" w:rsidRPr="00982BBC" w:rsidRDefault="00982BBC" w:rsidP="00982BBC">
            <w:pPr>
              <w:pStyle w:val="ConsPlusNormal"/>
              <w:ind w:firstLine="0"/>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12 551,39</w:t>
            </w:r>
            <w:r w:rsidR="00921623" w:rsidRPr="00DA70EB">
              <w:rPr>
                <w:rFonts w:ascii="Times New Roman" w:eastAsia="Times New Roman" w:hAnsi="Times New Roman" w:cs="Times New Roman"/>
                <w:color w:val="000000"/>
                <w:sz w:val="24"/>
                <w:szCs w:val="24"/>
                <w:lang w:eastAsia="ru-RU"/>
              </w:rPr>
              <w:t xml:space="preserve"> – </w:t>
            </w:r>
            <w:r w:rsidR="00921623" w:rsidRPr="00C067A4">
              <w:rPr>
                <w:rFonts w:ascii="Times New Roman" w:eastAsia="Times New Roman" w:hAnsi="Times New Roman" w:cs="Times New Roman"/>
                <w:color w:val="000000"/>
                <w:sz w:val="24"/>
                <w:szCs w:val="24"/>
                <w:lang w:eastAsia="ru-RU"/>
              </w:rPr>
              <w:t>добровольные пожертвования</w:t>
            </w:r>
            <w:proofErr w:type="gramStart"/>
            <w:r w:rsidR="0092162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proofErr w:type="gramEnd"/>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15</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Описание объекта закупки:</w:t>
            </w:r>
          </w:p>
        </w:tc>
        <w:tc>
          <w:tcPr>
            <w:tcW w:w="5670"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В соответствии с техническим заданием </w:t>
            </w: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16</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Количество поставляемого товара, объем выполняемых работ, оказываемых услуг:</w:t>
            </w:r>
          </w:p>
        </w:tc>
        <w:tc>
          <w:tcPr>
            <w:tcW w:w="5670" w:type="dxa"/>
          </w:tcPr>
          <w:p w:rsidR="00921623" w:rsidRPr="00FC26E0" w:rsidRDefault="00921623" w:rsidP="0075543F">
            <w:pPr>
              <w:pStyle w:val="ConsPlusNormal"/>
              <w:ind w:firstLine="0"/>
              <w:rPr>
                <w:rFonts w:ascii="Times New Roman" w:hAnsi="Times New Roman" w:cs="Times New Roman"/>
                <w:b/>
                <w:sz w:val="24"/>
                <w:szCs w:val="24"/>
              </w:rPr>
            </w:pPr>
            <w:r w:rsidRPr="0049707F">
              <w:rPr>
                <w:rFonts w:ascii="Times New Roman" w:hAnsi="Times New Roman" w:cs="Times New Roman"/>
                <w:sz w:val="24"/>
                <w:szCs w:val="24"/>
              </w:rPr>
              <w:t xml:space="preserve">состав и объем работ, подлежащих выполнению, определяется в соответствии с техническим заданием и локальным сметным расчетом. </w:t>
            </w:r>
            <w:r w:rsidRPr="0049707F">
              <w:rPr>
                <w:rFonts w:ascii="Times New Roman" w:hAnsi="Times New Roman"/>
                <w:sz w:val="24"/>
                <w:szCs w:val="24"/>
              </w:rPr>
              <w:t>Локальный сметный расчет является неотъемлемо</w:t>
            </w:r>
            <w:r>
              <w:rPr>
                <w:rFonts w:ascii="Times New Roman" w:hAnsi="Times New Roman"/>
                <w:sz w:val="24"/>
                <w:szCs w:val="24"/>
              </w:rPr>
              <w:t>й частью настоящей документации и размещен в виде отдельного файла в ЕИС (</w:t>
            </w:r>
            <w:hyperlink r:id="rId12" w:history="1">
              <w:r w:rsidRPr="00AE2487">
                <w:rPr>
                  <w:rStyle w:val="aa"/>
                  <w:rFonts w:ascii="Times New Roman" w:hAnsi="Times New Roman" w:cs="Times New Roman"/>
                  <w:sz w:val="24"/>
                </w:rPr>
                <w:t>http://www.etp-</w:t>
              </w:r>
              <w:proofErr w:type="spellStart"/>
              <w:r w:rsidRPr="00AE2487">
                <w:rPr>
                  <w:rStyle w:val="aa"/>
                  <w:rFonts w:ascii="Times New Roman" w:hAnsi="Times New Roman" w:cs="Times New Roman"/>
                  <w:sz w:val="24"/>
                  <w:lang w:val="en-US"/>
                </w:rPr>
                <w:t>ets</w:t>
              </w:r>
              <w:proofErr w:type="spellEnd"/>
              <w:r w:rsidRPr="00AE2487">
                <w:rPr>
                  <w:rStyle w:val="aa"/>
                  <w:rFonts w:ascii="Times New Roman" w:hAnsi="Times New Roman" w:cs="Times New Roman"/>
                  <w:sz w:val="24"/>
                </w:rPr>
                <w:t>.</w:t>
              </w:r>
              <w:proofErr w:type="spellStart"/>
              <w:r w:rsidRPr="00AE2487">
                <w:rPr>
                  <w:rStyle w:val="aa"/>
                  <w:rFonts w:ascii="Times New Roman" w:hAnsi="Times New Roman" w:cs="Times New Roman"/>
                  <w:sz w:val="24"/>
                </w:rPr>
                <w:t>ru</w:t>
              </w:r>
              <w:proofErr w:type="spellEnd"/>
            </w:hyperlink>
            <w:proofErr w:type="gramStart"/>
            <w:r>
              <w:t xml:space="preserve"> </w:t>
            </w:r>
            <w:r>
              <w:rPr>
                <w:rFonts w:ascii="Times New Roman" w:hAnsi="Times New Roman" w:cs="Times New Roman"/>
                <w:color w:val="0000FF"/>
                <w:u w:val="single"/>
              </w:rPr>
              <w:t>)</w:t>
            </w:r>
            <w:proofErr w:type="gramEnd"/>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17</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Место поставки товара, выполнения работ, оказания услуг:</w:t>
            </w:r>
          </w:p>
        </w:tc>
        <w:tc>
          <w:tcPr>
            <w:tcW w:w="5670" w:type="dxa"/>
          </w:tcPr>
          <w:p w:rsidR="00921623" w:rsidRDefault="00921623" w:rsidP="004518E2">
            <w:pPr>
              <w:pStyle w:val="ConsPlusNormal"/>
              <w:ind w:firstLine="0"/>
              <w:rPr>
                <w:rFonts w:ascii="Times New Roman" w:hAnsi="Times New Roman" w:cs="Times New Roman"/>
                <w:color w:val="000000"/>
                <w:sz w:val="24"/>
                <w:szCs w:val="24"/>
              </w:rPr>
            </w:pPr>
            <w:r w:rsidRPr="0049707F">
              <w:rPr>
                <w:rFonts w:ascii="Times New Roman" w:hAnsi="Times New Roman" w:cs="Times New Roman"/>
                <w:color w:val="000000"/>
                <w:sz w:val="24"/>
                <w:szCs w:val="24"/>
              </w:rPr>
              <w:t>Красноярский край, Богучанский район, п. Таежный</w:t>
            </w:r>
            <w:r>
              <w:rPr>
                <w:rFonts w:ascii="Times New Roman" w:hAnsi="Times New Roman" w:cs="Times New Roman"/>
                <w:color w:val="000000"/>
                <w:sz w:val="24"/>
                <w:szCs w:val="24"/>
              </w:rPr>
              <w:t>,</w:t>
            </w:r>
          </w:p>
          <w:p w:rsidR="00921623" w:rsidRPr="004518E2" w:rsidRDefault="00982BBC" w:rsidP="004518E2">
            <w:pPr>
              <w:pStyle w:val="ConsPlusNormal"/>
              <w:ind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 ул. Новая, д. 1; ул. Новая д.4</w:t>
            </w:r>
            <w:r w:rsidR="00921623">
              <w:rPr>
                <w:rFonts w:ascii="Times New Roman" w:hAnsi="Times New Roman" w:cs="Times New Roman"/>
                <w:color w:val="000000"/>
                <w:sz w:val="24"/>
                <w:szCs w:val="24"/>
              </w:rPr>
              <w:t>.</w:t>
            </w: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18</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Срок поставки товара, завершения выполнения работ, оказания услуг:</w:t>
            </w:r>
          </w:p>
        </w:tc>
        <w:tc>
          <w:tcPr>
            <w:tcW w:w="5670" w:type="dxa"/>
          </w:tcPr>
          <w:p w:rsidR="00921623" w:rsidRPr="0049707F" w:rsidRDefault="005A63D7" w:rsidP="00982BBC">
            <w:pPr>
              <w:pStyle w:val="ConsPlusNormal"/>
              <w:ind w:firstLine="0"/>
              <w:rPr>
                <w:rFonts w:ascii="Times New Roman" w:hAnsi="Times New Roman" w:cs="Times New Roman"/>
                <w:sz w:val="24"/>
                <w:szCs w:val="24"/>
              </w:rPr>
            </w:pPr>
            <w:proofErr w:type="gramStart"/>
            <w:r>
              <w:rPr>
                <w:rFonts w:ascii="Times New Roman" w:hAnsi="Times New Roman" w:cs="Times New Roman"/>
                <w:sz w:val="24"/>
                <w:szCs w:val="24"/>
              </w:rPr>
              <w:t>С даты заключения</w:t>
            </w:r>
            <w:proofErr w:type="gramEnd"/>
            <w:r>
              <w:rPr>
                <w:rFonts w:ascii="Times New Roman" w:hAnsi="Times New Roman" w:cs="Times New Roman"/>
                <w:sz w:val="24"/>
                <w:szCs w:val="24"/>
              </w:rPr>
              <w:t xml:space="preserve"> </w:t>
            </w:r>
            <w:r w:rsidR="00B40C4A">
              <w:rPr>
                <w:rFonts w:ascii="Times New Roman" w:hAnsi="Times New Roman" w:cs="Times New Roman"/>
                <w:sz w:val="24"/>
                <w:szCs w:val="24"/>
              </w:rPr>
              <w:t xml:space="preserve">муниципального </w:t>
            </w:r>
            <w:r>
              <w:rPr>
                <w:rFonts w:ascii="Times New Roman" w:hAnsi="Times New Roman" w:cs="Times New Roman"/>
                <w:sz w:val="24"/>
                <w:szCs w:val="24"/>
              </w:rPr>
              <w:t xml:space="preserve">контракта по </w:t>
            </w:r>
            <w:r w:rsidR="00921623">
              <w:rPr>
                <w:rFonts w:ascii="Times New Roman" w:hAnsi="Times New Roman" w:cs="Times New Roman"/>
                <w:sz w:val="24"/>
                <w:szCs w:val="24"/>
              </w:rPr>
              <w:t xml:space="preserve"> </w:t>
            </w:r>
            <w:r w:rsidR="00982BBC">
              <w:rPr>
                <w:rFonts w:ascii="Times New Roman" w:hAnsi="Times New Roman" w:cs="Times New Roman"/>
                <w:sz w:val="24"/>
                <w:szCs w:val="24"/>
              </w:rPr>
              <w:t>30.09.2021</w:t>
            </w:r>
            <w:r w:rsidR="00921623">
              <w:rPr>
                <w:rFonts w:ascii="Times New Roman" w:hAnsi="Times New Roman" w:cs="Times New Roman"/>
                <w:sz w:val="24"/>
                <w:szCs w:val="24"/>
              </w:rPr>
              <w:t xml:space="preserve"> г.</w:t>
            </w: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19</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Начальная (максимальная) цена контракта:</w:t>
            </w:r>
          </w:p>
        </w:tc>
        <w:tc>
          <w:tcPr>
            <w:tcW w:w="5670" w:type="dxa"/>
          </w:tcPr>
          <w:p w:rsidR="00921623" w:rsidRPr="00FC26E0" w:rsidRDefault="00982BBC" w:rsidP="00982BBC">
            <w:pPr>
              <w:spacing w:after="0" w:line="240" w:lineRule="auto"/>
              <w:ind w:right="28"/>
              <w:jc w:val="both"/>
              <w:rPr>
                <w:rFonts w:ascii="Times New Roman" w:eastAsia="Times New Roman" w:hAnsi="Times New Roman" w:cs="Times New Roman"/>
                <w:sz w:val="24"/>
              </w:rPr>
            </w:pPr>
            <w:r>
              <w:rPr>
                <w:rFonts w:ascii="Times New Roman" w:eastAsia="Times New Roman" w:hAnsi="Times New Roman" w:cs="Times New Roman"/>
                <w:b/>
                <w:sz w:val="24"/>
              </w:rPr>
              <w:t>626 505</w:t>
            </w:r>
            <w:r w:rsidR="00921623" w:rsidRPr="00FC26E0">
              <w:rPr>
                <w:rFonts w:ascii="Times New Roman" w:eastAsia="Times New Roman" w:hAnsi="Times New Roman" w:cs="Times New Roman"/>
                <w:sz w:val="24"/>
              </w:rPr>
              <w:t xml:space="preserve"> </w:t>
            </w:r>
            <w:r w:rsidR="00921623" w:rsidRPr="004518E2">
              <w:rPr>
                <w:rFonts w:ascii="Times New Roman" w:eastAsia="Times New Roman" w:hAnsi="Times New Roman" w:cs="Times New Roman"/>
                <w:b/>
                <w:sz w:val="24"/>
              </w:rPr>
              <w:t>(</w:t>
            </w:r>
            <w:r>
              <w:rPr>
                <w:rFonts w:ascii="Times New Roman" w:eastAsia="Times New Roman" w:hAnsi="Times New Roman" w:cs="Times New Roman"/>
                <w:b/>
                <w:sz w:val="24"/>
              </w:rPr>
              <w:t>шестьсот двадцать шесть тысяч пятьсот пять</w:t>
            </w:r>
            <w:r w:rsidR="00921623" w:rsidRPr="004518E2">
              <w:rPr>
                <w:rFonts w:ascii="Times New Roman" w:eastAsia="Times New Roman" w:hAnsi="Times New Roman" w:cs="Times New Roman"/>
                <w:b/>
                <w:sz w:val="24"/>
              </w:rPr>
              <w:t xml:space="preserve">) рублей </w:t>
            </w:r>
            <w:r>
              <w:rPr>
                <w:rFonts w:ascii="Times New Roman" w:eastAsia="Times New Roman" w:hAnsi="Times New Roman" w:cs="Times New Roman"/>
                <w:b/>
                <w:sz w:val="24"/>
              </w:rPr>
              <w:t>6</w:t>
            </w:r>
            <w:r w:rsidR="00921623" w:rsidRPr="004518E2">
              <w:rPr>
                <w:rFonts w:ascii="Times New Roman" w:eastAsia="Times New Roman" w:hAnsi="Times New Roman" w:cs="Times New Roman"/>
                <w:b/>
                <w:sz w:val="24"/>
              </w:rPr>
              <w:t>0 копеек.</w:t>
            </w: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20</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Обоснование начальной (максимальной) цены контракта:</w:t>
            </w:r>
          </w:p>
        </w:tc>
        <w:tc>
          <w:tcPr>
            <w:tcW w:w="5670" w:type="dxa"/>
          </w:tcPr>
          <w:p w:rsidR="00921623" w:rsidRPr="0049707F" w:rsidRDefault="00921623" w:rsidP="00982BBC">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начальная (максимальная) цена контракта на </w:t>
            </w:r>
            <w:r>
              <w:rPr>
                <w:rFonts w:ascii="Times New Roman" w:hAnsi="Times New Roman" w:cs="Times New Roman"/>
                <w:bCs/>
                <w:sz w:val="24"/>
                <w:szCs w:val="24"/>
              </w:rPr>
              <w:t>в</w:t>
            </w:r>
            <w:r w:rsidRPr="001F4A2F">
              <w:rPr>
                <w:rFonts w:ascii="Times New Roman" w:hAnsi="Times New Roman" w:cs="Times New Roman"/>
                <w:bCs/>
                <w:sz w:val="24"/>
                <w:szCs w:val="24"/>
              </w:rPr>
              <w:t>ыполнение работ по уст</w:t>
            </w:r>
            <w:r>
              <w:rPr>
                <w:rFonts w:ascii="Times New Roman" w:hAnsi="Times New Roman" w:cs="Times New Roman"/>
                <w:bCs/>
                <w:sz w:val="24"/>
                <w:szCs w:val="24"/>
              </w:rPr>
              <w:t xml:space="preserve">ановке малых архитектурных форм </w:t>
            </w:r>
            <w:r w:rsidRPr="0049707F">
              <w:rPr>
                <w:rFonts w:ascii="Times New Roman" w:hAnsi="Times New Roman" w:cs="Times New Roman"/>
                <w:sz w:val="24"/>
                <w:szCs w:val="24"/>
              </w:rPr>
              <w:t xml:space="preserve">определяется локальным сметным расчетом и составляет </w:t>
            </w:r>
            <w:r w:rsidR="00982BBC">
              <w:rPr>
                <w:rFonts w:ascii="Times New Roman" w:eastAsia="Times New Roman" w:hAnsi="Times New Roman" w:cs="Times New Roman"/>
                <w:b/>
                <w:sz w:val="24"/>
              </w:rPr>
              <w:t>626 505</w:t>
            </w:r>
            <w:r w:rsidRPr="00FC26E0">
              <w:rPr>
                <w:rFonts w:ascii="Times New Roman" w:eastAsia="Times New Roman" w:hAnsi="Times New Roman" w:cs="Times New Roman"/>
                <w:sz w:val="24"/>
              </w:rPr>
              <w:t xml:space="preserve"> </w:t>
            </w:r>
            <w:r w:rsidRPr="00FC26E0">
              <w:rPr>
                <w:rFonts w:ascii="Times New Roman" w:hAnsi="Times New Roman" w:cs="Times New Roman"/>
                <w:b/>
                <w:sz w:val="24"/>
              </w:rPr>
              <w:t xml:space="preserve">рублей </w:t>
            </w:r>
            <w:r w:rsidR="00982BBC">
              <w:rPr>
                <w:rFonts w:ascii="Times New Roman" w:hAnsi="Times New Roman" w:cs="Times New Roman"/>
                <w:b/>
                <w:sz w:val="24"/>
              </w:rPr>
              <w:t>6</w:t>
            </w:r>
            <w:r>
              <w:rPr>
                <w:rFonts w:ascii="Times New Roman" w:hAnsi="Times New Roman" w:cs="Times New Roman"/>
                <w:b/>
                <w:sz w:val="24"/>
              </w:rPr>
              <w:t>0</w:t>
            </w:r>
            <w:r w:rsidRPr="00FC26E0">
              <w:rPr>
                <w:rFonts w:ascii="Times New Roman" w:hAnsi="Times New Roman" w:cs="Times New Roman"/>
                <w:b/>
                <w:sz w:val="24"/>
              </w:rPr>
              <w:t xml:space="preserve"> копеек</w:t>
            </w:r>
            <w:r w:rsidRPr="0049707F">
              <w:rPr>
                <w:rFonts w:ascii="Times New Roman" w:hAnsi="Times New Roman" w:cs="Times New Roman"/>
                <w:sz w:val="24"/>
                <w:szCs w:val="24"/>
              </w:rPr>
              <w:t xml:space="preserve"> </w:t>
            </w:r>
            <w:r w:rsidRPr="0049707F">
              <w:rPr>
                <w:rFonts w:ascii="Times New Roman" w:hAnsi="Times New Roman"/>
                <w:sz w:val="24"/>
                <w:szCs w:val="24"/>
              </w:rPr>
              <w:t>Локальная смета является неотъемлемо</w:t>
            </w:r>
            <w:r>
              <w:rPr>
                <w:rFonts w:ascii="Times New Roman" w:hAnsi="Times New Roman"/>
                <w:sz w:val="24"/>
                <w:szCs w:val="24"/>
              </w:rPr>
              <w:t>й частью настоящей документации и размещена в виде отдельного файла в ЕИС (на сайте (</w:t>
            </w:r>
            <w:hyperlink r:id="rId13" w:tgtFrame="_blank" w:history="1">
              <w:r w:rsidRPr="00FC26E0">
                <w:rPr>
                  <w:rFonts w:ascii="Times New Roman" w:hAnsi="Times New Roman" w:cs="Times New Roman"/>
                  <w:color w:val="0000FF"/>
                  <w:sz w:val="24"/>
                  <w:u w:val="single"/>
                </w:rPr>
                <w:t>http://www.etp-micex.ru</w:t>
              </w:r>
            </w:hyperlink>
            <w:proofErr w:type="gramStart"/>
            <w:r>
              <w:rPr>
                <w:rFonts w:ascii="Times New Roman" w:hAnsi="Times New Roman" w:cs="Times New Roman"/>
                <w:color w:val="0000FF"/>
                <w:sz w:val="24"/>
                <w:u w:val="single"/>
              </w:rPr>
              <w:t xml:space="preserve"> </w:t>
            </w:r>
            <w:r>
              <w:rPr>
                <w:rFonts w:ascii="Times New Roman" w:hAnsi="Times New Roman" w:cs="Times New Roman"/>
                <w:color w:val="0000FF"/>
                <w:u w:val="single"/>
              </w:rPr>
              <w:t>)</w:t>
            </w:r>
            <w:proofErr w:type="gramEnd"/>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21</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Валюта, используемая для формирования цены контракта и расчетов с поставщиком, подрядчиком, исполнителем:</w:t>
            </w:r>
          </w:p>
        </w:tc>
        <w:tc>
          <w:tcPr>
            <w:tcW w:w="5670"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российский рубль</w:t>
            </w: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22</w:t>
            </w:r>
          </w:p>
        </w:tc>
        <w:tc>
          <w:tcPr>
            <w:tcW w:w="3405"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Источник финансирования:</w:t>
            </w:r>
          </w:p>
        </w:tc>
        <w:tc>
          <w:tcPr>
            <w:tcW w:w="5670" w:type="dxa"/>
          </w:tcPr>
          <w:p w:rsidR="00921623" w:rsidRPr="004C6FBA" w:rsidRDefault="00921623" w:rsidP="004C6FBA">
            <w:pPr>
              <w:tabs>
                <w:tab w:val="left" w:pos="1134"/>
              </w:tabs>
              <w:autoSpaceDN w:val="0"/>
              <w:contextualSpacing/>
              <w:jc w:val="both"/>
              <w:outlineLvl w:val="1"/>
              <w:rPr>
                <w:rFonts w:ascii="Times New Roman" w:hAnsi="Times New Roman" w:cs="Times New Roman"/>
                <w:bCs/>
                <w:sz w:val="24"/>
                <w:szCs w:val="24"/>
              </w:rPr>
            </w:pPr>
            <w:r w:rsidRPr="004C6FBA">
              <w:rPr>
                <w:rFonts w:ascii="Times New Roman" w:hAnsi="Times New Roman" w:cs="Times New Roman"/>
                <w:bCs/>
                <w:sz w:val="24"/>
                <w:szCs w:val="24"/>
              </w:rPr>
              <w:t>бюджет Красноярского края, бюджет Таежнинского сельсовета Богучанского района, добровольные пожертвования.</w:t>
            </w:r>
          </w:p>
          <w:p w:rsidR="00921623" w:rsidRPr="0049707F" w:rsidRDefault="00921623" w:rsidP="0075543F">
            <w:pPr>
              <w:keepNext/>
              <w:keepLines/>
              <w:widowControl w:val="0"/>
              <w:suppressLineNumbers/>
              <w:autoSpaceDE w:val="0"/>
              <w:autoSpaceDN w:val="0"/>
              <w:adjustRightInd w:val="0"/>
              <w:spacing w:after="0" w:line="240" w:lineRule="auto"/>
              <w:rPr>
                <w:rFonts w:ascii="Times New Roman" w:eastAsia="Times New Roman" w:hAnsi="Times New Roman" w:cs="Times New Roman"/>
                <w:color w:val="FF0000"/>
                <w:sz w:val="24"/>
                <w:szCs w:val="24"/>
              </w:rPr>
            </w:pPr>
          </w:p>
        </w:tc>
      </w:tr>
      <w:tr w:rsidR="00921623" w:rsidRPr="0049707F" w:rsidTr="00982BBC">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23</w:t>
            </w:r>
          </w:p>
        </w:tc>
        <w:tc>
          <w:tcPr>
            <w:tcW w:w="3405" w:type="dxa"/>
          </w:tcPr>
          <w:p w:rsidR="00921623" w:rsidRPr="00F6748B" w:rsidRDefault="00921623" w:rsidP="0075543F">
            <w:pPr>
              <w:pStyle w:val="ConsPlusNormal"/>
              <w:ind w:firstLine="0"/>
              <w:rPr>
                <w:rFonts w:ascii="Times New Roman" w:hAnsi="Times New Roman" w:cs="Times New Roman"/>
                <w:sz w:val="24"/>
                <w:szCs w:val="24"/>
              </w:rPr>
            </w:pPr>
            <w:r w:rsidRPr="00F6748B">
              <w:rPr>
                <w:rFonts w:ascii="Times New Roman" w:hAnsi="Times New Roman" w:cs="Times New Roman"/>
                <w:sz w:val="24"/>
                <w:szCs w:val="24"/>
              </w:rPr>
              <w:t>Форма, срок и порядок оплаты контракта:</w:t>
            </w:r>
          </w:p>
        </w:tc>
        <w:tc>
          <w:tcPr>
            <w:tcW w:w="5670" w:type="dxa"/>
          </w:tcPr>
          <w:p w:rsidR="00921623" w:rsidRPr="00F6748B" w:rsidRDefault="00921623" w:rsidP="00DA77E6">
            <w:pPr>
              <w:pStyle w:val="ConsPlusNormal"/>
              <w:ind w:firstLine="0"/>
              <w:rPr>
                <w:rFonts w:ascii="Times New Roman" w:hAnsi="Times New Roman" w:cs="Times New Roman"/>
                <w:sz w:val="24"/>
                <w:szCs w:val="24"/>
              </w:rPr>
            </w:pPr>
            <w:r w:rsidRPr="00F6748B">
              <w:rPr>
                <w:rFonts w:ascii="Times New Roman" w:hAnsi="Times New Roman" w:cs="Times New Roman"/>
                <w:spacing w:val="-6"/>
                <w:sz w:val="24"/>
                <w:szCs w:val="24"/>
              </w:rPr>
              <w:t>Оплата выполненных работ производиться без аванса путем безналичного перечисления денежных сре</w:t>
            </w:r>
            <w:proofErr w:type="gramStart"/>
            <w:r w:rsidRPr="00F6748B">
              <w:rPr>
                <w:rFonts w:ascii="Times New Roman" w:hAnsi="Times New Roman" w:cs="Times New Roman"/>
                <w:spacing w:val="-6"/>
                <w:sz w:val="24"/>
                <w:szCs w:val="24"/>
              </w:rPr>
              <w:t>дств с р</w:t>
            </w:r>
            <w:proofErr w:type="gramEnd"/>
            <w:r w:rsidRPr="00F6748B">
              <w:rPr>
                <w:rFonts w:ascii="Times New Roman" w:hAnsi="Times New Roman" w:cs="Times New Roman"/>
                <w:spacing w:val="-6"/>
                <w:sz w:val="24"/>
                <w:szCs w:val="24"/>
              </w:rPr>
              <w:t xml:space="preserve">асчетного счета Заказчика на расчетный счет Подрядчика за фактически выполненные работы не более чем в течение 15 рабочих дней с даты подписания </w:t>
            </w:r>
            <w:r w:rsidRPr="00F6748B">
              <w:rPr>
                <w:rFonts w:ascii="Times New Roman" w:hAnsi="Times New Roman" w:cs="Times New Roman"/>
                <w:spacing w:val="-6"/>
                <w:sz w:val="24"/>
                <w:szCs w:val="24"/>
              </w:rPr>
              <w:lastRenderedPageBreak/>
              <w:t>Заказчиком документа о приемке, но не более объема соответствующих лимитов бюджетных обязательств.</w:t>
            </w:r>
            <w:r w:rsidRPr="00F6748B">
              <w:rPr>
                <w:rFonts w:ascii="Times New Roman" w:eastAsia="Times New Roman" w:hAnsi="Times New Roman" w:cs="Times New Roman"/>
                <w:sz w:val="24"/>
                <w:szCs w:val="24"/>
              </w:rPr>
              <w:t xml:space="preserve"> </w:t>
            </w:r>
          </w:p>
        </w:tc>
      </w:tr>
      <w:tr w:rsidR="00F6748B" w:rsidRPr="0049707F" w:rsidTr="00982BBC">
        <w:tc>
          <w:tcPr>
            <w:tcW w:w="629" w:type="dxa"/>
          </w:tcPr>
          <w:p w:rsidR="00F6748B"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24</w:t>
            </w:r>
          </w:p>
        </w:tc>
        <w:tc>
          <w:tcPr>
            <w:tcW w:w="3405" w:type="dxa"/>
          </w:tcPr>
          <w:p w:rsidR="00F6748B" w:rsidRPr="00F6748B" w:rsidRDefault="00F6748B" w:rsidP="00F6748B">
            <w:pPr>
              <w:spacing w:after="0" w:line="240" w:lineRule="auto"/>
              <w:ind w:right="150"/>
              <w:jc w:val="both"/>
              <w:rPr>
                <w:rFonts w:ascii="Times New Roman" w:eastAsia="Times New Roman" w:hAnsi="Times New Roman" w:cs="Times New Roman"/>
                <w:sz w:val="24"/>
                <w:szCs w:val="24"/>
              </w:rPr>
            </w:pPr>
            <w:r w:rsidRPr="00F6748B">
              <w:rPr>
                <w:rFonts w:ascii="Times New Roman" w:eastAsia="Times New Roman" w:hAnsi="Times New Roman" w:cs="Times New Roman"/>
                <w:sz w:val="24"/>
                <w:szCs w:val="24"/>
              </w:rPr>
              <w:t xml:space="preserve">Преимущества, предоставляемые заказчиком: </w:t>
            </w:r>
          </w:p>
          <w:p w:rsidR="00F6748B" w:rsidRPr="00F6748B" w:rsidRDefault="00F6748B" w:rsidP="00F6748B">
            <w:pPr>
              <w:spacing w:after="0" w:line="240" w:lineRule="auto"/>
              <w:ind w:right="150"/>
              <w:jc w:val="both"/>
              <w:rPr>
                <w:rFonts w:ascii="Times New Roman" w:eastAsia="Times New Roman" w:hAnsi="Times New Roman" w:cs="Times New Roman"/>
                <w:sz w:val="24"/>
                <w:szCs w:val="24"/>
              </w:rPr>
            </w:pPr>
            <w:r w:rsidRPr="00F6748B">
              <w:rPr>
                <w:rFonts w:ascii="Times New Roman" w:eastAsia="Times New Roman" w:hAnsi="Times New Roman" w:cs="Times New Roman"/>
                <w:sz w:val="24"/>
                <w:szCs w:val="24"/>
              </w:rPr>
              <w:t>а) учреждениям и предприятиям уголовно-исполнительной системы;</w:t>
            </w:r>
          </w:p>
          <w:p w:rsidR="00F6748B" w:rsidRPr="00F6748B" w:rsidRDefault="00F6748B" w:rsidP="00F6748B">
            <w:pPr>
              <w:spacing w:after="0" w:line="240" w:lineRule="auto"/>
              <w:ind w:right="150"/>
              <w:jc w:val="both"/>
              <w:rPr>
                <w:rFonts w:ascii="Times New Roman" w:eastAsia="Times New Roman" w:hAnsi="Times New Roman" w:cs="Times New Roman"/>
                <w:sz w:val="24"/>
                <w:szCs w:val="24"/>
              </w:rPr>
            </w:pPr>
            <w:r w:rsidRPr="00F6748B">
              <w:rPr>
                <w:rFonts w:ascii="Times New Roman" w:eastAsia="Times New Roman" w:hAnsi="Times New Roman" w:cs="Times New Roman"/>
                <w:sz w:val="24"/>
                <w:szCs w:val="24"/>
              </w:rPr>
              <w:t>б) организациям инвалидов;</w:t>
            </w:r>
          </w:p>
          <w:p w:rsidR="00F6748B" w:rsidRPr="00F6748B" w:rsidRDefault="00F6748B" w:rsidP="00F6748B">
            <w:pPr>
              <w:jc w:val="both"/>
              <w:rPr>
                <w:rFonts w:ascii="Times New Roman" w:hAnsi="Times New Roman" w:cs="Times New Roman"/>
                <w:sz w:val="24"/>
                <w:szCs w:val="24"/>
              </w:rPr>
            </w:pPr>
            <w:r w:rsidRPr="00F6748B">
              <w:rPr>
                <w:rFonts w:ascii="Times New Roman" w:eastAsia="Times New Roman" w:hAnsi="Times New Roman" w:cs="Times New Roman"/>
                <w:sz w:val="24"/>
                <w:szCs w:val="24"/>
              </w:rPr>
              <w:t>в) субъектам малого предпринимательства и социально ориентированным некоммерческим организациям</w:t>
            </w:r>
          </w:p>
        </w:tc>
        <w:tc>
          <w:tcPr>
            <w:tcW w:w="5670" w:type="dxa"/>
          </w:tcPr>
          <w:p w:rsidR="00F6748B" w:rsidRPr="00F6748B" w:rsidRDefault="00F6748B" w:rsidP="008B43CA">
            <w:pPr>
              <w:jc w:val="both"/>
              <w:rPr>
                <w:rFonts w:ascii="Times New Roman" w:hAnsi="Times New Roman" w:cs="Times New Roman"/>
                <w:sz w:val="24"/>
                <w:szCs w:val="24"/>
              </w:rPr>
            </w:pPr>
            <w:r w:rsidRPr="00F6748B">
              <w:rPr>
                <w:rFonts w:ascii="Times New Roman" w:hAnsi="Times New Roman" w:cs="Times New Roman"/>
                <w:sz w:val="24"/>
                <w:szCs w:val="24"/>
              </w:rPr>
              <w:t>Преимущества предоставляются субъектам малого предпринимательства и социально ориентированным некоммерческим организациям.</w:t>
            </w:r>
          </w:p>
          <w:p w:rsidR="00F6748B" w:rsidRPr="00F6748B" w:rsidRDefault="00F6748B" w:rsidP="008B43CA">
            <w:pPr>
              <w:jc w:val="both"/>
              <w:rPr>
                <w:rFonts w:ascii="Times New Roman" w:hAnsi="Times New Roman" w:cs="Times New Roman"/>
                <w:sz w:val="24"/>
                <w:szCs w:val="24"/>
              </w:rPr>
            </w:pPr>
            <w:r w:rsidRPr="00F6748B">
              <w:rPr>
                <w:rFonts w:ascii="Times New Roman" w:hAnsi="Times New Roman" w:cs="Times New Roman"/>
                <w:sz w:val="24"/>
                <w:szCs w:val="24"/>
              </w:rPr>
              <w:t>Участники закупок (субъекты малого предпринимательства и социально ориентированные некоммерческие организации)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tc>
      </w:tr>
      <w:tr w:rsidR="00F6748B" w:rsidRPr="0049707F" w:rsidTr="00982BBC">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25</w:t>
            </w:r>
          </w:p>
        </w:tc>
        <w:tc>
          <w:tcPr>
            <w:tcW w:w="3405"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Требования к участникам закупки в соответствии с действующим законодательством РФ:</w:t>
            </w:r>
          </w:p>
        </w:tc>
        <w:tc>
          <w:tcPr>
            <w:tcW w:w="5670" w:type="dxa"/>
          </w:tcPr>
          <w:p w:rsidR="00982BBC" w:rsidRPr="007D2693" w:rsidRDefault="00982BBC" w:rsidP="00982BBC">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1) </w:t>
            </w:r>
            <w:proofErr w:type="spellStart"/>
            <w:r w:rsidRPr="007D2693">
              <w:rPr>
                <w:rFonts w:ascii="Times New Roman" w:hAnsi="Times New Roman" w:cs="Times New Roman"/>
                <w:sz w:val="24"/>
                <w:szCs w:val="24"/>
              </w:rPr>
              <w:t>непроведение</w:t>
            </w:r>
            <w:proofErr w:type="spellEnd"/>
            <w:r w:rsidRPr="007D2693">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82BBC" w:rsidRPr="007D2693" w:rsidRDefault="00982BBC" w:rsidP="00982BBC">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2) </w:t>
            </w:r>
            <w:proofErr w:type="spellStart"/>
            <w:r w:rsidRPr="007D2693">
              <w:rPr>
                <w:rFonts w:ascii="Times New Roman" w:hAnsi="Times New Roman" w:cs="Times New Roman"/>
                <w:sz w:val="24"/>
                <w:szCs w:val="24"/>
              </w:rPr>
              <w:t>неприостановление</w:t>
            </w:r>
            <w:proofErr w:type="spellEnd"/>
            <w:r w:rsidRPr="007D2693">
              <w:rPr>
                <w:rFonts w:ascii="Times New Roman"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982BBC" w:rsidRPr="007D2693" w:rsidRDefault="00982BBC" w:rsidP="00982BBC">
            <w:pPr>
              <w:pStyle w:val="ConsPlusNormal"/>
              <w:rPr>
                <w:rFonts w:ascii="Times New Roman" w:hAnsi="Times New Roman" w:cs="Times New Roman"/>
                <w:sz w:val="24"/>
                <w:szCs w:val="24"/>
              </w:rPr>
            </w:pPr>
            <w:proofErr w:type="gramStart"/>
            <w:r w:rsidRPr="007D2693">
              <w:rPr>
                <w:rFonts w:ascii="Times New Roman"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7D2693">
              <w:rPr>
                <w:rFonts w:ascii="Times New Roman" w:hAnsi="Times New Roman" w:cs="Times New Roman"/>
                <w:sz w:val="24"/>
                <w:szCs w:val="24"/>
              </w:rPr>
              <w:t xml:space="preserve"> обязанности </w:t>
            </w:r>
            <w:proofErr w:type="gramStart"/>
            <w:r w:rsidRPr="007D2693">
              <w:rPr>
                <w:rFonts w:ascii="Times New Roman" w:hAnsi="Times New Roman" w:cs="Times New Roman"/>
                <w:sz w:val="24"/>
                <w:szCs w:val="24"/>
              </w:rPr>
              <w:t>заявителя</w:t>
            </w:r>
            <w:proofErr w:type="gramEnd"/>
            <w:r w:rsidRPr="007D2693">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7D2693">
              <w:rPr>
                <w:rFonts w:ascii="Times New Roman" w:hAnsi="Times New Roman" w:cs="Times New Roman"/>
                <w:sz w:val="24"/>
                <w:szCs w:val="24"/>
              </w:rPr>
              <w:t>указанных</w:t>
            </w:r>
            <w:proofErr w:type="gramEnd"/>
            <w:r w:rsidRPr="007D2693">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82BBC" w:rsidRPr="007D2693" w:rsidRDefault="00982BBC" w:rsidP="00982BBC">
            <w:pPr>
              <w:pStyle w:val="ConsPlusNormal"/>
              <w:rPr>
                <w:rFonts w:ascii="Times New Roman" w:hAnsi="Times New Roman" w:cs="Times New Roman"/>
                <w:sz w:val="24"/>
                <w:szCs w:val="24"/>
              </w:rPr>
            </w:pPr>
            <w:proofErr w:type="gramStart"/>
            <w:r w:rsidRPr="007D2693">
              <w:rPr>
                <w:rFonts w:ascii="Times New Roman" w:hAnsi="Times New Roman" w:cs="Times New Roman"/>
                <w:sz w:val="24"/>
                <w:szCs w:val="24"/>
              </w:rPr>
              <w:lastRenderedPageBreak/>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7D2693">
              <w:rPr>
                <w:rFonts w:ascii="Times New Roman" w:hAnsi="Times New Roman" w:cs="Times New Roman"/>
                <w:sz w:val="24"/>
                <w:szCs w:val="24"/>
              </w:rPr>
              <w:t xml:space="preserve"> </w:t>
            </w:r>
            <w:proofErr w:type="gramStart"/>
            <w:r w:rsidRPr="007D2693">
              <w:rPr>
                <w:rFonts w:ascii="Times New Roman"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982BBC" w:rsidRPr="007D2693" w:rsidRDefault="00982BBC" w:rsidP="00982BBC">
            <w:pPr>
              <w:pStyle w:val="ConsPlusNormal"/>
              <w:rPr>
                <w:rFonts w:ascii="Times New Roman" w:hAnsi="Times New Roman" w:cs="Times New Roman"/>
                <w:sz w:val="24"/>
                <w:szCs w:val="24"/>
              </w:rPr>
            </w:pPr>
            <w:r w:rsidRPr="007D2693">
              <w:rPr>
                <w:rFonts w:ascii="Times New Roman" w:hAnsi="Times New Roman" w:cs="Times New Roman"/>
                <w:sz w:val="24"/>
                <w:szCs w:val="24"/>
              </w:rPr>
              <w:t>4.1)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82BBC" w:rsidRPr="007D2693" w:rsidRDefault="00982BBC" w:rsidP="00982BBC">
            <w:pPr>
              <w:pStyle w:val="ConsPlusNormal"/>
              <w:rPr>
                <w:rFonts w:ascii="Times New Roman" w:hAnsi="Times New Roman" w:cs="Times New Roman"/>
                <w:sz w:val="24"/>
                <w:szCs w:val="24"/>
              </w:rPr>
            </w:pPr>
            <w:proofErr w:type="gramStart"/>
            <w:r w:rsidRPr="007D2693">
              <w:rPr>
                <w:rFonts w:ascii="Times New Roman" w:hAnsi="Times New Roman" w:cs="Times New Roman"/>
                <w:sz w:val="24"/>
                <w:szCs w:val="24"/>
              </w:rPr>
              <w:t>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7D2693">
              <w:rPr>
                <w:rFonts w:ascii="Times New Roman" w:hAnsi="Times New Roman" w:cs="Times New Roman"/>
                <w:sz w:val="24"/>
                <w:szCs w:val="24"/>
              </w:rPr>
              <w:t xml:space="preserve"> </w:t>
            </w:r>
            <w:proofErr w:type="gramStart"/>
            <w:r w:rsidRPr="007D2693">
              <w:rPr>
                <w:rFonts w:ascii="Times New Roman" w:hAnsi="Times New Roman" w:cs="Times New Roman"/>
                <w:sz w:val="24"/>
                <w:szCs w:val="24"/>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D2693">
              <w:rPr>
                <w:rFonts w:ascii="Times New Roman" w:hAnsi="Times New Roman" w:cs="Times New Roman"/>
                <w:sz w:val="24"/>
                <w:szCs w:val="24"/>
              </w:rPr>
              <w:t>неполнородными</w:t>
            </w:r>
            <w:proofErr w:type="spellEnd"/>
            <w:r w:rsidRPr="007D2693">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7D2693">
              <w:rPr>
                <w:rFonts w:ascii="Times New Roman" w:hAnsi="Times New Roman" w:cs="Times New Roman"/>
                <w:sz w:val="24"/>
                <w:szCs w:val="24"/>
              </w:rPr>
              <w:t xml:space="preserve"> Под выгодоприобретателями для целей настоящей статьи </w:t>
            </w:r>
            <w:r w:rsidRPr="007D2693">
              <w:rPr>
                <w:rFonts w:ascii="Times New Roman" w:hAnsi="Times New Roman" w:cs="Times New Roman"/>
                <w:sz w:val="24"/>
                <w:szCs w:val="24"/>
              </w:rPr>
              <w:lastRenderedPageBreak/>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82BBC" w:rsidRPr="007D2693" w:rsidRDefault="00982BBC" w:rsidP="00982BBC">
            <w:pPr>
              <w:pStyle w:val="ConsPlusNormal"/>
              <w:rPr>
                <w:rFonts w:ascii="Times New Roman" w:hAnsi="Times New Roman" w:cs="Times New Roman"/>
                <w:sz w:val="24"/>
                <w:szCs w:val="24"/>
              </w:rPr>
            </w:pPr>
            <w:r w:rsidRPr="007D2693">
              <w:rPr>
                <w:rFonts w:ascii="Times New Roman" w:hAnsi="Times New Roman" w:cs="Times New Roman"/>
                <w:sz w:val="24"/>
                <w:szCs w:val="24"/>
              </w:rPr>
              <w:t>6) участник закупки не является офшорной компанией;</w:t>
            </w:r>
          </w:p>
          <w:p w:rsidR="00982BBC" w:rsidRPr="007D2693" w:rsidRDefault="00982BBC" w:rsidP="00982BBC">
            <w:pPr>
              <w:pStyle w:val="ConsPlusNormal"/>
              <w:rPr>
                <w:rFonts w:ascii="Times New Roman" w:hAnsi="Times New Roman" w:cs="Times New Roman"/>
                <w:sz w:val="24"/>
                <w:szCs w:val="24"/>
              </w:rPr>
            </w:pPr>
            <w:r w:rsidRPr="007D2693">
              <w:rPr>
                <w:rFonts w:ascii="Times New Roman" w:hAnsi="Times New Roman" w:cs="Times New Roman"/>
                <w:sz w:val="24"/>
                <w:szCs w:val="24"/>
              </w:rPr>
              <w:t>7) отсутствие у участника закупки ограничений для участия в закупках, установленных законодательством Российской Федерации;</w:t>
            </w:r>
          </w:p>
          <w:p w:rsidR="00F6748B" w:rsidRPr="0049707F" w:rsidRDefault="00982BBC" w:rsidP="00982BBC">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 xml:space="preserve">            8) отсутствие в предусмотренном настоящим Федеральным </w:t>
            </w:r>
            <w:hyperlink r:id="rId14" w:history="1">
              <w:r w:rsidRPr="007D2693">
                <w:rPr>
                  <w:rStyle w:val="aa"/>
                  <w:rFonts w:ascii="Times New Roman" w:hAnsi="Times New Roman" w:cs="Times New Roman"/>
                  <w:sz w:val="24"/>
                  <w:szCs w:val="24"/>
                </w:rPr>
                <w:t>законом</w:t>
              </w:r>
            </w:hyperlink>
            <w:r w:rsidRPr="007D2693">
              <w:rPr>
                <w:rFonts w:ascii="Times New Roman" w:hAnsi="Times New Roman" w:cs="Times New Roman"/>
                <w:sz w:val="24"/>
                <w:szCs w:val="24"/>
              </w:rPr>
              <w:t xml:space="preserve"> реестре недобросовестных поставщиков (подрядчиков, исполнителей) информации об участнике закупки, в том числе информации о лицах, указанных в </w:t>
            </w:r>
            <w:hyperlink r:id="rId15" w:history="1">
              <w:r w:rsidRPr="007D2693">
                <w:rPr>
                  <w:rStyle w:val="aa"/>
                  <w:rFonts w:ascii="Times New Roman" w:hAnsi="Times New Roman" w:cs="Times New Roman"/>
                  <w:sz w:val="24"/>
                  <w:szCs w:val="24"/>
                </w:rPr>
                <w:t>пунктах 2</w:t>
              </w:r>
            </w:hyperlink>
            <w:r w:rsidRPr="007D2693">
              <w:rPr>
                <w:rFonts w:ascii="Times New Roman" w:hAnsi="Times New Roman" w:cs="Times New Roman"/>
                <w:sz w:val="24"/>
                <w:szCs w:val="24"/>
              </w:rPr>
              <w:t xml:space="preserve"> и </w:t>
            </w:r>
            <w:hyperlink r:id="rId16" w:history="1">
              <w:r w:rsidRPr="007D2693">
                <w:rPr>
                  <w:rStyle w:val="aa"/>
                  <w:rFonts w:ascii="Times New Roman" w:hAnsi="Times New Roman" w:cs="Times New Roman"/>
                  <w:sz w:val="24"/>
                  <w:szCs w:val="24"/>
                </w:rPr>
                <w:t>3 части 3 статьи 104</w:t>
              </w:r>
            </w:hyperlink>
            <w:r w:rsidRPr="007D2693">
              <w:rPr>
                <w:rFonts w:ascii="Times New Roman" w:hAnsi="Times New Roman" w:cs="Times New Roman"/>
                <w:sz w:val="24"/>
                <w:szCs w:val="24"/>
              </w:rPr>
              <w:t xml:space="preserve"> настоящего Федерального закона.</w:t>
            </w:r>
          </w:p>
        </w:tc>
      </w:tr>
      <w:tr w:rsidR="00F6748B" w:rsidRPr="0049707F" w:rsidTr="00982BBC">
        <w:tc>
          <w:tcPr>
            <w:tcW w:w="9704" w:type="dxa"/>
            <w:gridSpan w:val="3"/>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lastRenderedPageBreak/>
              <w:t xml:space="preserve">Информация о </w:t>
            </w:r>
            <w:proofErr w:type="gramStart"/>
            <w:r w:rsidRPr="0049707F">
              <w:rPr>
                <w:rFonts w:ascii="Times New Roman" w:hAnsi="Times New Roman" w:cs="Times New Roman"/>
                <w:sz w:val="24"/>
                <w:szCs w:val="24"/>
              </w:rPr>
              <w:t>документации</w:t>
            </w:r>
            <w:proofErr w:type="gramEnd"/>
            <w:r w:rsidRPr="0049707F">
              <w:rPr>
                <w:rFonts w:ascii="Times New Roman" w:hAnsi="Times New Roman" w:cs="Times New Roman"/>
                <w:sz w:val="24"/>
                <w:szCs w:val="24"/>
              </w:rPr>
              <w:t xml:space="preserve"> об электронном аукционе:</w:t>
            </w:r>
          </w:p>
        </w:tc>
      </w:tr>
      <w:tr w:rsidR="00F6748B" w:rsidRPr="0049707F" w:rsidTr="00982BBC">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725A1B">
              <w:rPr>
                <w:rFonts w:ascii="Times New Roman" w:hAnsi="Times New Roman" w:cs="Times New Roman"/>
                <w:sz w:val="24"/>
                <w:szCs w:val="24"/>
              </w:rPr>
              <w:t>6</w:t>
            </w:r>
          </w:p>
        </w:tc>
        <w:tc>
          <w:tcPr>
            <w:tcW w:w="3405"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Единая информационная система (официальный сайт), в которой размещена документация об аукционе:</w:t>
            </w:r>
          </w:p>
        </w:tc>
        <w:tc>
          <w:tcPr>
            <w:tcW w:w="5670" w:type="dxa"/>
          </w:tcPr>
          <w:p w:rsidR="00F6748B" w:rsidRPr="0049707F" w:rsidRDefault="002F1FBB" w:rsidP="0075543F">
            <w:pPr>
              <w:pStyle w:val="ConsPlusNormal"/>
              <w:ind w:firstLine="0"/>
              <w:rPr>
                <w:rFonts w:ascii="Times New Roman" w:hAnsi="Times New Roman" w:cs="Times New Roman"/>
                <w:sz w:val="24"/>
                <w:szCs w:val="24"/>
              </w:rPr>
            </w:pPr>
            <w:hyperlink r:id="rId17" w:history="1">
              <w:r w:rsidR="00F6748B" w:rsidRPr="00AE2487">
                <w:rPr>
                  <w:rStyle w:val="aa"/>
                  <w:rFonts w:ascii="Times New Roman" w:hAnsi="Times New Roman" w:cs="Times New Roman"/>
                  <w:sz w:val="24"/>
                </w:rPr>
                <w:t>http://www.etp-</w:t>
              </w:r>
              <w:proofErr w:type="spellStart"/>
              <w:r w:rsidR="00F6748B" w:rsidRPr="00AE2487">
                <w:rPr>
                  <w:rStyle w:val="aa"/>
                  <w:rFonts w:ascii="Times New Roman" w:hAnsi="Times New Roman" w:cs="Times New Roman"/>
                  <w:sz w:val="24"/>
                  <w:lang w:val="en-US"/>
                </w:rPr>
                <w:t>ets</w:t>
              </w:r>
              <w:proofErr w:type="spellEnd"/>
              <w:r w:rsidR="00F6748B" w:rsidRPr="00AE2487">
                <w:rPr>
                  <w:rStyle w:val="aa"/>
                  <w:rFonts w:ascii="Times New Roman" w:hAnsi="Times New Roman" w:cs="Times New Roman"/>
                  <w:sz w:val="24"/>
                </w:rPr>
                <w:t>.</w:t>
              </w:r>
              <w:proofErr w:type="spellStart"/>
              <w:r w:rsidR="00F6748B" w:rsidRPr="00AE2487">
                <w:rPr>
                  <w:rStyle w:val="aa"/>
                  <w:rFonts w:ascii="Times New Roman" w:hAnsi="Times New Roman" w:cs="Times New Roman"/>
                  <w:sz w:val="24"/>
                </w:rPr>
                <w:t>ru</w:t>
              </w:r>
              <w:proofErr w:type="spellEnd"/>
            </w:hyperlink>
          </w:p>
        </w:tc>
      </w:tr>
      <w:tr w:rsidR="00F6748B" w:rsidRPr="0049707F" w:rsidTr="00982BBC">
        <w:tc>
          <w:tcPr>
            <w:tcW w:w="629" w:type="dxa"/>
          </w:tcPr>
          <w:p w:rsidR="00F6748B" w:rsidRPr="00DA0BE0"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27</w:t>
            </w:r>
          </w:p>
        </w:tc>
        <w:tc>
          <w:tcPr>
            <w:tcW w:w="3405" w:type="dxa"/>
          </w:tcPr>
          <w:p w:rsidR="00F6748B" w:rsidRPr="00DA0BE0" w:rsidRDefault="00F6748B" w:rsidP="0075543F">
            <w:pPr>
              <w:pStyle w:val="ConsPlusNormal"/>
              <w:ind w:firstLine="0"/>
              <w:rPr>
                <w:rFonts w:ascii="Times New Roman" w:hAnsi="Times New Roman" w:cs="Times New Roman"/>
                <w:sz w:val="24"/>
                <w:szCs w:val="24"/>
              </w:rPr>
            </w:pPr>
            <w:r w:rsidRPr="00DA0BE0">
              <w:rPr>
                <w:rFonts w:ascii="Times New Roman" w:hAnsi="Times New Roman" w:cs="Times New Roman"/>
                <w:sz w:val="24"/>
                <w:szCs w:val="24"/>
              </w:rPr>
              <w:t>Порядок предоставления разъяснений документации об электронном аукционе:</w:t>
            </w:r>
          </w:p>
        </w:tc>
        <w:tc>
          <w:tcPr>
            <w:tcW w:w="5670" w:type="dxa"/>
          </w:tcPr>
          <w:p w:rsidR="00AF0480" w:rsidRPr="007D2693" w:rsidRDefault="00AF0480" w:rsidP="00AF0480">
            <w:pPr>
              <w:pStyle w:val="ConsPlusNormal"/>
              <w:rPr>
                <w:rFonts w:ascii="Times New Roman" w:hAnsi="Times New Roman" w:cs="Times New Roman"/>
                <w:sz w:val="24"/>
                <w:szCs w:val="24"/>
              </w:rPr>
            </w:pPr>
            <w:r w:rsidRPr="007D2693">
              <w:rPr>
                <w:rFonts w:ascii="Times New Roman" w:hAnsi="Times New Roman" w:cs="Times New Roman"/>
                <w:sz w:val="24"/>
                <w:szCs w:val="24"/>
              </w:rPr>
              <w:t>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аукциона, запрос о даче разъяснений положений документации о таком аукционе. В течение одного часа с момента поступления указанного запроса он направляется оператором электронной площадки заказчику.</w:t>
            </w:r>
          </w:p>
          <w:p w:rsidR="00AF0480" w:rsidRPr="007D2693" w:rsidRDefault="00AF0480" w:rsidP="00AF0480">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 Участник аукциона вправе направить не более чем три запроса о даче разъяснений положений данной документации в отношении одного такого аукциона. </w:t>
            </w:r>
          </w:p>
          <w:p w:rsidR="00F6748B" w:rsidRPr="0049707F" w:rsidRDefault="00AF0480" w:rsidP="00AF0480">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7D2693">
              <w:rPr>
                <w:rFonts w:ascii="Times New Roman" w:hAnsi="Times New Roman" w:cs="Times New Roman"/>
                <w:sz w:val="24"/>
                <w:szCs w:val="24"/>
              </w:rPr>
              <w:t>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w:t>
            </w:r>
            <w:proofErr w:type="gramEnd"/>
            <w:r w:rsidRPr="007D2693">
              <w:rPr>
                <w:rFonts w:ascii="Times New Roman" w:hAnsi="Times New Roman" w:cs="Times New Roman"/>
                <w:sz w:val="24"/>
                <w:szCs w:val="24"/>
              </w:rPr>
              <w:t xml:space="preserve"> в таком аукционе.(12/07/2021г.) </w:t>
            </w:r>
          </w:p>
        </w:tc>
      </w:tr>
      <w:tr w:rsidR="00F6748B" w:rsidRPr="0049707F" w:rsidTr="00982BBC">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28</w:t>
            </w:r>
          </w:p>
        </w:tc>
        <w:tc>
          <w:tcPr>
            <w:tcW w:w="3405"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Даты начала и окончания </w:t>
            </w:r>
            <w:proofErr w:type="gramStart"/>
            <w:r w:rsidRPr="0049707F">
              <w:rPr>
                <w:rFonts w:ascii="Times New Roman" w:hAnsi="Times New Roman" w:cs="Times New Roman"/>
                <w:sz w:val="24"/>
                <w:szCs w:val="24"/>
              </w:rPr>
              <w:t xml:space="preserve">срока предоставления разъяснений </w:t>
            </w:r>
            <w:r w:rsidRPr="0049707F">
              <w:rPr>
                <w:rFonts w:ascii="Times New Roman" w:hAnsi="Times New Roman" w:cs="Times New Roman"/>
                <w:sz w:val="24"/>
                <w:szCs w:val="24"/>
              </w:rPr>
              <w:lastRenderedPageBreak/>
              <w:t>положений документации</w:t>
            </w:r>
            <w:proofErr w:type="gramEnd"/>
            <w:r w:rsidRPr="0049707F">
              <w:rPr>
                <w:rFonts w:ascii="Times New Roman" w:hAnsi="Times New Roman" w:cs="Times New Roman"/>
                <w:sz w:val="24"/>
                <w:szCs w:val="24"/>
              </w:rPr>
              <w:t xml:space="preserve"> об аукционе</w:t>
            </w:r>
          </w:p>
        </w:tc>
        <w:tc>
          <w:tcPr>
            <w:tcW w:w="5670" w:type="dxa"/>
          </w:tcPr>
          <w:p w:rsidR="00F6748B" w:rsidRPr="0049707F" w:rsidRDefault="00F6748B" w:rsidP="000A668C">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lastRenderedPageBreak/>
              <w:t xml:space="preserve">С момента размещения извещения и документации в единой информационной системе (на официальном </w:t>
            </w:r>
            <w:r w:rsidRPr="0049707F">
              <w:rPr>
                <w:rFonts w:ascii="Times New Roman" w:hAnsi="Times New Roman" w:cs="Times New Roman"/>
                <w:sz w:val="24"/>
                <w:szCs w:val="24"/>
              </w:rPr>
              <w:lastRenderedPageBreak/>
              <w:t xml:space="preserve">сайте) </w:t>
            </w:r>
            <w:r w:rsidRPr="0039488A">
              <w:rPr>
                <w:rFonts w:ascii="Times New Roman" w:hAnsi="Times New Roman" w:cs="Times New Roman"/>
                <w:sz w:val="24"/>
                <w:szCs w:val="24"/>
              </w:rPr>
              <w:t>до 17:00</w:t>
            </w:r>
            <w:r w:rsidRPr="0049707F">
              <w:rPr>
                <w:rFonts w:ascii="Times New Roman" w:hAnsi="Times New Roman" w:cs="Times New Roman"/>
                <w:sz w:val="24"/>
                <w:szCs w:val="24"/>
              </w:rPr>
              <w:t xml:space="preserve"> </w:t>
            </w:r>
            <w:r w:rsidR="000A668C">
              <w:rPr>
                <w:rFonts w:ascii="Times New Roman" w:hAnsi="Times New Roman" w:cs="Times New Roman"/>
                <w:sz w:val="24"/>
                <w:szCs w:val="24"/>
              </w:rPr>
              <w:t>14.07.2021</w:t>
            </w:r>
            <w:r>
              <w:rPr>
                <w:rFonts w:ascii="Times New Roman" w:hAnsi="Times New Roman" w:cs="Times New Roman"/>
                <w:sz w:val="24"/>
                <w:szCs w:val="24"/>
              </w:rPr>
              <w:t xml:space="preserve"> г</w:t>
            </w:r>
            <w:r w:rsidRPr="0049707F">
              <w:rPr>
                <w:rFonts w:ascii="Times New Roman" w:hAnsi="Times New Roman" w:cs="Times New Roman"/>
                <w:sz w:val="24"/>
                <w:szCs w:val="24"/>
              </w:rPr>
              <w:t>. включительно</w:t>
            </w:r>
          </w:p>
        </w:tc>
      </w:tr>
      <w:tr w:rsidR="00F6748B" w:rsidRPr="0049707F" w:rsidTr="00982BBC">
        <w:tc>
          <w:tcPr>
            <w:tcW w:w="9704" w:type="dxa"/>
            <w:gridSpan w:val="3"/>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lastRenderedPageBreak/>
              <w:t>Информация об электронном аукционе:</w:t>
            </w:r>
          </w:p>
        </w:tc>
      </w:tr>
      <w:tr w:rsidR="00F6748B" w:rsidRPr="0049707F" w:rsidTr="00982BBC">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29</w:t>
            </w:r>
          </w:p>
        </w:tc>
        <w:tc>
          <w:tcPr>
            <w:tcW w:w="3405" w:type="dxa"/>
          </w:tcPr>
          <w:p w:rsidR="00F6748B" w:rsidRPr="0049707F" w:rsidRDefault="00243F1F"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П</w:t>
            </w:r>
            <w:r w:rsidR="00F6748B" w:rsidRPr="0049707F">
              <w:rPr>
                <w:rFonts w:ascii="Times New Roman" w:hAnsi="Times New Roman" w:cs="Times New Roman"/>
                <w:sz w:val="24"/>
                <w:szCs w:val="24"/>
              </w:rPr>
              <w:t>орядок подачи заявок участников закупки:</w:t>
            </w:r>
          </w:p>
        </w:tc>
        <w:tc>
          <w:tcPr>
            <w:tcW w:w="5670" w:type="dxa"/>
          </w:tcPr>
          <w:p w:rsidR="00AF0480" w:rsidRDefault="00AF0480" w:rsidP="00AF0480">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w:t>
            </w:r>
            <w:proofErr w:type="gramStart"/>
            <w:r w:rsidRPr="007D2693">
              <w:rPr>
                <w:rFonts w:ascii="Times New Roman" w:hAnsi="Times New Roman" w:cs="Times New Roman"/>
                <w:sz w:val="24"/>
                <w:szCs w:val="24"/>
              </w:rPr>
              <w:t xml:space="preserve">При этом подача заявок на участие в закупках отдельных видов товаров, работ, услуг, в отношении участников которых Правительством Российской Федерации в соответствии с </w:t>
            </w:r>
            <w:hyperlink r:id="rId18" w:history="1">
              <w:r w:rsidRPr="007D2693">
                <w:rPr>
                  <w:rStyle w:val="aa"/>
                  <w:rFonts w:ascii="Times New Roman" w:hAnsi="Times New Roman" w:cs="Times New Roman"/>
                  <w:sz w:val="24"/>
                  <w:szCs w:val="24"/>
                </w:rPr>
                <w:t>частями 2</w:t>
              </w:r>
            </w:hyperlink>
            <w:r w:rsidRPr="007D2693">
              <w:rPr>
                <w:rFonts w:ascii="Times New Roman" w:hAnsi="Times New Roman" w:cs="Times New Roman"/>
                <w:sz w:val="24"/>
                <w:szCs w:val="24"/>
              </w:rPr>
              <w:t xml:space="preserve"> и </w:t>
            </w:r>
            <w:hyperlink r:id="rId19" w:history="1">
              <w:r w:rsidRPr="007D2693">
                <w:rPr>
                  <w:rStyle w:val="aa"/>
                  <w:rFonts w:ascii="Times New Roman" w:hAnsi="Times New Roman" w:cs="Times New Roman"/>
                  <w:sz w:val="24"/>
                  <w:szCs w:val="24"/>
                </w:rPr>
                <w:t>2.1 статьи 31</w:t>
              </w:r>
            </w:hyperlink>
            <w:r w:rsidRPr="007D2693">
              <w:rPr>
                <w:rFonts w:ascii="Times New Roman" w:hAnsi="Times New Roman" w:cs="Times New Roman"/>
                <w:sz w:val="24"/>
                <w:szCs w:val="24"/>
              </w:rPr>
              <w:t xml:space="preserve"> настоящего Федерального закона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w:t>
            </w:r>
            <w:hyperlink r:id="rId20" w:history="1">
              <w:r w:rsidRPr="007D2693">
                <w:rPr>
                  <w:rStyle w:val="aa"/>
                  <w:rFonts w:ascii="Times New Roman" w:hAnsi="Times New Roman" w:cs="Times New Roman"/>
                  <w:sz w:val="24"/>
                  <w:szCs w:val="24"/>
                </w:rPr>
                <w:t>частью 13 статьи 24.2</w:t>
              </w:r>
            </w:hyperlink>
            <w:r w:rsidRPr="007D2693">
              <w:rPr>
                <w:rFonts w:ascii="Times New Roman" w:hAnsi="Times New Roman" w:cs="Times New Roman"/>
                <w:sz w:val="24"/>
                <w:szCs w:val="24"/>
              </w:rPr>
              <w:t xml:space="preserve"> настоящего Федерального закона оператором электронной площадки в</w:t>
            </w:r>
            <w:proofErr w:type="gramEnd"/>
            <w:r w:rsidRPr="007D2693">
              <w:rPr>
                <w:rFonts w:ascii="Times New Roman" w:hAnsi="Times New Roman" w:cs="Times New Roman"/>
                <w:sz w:val="24"/>
                <w:szCs w:val="24"/>
              </w:rPr>
              <w:t xml:space="preserve"> </w:t>
            </w:r>
            <w:proofErr w:type="gramStart"/>
            <w:r w:rsidRPr="007D2693">
              <w:rPr>
                <w:rFonts w:ascii="Times New Roman" w:hAnsi="Times New Roman" w:cs="Times New Roman"/>
                <w:sz w:val="24"/>
                <w:szCs w:val="24"/>
              </w:rPr>
              <w:t>реестре</w:t>
            </w:r>
            <w:proofErr w:type="gramEnd"/>
            <w:r w:rsidRPr="007D2693">
              <w:rPr>
                <w:rFonts w:ascii="Times New Roman" w:hAnsi="Times New Roman" w:cs="Times New Roman"/>
                <w:sz w:val="24"/>
                <w:szCs w:val="24"/>
              </w:rPr>
              <w:t xml:space="preserve"> участников закупок, аккредитованных на электронной площадке.</w:t>
            </w:r>
          </w:p>
          <w:p w:rsidR="00AF0480" w:rsidRPr="007D2693" w:rsidRDefault="00AF0480" w:rsidP="00AF0480">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7D2693">
              <w:rPr>
                <w:rFonts w:ascii="Times New Roman" w:hAnsi="Times New Roman" w:cs="Times New Roman"/>
                <w:sz w:val="24"/>
                <w:szCs w:val="24"/>
              </w:rPr>
              <w:t>Заявка на участие подается в любое время с момента размещения извещения до даты и времени окончания срока подачи заявок.</w:t>
            </w:r>
          </w:p>
          <w:p w:rsidR="00F6748B" w:rsidRPr="0049707F" w:rsidRDefault="00AF0480" w:rsidP="00AF0480">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 xml:space="preserve">        Участник вправе подать только одну заявку на участие в электронном аукционе в отношении каждого объекта закупки.</w:t>
            </w:r>
          </w:p>
        </w:tc>
      </w:tr>
      <w:tr w:rsidR="00F6748B" w:rsidRPr="0049707F" w:rsidTr="00982BBC">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30</w:t>
            </w:r>
          </w:p>
        </w:tc>
        <w:tc>
          <w:tcPr>
            <w:tcW w:w="3405"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Требования к содержанию и составу заявки, инструкция по заполнению:</w:t>
            </w:r>
          </w:p>
        </w:tc>
        <w:tc>
          <w:tcPr>
            <w:tcW w:w="5670" w:type="dxa"/>
          </w:tcPr>
          <w:p w:rsidR="00AF0480" w:rsidRPr="007D2693" w:rsidRDefault="00AF0480" w:rsidP="00AF0480">
            <w:pPr>
              <w:pStyle w:val="ConsPlusNormal"/>
              <w:rPr>
                <w:rFonts w:ascii="Times New Roman" w:hAnsi="Times New Roman" w:cs="Times New Roman"/>
                <w:sz w:val="24"/>
                <w:szCs w:val="24"/>
              </w:rPr>
            </w:pPr>
            <w:r w:rsidRPr="007D2693">
              <w:rPr>
                <w:rFonts w:ascii="Times New Roman" w:hAnsi="Times New Roman" w:cs="Times New Roman"/>
                <w:sz w:val="24"/>
                <w:szCs w:val="24"/>
              </w:rPr>
              <w:t>1.Для участия в электронном аукционе участник закупки, получивший аккредитацию на электронной площадке, подает заявку на участие в электронном аукционе в соответствии с регламентом, установленным оператором электронной площадки.</w:t>
            </w:r>
          </w:p>
          <w:p w:rsidR="00AF0480" w:rsidRPr="007D2693" w:rsidRDefault="00AF0480" w:rsidP="00AF0480">
            <w:pPr>
              <w:pStyle w:val="ConsPlusNormal"/>
              <w:rPr>
                <w:rFonts w:ascii="Times New Roman" w:hAnsi="Times New Roman" w:cs="Times New Roman"/>
                <w:sz w:val="24"/>
                <w:szCs w:val="24"/>
              </w:rPr>
            </w:pPr>
            <w:proofErr w:type="gramStart"/>
            <w:r w:rsidRPr="007D2693">
              <w:rPr>
                <w:rFonts w:ascii="Times New Roman" w:hAnsi="Times New Roman" w:cs="Times New Roman"/>
                <w:sz w:val="24"/>
                <w:szCs w:val="24"/>
              </w:rPr>
              <w:t>2.Участие в электронном аукционе возможно при наличии на счете участника закупки, открытом для проведения операций по обеспечению участия в электронных аукционах, денежных средств, в отношении которых не осуществлено блокирование операций по счету, в размере не менее чем размер обеспечения заявки на участие в электронном аукционе, предусмотренный документацией об электронном аукционе.</w:t>
            </w:r>
            <w:proofErr w:type="gramEnd"/>
          </w:p>
          <w:p w:rsidR="00AF0480" w:rsidRPr="007D2693" w:rsidRDefault="00AF0480" w:rsidP="00AF0480">
            <w:pPr>
              <w:pStyle w:val="ConsPlusNormal"/>
              <w:rPr>
                <w:rFonts w:ascii="Times New Roman" w:hAnsi="Times New Roman" w:cs="Times New Roman"/>
                <w:sz w:val="24"/>
                <w:szCs w:val="24"/>
              </w:rPr>
            </w:pPr>
            <w:r w:rsidRPr="007D2693">
              <w:rPr>
                <w:rFonts w:ascii="Times New Roman" w:hAnsi="Times New Roman" w:cs="Times New Roman"/>
                <w:sz w:val="24"/>
                <w:szCs w:val="24"/>
              </w:rPr>
              <w:t>3.Заявка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AF0480" w:rsidRPr="007D2693" w:rsidRDefault="00AF0480" w:rsidP="00AF0480">
            <w:pPr>
              <w:pStyle w:val="ConsPlusNormal"/>
              <w:rPr>
                <w:rFonts w:ascii="Times New Roman" w:hAnsi="Times New Roman" w:cs="Times New Roman"/>
                <w:sz w:val="24"/>
                <w:szCs w:val="24"/>
              </w:rPr>
            </w:pPr>
            <w:r w:rsidRPr="007D2693">
              <w:rPr>
                <w:rFonts w:ascii="Times New Roman" w:hAnsi="Times New Roman" w:cs="Times New Roman"/>
                <w:sz w:val="24"/>
                <w:szCs w:val="24"/>
              </w:rPr>
              <w:t>4.Заявка на участие в электронном аукционе состоит из двух частей:</w:t>
            </w:r>
          </w:p>
          <w:p w:rsidR="00AF0480" w:rsidRPr="007D2693" w:rsidRDefault="00AF0480" w:rsidP="00AF0480">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            4.1. Первая часть заявки на участие в электронном аукционе должна содержать следующие сведения:</w:t>
            </w:r>
          </w:p>
          <w:p w:rsidR="00AF0480" w:rsidRPr="007D2693" w:rsidRDefault="00AF0480" w:rsidP="00AF0480">
            <w:pPr>
              <w:pStyle w:val="ConsPlusNormal"/>
              <w:jc w:val="both"/>
              <w:rPr>
                <w:rFonts w:ascii="Times New Roman" w:hAnsi="Times New Roman" w:cs="Times New Roman"/>
                <w:sz w:val="24"/>
                <w:szCs w:val="24"/>
              </w:rPr>
            </w:pPr>
            <w:r w:rsidRPr="007D2693">
              <w:rPr>
                <w:rFonts w:ascii="Times New Roman" w:hAnsi="Times New Roman" w:cs="Times New Roman"/>
                <w:sz w:val="24"/>
                <w:szCs w:val="24"/>
              </w:rPr>
              <w:t xml:space="preserve">             - согласие участника электронного </w:t>
            </w:r>
            <w:r w:rsidRPr="007D2693">
              <w:rPr>
                <w:rFonts w:ascii="Times New Roman" w:hAnsi="Times New Roman" w:cs="Times New Roman"/>
                <w:sz w:val="24"/>
                <w:szCs w:val="24"/>
              </w:rPr>
              <w:lastRenderedPageBreak/>
              <w:t>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AF0480" w:rsidRPr="007D2693" w:rsidRDefault="00AF0480" w:rsidP="00AF0480">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 xml:space="preserve"> 4.2. Вторая часть заявки на участие в электронном аукционе должна содержать следующие документы и информацию:</w:t>
            </w:r>
          </w:p>
          <w:p w:rsidR="00AF0480" w:rsidRPr="007D2693" w:rsidRDefault="00AF0480" w:rsidP="00AF0480">
            <w:pPr>
              <w:pStyle w:val="ConsPlusNormal"/>
              <w:ind w:firstLine="0"/>
              <w:jc w:val="both"/>
              <w:rPr>
                <w:rFonts w:ascii="Times New Roman" w:hAnsi="Times New Roman" w:cs="Times New Roman"/>
                <w:sz w:val="24"/>
                <w:szCs w:val="24"/>
              </w:rPr>
            </w:pPr>
            <w:bookmarkStart w:id="3" w:name="sub_667"/>
            <w:proofErr w:type="gramStart"/>
            <w:r w:rsidRPr="007D2693">
              <w:rPr>
                <w:rFonts w:ascii="Times New Roman" w:hAnsi="Times New Roman" w:cs="Times New Roman"/>
                <w:sz w:val="24"/>
                <w:szCs w:val="24"/>
              </w:rPr>
              <w:t>-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членов</w:t>
            </w:r>
            <w:proofErr w:type="gramEnd"/>
            <w:r w:rsidRPr="007D2693">
              <w:rPr>
                <w:rFonts w:ascii="Times New Roman" w:hAnsi="Times New Roman" w:cs="Times New Roman"/>
                <w:sz w:val="24"/>
                <w:szCs w:val="24"/>
              </w:rPr>
              <w:t xml:space="preserve"> коллегиального исполнительного органа, лица, исполняющего функции единоличного исполнительного органа участника такого аукциона;</w:t>
            </w:r>
          </w:p>
          <w:p w:rsidR="00AF0480" w:rsidRPr="007D2693" w:rsidRDefault="00AF0480" w:rsidP="00AF0480">
            <w:pPr>
              <w:pStyle w:val="ConsPlusNormal"/>
              <w:ind w:firstLine="0"/>
              <w:jc w:val="both"/>
              <w:rPr>
                <w:rFonts w:ascii="Times New Roman" w:hAnsi="Times New Roman" w:cs="Times New Roman"/>
                <w:sz w:val="24"/>
                <w:szCs w:val="24"/>
              </w:rPr>
            </w:pPr>
            <w:proofErr w:type="gramStart"/>
            <w:r w:rsidRPr="007D2693">
              <w:rPr>
                <w:rFonts w:ascii="Times New Roman" w:hAnsi="Times New Roman" w:cs="Times New Roman"/>
                <w:sz w:val="24"/>
                <w:szCs w:val="24"/>
              </w:rPr>
              <w:t xml:space="preserve">- документы, подтверждающие соответствие участника такого аукциона требованиям, установленным </w:t>
            </w:r>
            <w:hyperlink r:id="rId21" w:history="1">
              <w:r w:rsidRPr="007D2693">
                <w:rPr>
                  <w:rStyle w:val="aa"/>
                  <w:rFonts w:ascii="Times New Roman" w:hAnsi="Times New Roman" w:cs="Times New Roman"/>
                  <w:sz w:val="24"/>
                  <w:szCs w:val="24"/>
                </w:rPr>
                <w:t>пунктом 1 части 1 статьи 31</w:t>
              </w:r>
            </w:hyperlink>
            <w:r w:rsidRPr="007D2693">
              <w:rPr>
                <w:rFonts w:ascii="Times New Roman" w:hAnsi="Times New Roman" w:cs="Times New Roman"/>
                <w:sz w:val="24"/>
                <w:szCs w:val="24"/>
              </w:rPr>
              <w:t xml:space="preserve"> настоящего Федерального закона, или копии этих документов, а также декларация о соответствии участника такого аукциона требованиям, установленным </w:t>
            </w:r>
            <w:hyperlink r:id="rId22" w:history="1">
              <w:r w:rsidRPr="007D2693">
                <w:rPr>
                  <w:rStyle w:val="aa"/>
                  <w:rFonts w:ascii="Times New Roman" w:hAnsi="Times New Roman" w:cs="Times New Roman"/>
                  <w:sz w:val="24"/>
                  <w:szCs w:val="24"/>
                </w:rPr>
                <w:t>пунктами 3</w:t>
              </w:r>
            </w:hyperlink>
            <w:r w:rsidRPr="007D2693">
              <w:rPr>
                <w:rFonts w:ascii="Times New Roman" w:hAnsi="Times New Roman" w:cs="Times New Roman"/>
                <w:sz w:val="24"/>
                <w:szCs w:val="24"/>
              </w:rPr>
              <w:t xml:space="preserve"> - </w:t>
            </w:r>
            <w:hyperlink r:id="rId23" w:history="1">
              <w:r w:rsidRPr="007D2693">
                <w:rPr>
                  <w:rStyle w:val="aa"/>
                  <w:rFonts w:ascii="Times New Roman" w:hAnsi="Times New Roman" w:cs="Times New Roman"/>
                  <w:sz w:val="24"/>
                  <w:szCs w:val="24"/>
                </w:rPr>
                <w:t>9 части 1 статьи 31</w:t>
              </w:r>
            </w:hyperlink>
            <w:r w:rsidRPr="007D2693">
              <w:rPr>
                <w:rFonts w:ascii="Times New Roman" w:hAnsi="Times New Roman" w:cs="Times New Roman"/>
                <w:sz w:val="24"/>
                <w:szCs w:val="24"/>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roofErr w:type="gramEnd"/>
          </w:p>
          <w:p w:rsidR="00AF0480" w:rsidRPr="007D2693" w:rsidRDefault="00AF0480" w:rsidP="00AF0480">
            <w:pPr>
              <w:pStyle w:val="ConsPlusNormal"/>
              <w:ind w:firstLine="0"/>
              <w:jc w:val="both"/>
              <w:rPr>
                <w:rFonts w:ascii="Times New Roman" w:hAnsi="Times New Roman" w:cs="Times New Roman"/>
                <w:sz w:val="24"/>
                <w:szCs w:val="24"/>
              </w:rPr>
            </w:pPr>
            <w:proofErr w:type="gramStart"/>
            <w:r w:rsidRPr="007D2693">
              <w:rPr>
                <w:rFonts w:ascii="Times New Roman" w:hAnsi="Times New Roman" w:cs="Times New Roman"/>
                <w:sz w:val="24"/>
                <w:szCs w:val="24"/>
              </w:rPr>
              <w:t>-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w:t>
            </w:r>
            <w:proofErr w:type="gramEnd"/>
            <w:r w:rsidRPr="007D2693">
              <w:rPr>
                <w:rFonts w:ascii="Times New Roman" w:hAnsi="Times New Roman" w:cs="Times New Roman"/>
                <w:sz w:val="24"/>
                <w:szCs w:val="24"/>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AF0480" w:rsidRPr="007D2693" w:rsidRDefault="00AF0480" w:rsidP="00AF0480">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            </w:t>
            </w:r>
            <w:proofErr w:type="gramStart"/>
            <w:r w:rsidRPr="007D2693">
              <w:rPr>
                <w:rFonts w:ascii="Times New Roman" w:hAnsi="Times New Roman" w:cs="Times New Roman"/>
                <w:sz w:val="24"/>
                <w:szCs w:val="24"/>
              </w:rPr>
              <w:t xml:space="preserve">-решение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w:t>
            </w:r>
            <w:r w:rsidRPr="007D2693">
              <w:rPr>
                <w:rFonts w:ascii="Times New Roman" w:hAnsi="Times New Roman" w:cs="Times New Roman"/>
                <w:sz w:val="24"/>
                <w:szCs w:val="24"/>
              </w:rPr>
              <w:lastRenderedPageBreak/>
              <w:t>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обеспечения исполнения контракта является крупной</w:t>
            </w:r>
            <w:proofErr w:type="gramEnd"/>
            <w:r w:rsidRPr="007D2693">
              <w:rPr>
                <w:rFonts w:ascii="Times New Roman" w:hAnsi="Times New Roman" w:cs="Times New Roman"/>
                <w:sz w:val="24"/>
                <w:szCs w:val="24"/>
              </w:rPr>
              <w:t xml:space="preserve"> сделкой;</w:t>
            </w:r>
          </w:p>
          <w:p w:rsidR="00AF0480" w:rsidRPr="007D2693" w:rsidRDefault="00AF0480" w:rsidP="00AF0480">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            -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r:id="rId24" w:history="1">
              <w:r w:rsidRPr="007D2693">
                <w:rPr>
                  <w:rStyle w:val="aa"/>
                  <w:rFonts w:ascii="Times New Roman" w:hAnsi="Times New Roman" w:cs="Times New Roman"/>
                  <w:sz w:val="24"/>
                  <w:szCs w:val="24"/>
                </w:rPr>
                <w:t>частью 3 статьи 30</w:t>
              </w:r>
            </w:hyperlink>
            <w:r w:rsidRPr="007D2693">
              <w:rPr>
                <w:rFonts w:ascii="Times New Roman" w:hAnsi="Times New Roman" w:cs="Times New Roman"/>
                <w:sz w:val="24"/>
                <w:szCs w:val="24"/>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AF0480" w:rsidRPr="007D2693" w:rsidRDefault="00AF0480" w:rsidP="00AF0480">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5. Участник электронного аукциона вправе подать заявку </w:t>
            </w:r>
            <w:proofErr w:type="gramStart"/>
            <w:r w:rsidRPr="007D2693">
              <w:rPr>
                <w:rFonts w:ascii="Times New Roman" w:hAnsi="Times New Roman" w:cs="Times New Roman"/>
                <w:sz w:val="24"/>
                <w:szCs w:val="24"/>
              </w:rPr>
              <w:t>на участие в таком аукционе в любое время с момента размещения извещения о его проведении</w:t>
            </w:r>
            <w:proofErr w:type="gramEnd"/>
            <w:r w:rsidRPr="007D2693">
              <w:rPr>
                <w:rFonts w:ascii="Times New Roman" w:hAnsi="Times New Roman" w:cs="Times New Roman"/>
                <w:sz w:val="24"/>
                <w:szCs w:val="24"/>
              </w:rPr>
              <w:t xml:space="preserve"> до предусмотренных документацией о таком аукционе даты и времени окончания срока подачи на участие в таком аукционе заявок.</w:t>
            </w:r>
          </w:p>
          <w:p w:rsidR="00AF0480" w:rsidRPr="007D2693" w:rsidRDefault="00AF0480" w:rsidP="00AF0480">
            <w:pPr>
              <w:pStyle w:val="ConsPlusNormal"/>
              <w:rPr>
                <w:rFonts w:ascii="Times New Roman" w:hAnsi="Times New Roman" w:cs="Times New Roman"/>
                <w:sz w:val="24"/>
                <w:szCs w:val="24"/>
              </w:rPr>
            </w:pPr>
            <w:bookmarkStart w:id="4" w:name="sub_668"/>
            <w:bookmarkEnd w:id="3"/>
            <w:r w:rsidRPr="007D2693">
              <w:rPr>
                <w:rFonts w:ascii="Times New Roman" w:hAnsi="Times New Roman" w:cs="Times New Roman"/>
                <w:sz w:val="24"/>
                <w:szCs w:val="24"/>
              </w:rPr>
              <w:t xml:space="preserve">6. 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части заявки, предусмотренные </w:t>
            </w:r>
            <w:hyperlink w:anchor="sub_663" w:history="1">
              <w:r w:rsidRPr="007D2693">
                <w:rPr>
                  <w:rStyle w:val="aa"/>
                  <w:rFonts w:ascii="Times New Roman" w:hAnsi="Times New Roman" w:cs="Times New Roman"/>
                  <w:sz w:val="24"/>
                  <w:szCs w:val="24"/>
                </w:rPr>
                <w:t>частями 3</w:t>
              </w:r>
            </w:hyperlink>
            <w:r w:rsidRPr="007D2693">
              <w:rPr>
                <w:rFonts w:ascii="Times New Roman" w:hAnsi="Times New Roman" w:cs="Times New Roman"/>
                <w:sz w:val="24"/>
                <w:szCs w:val="24"/>
              </w:rPr>
              <w:t xml:space="preserve"> и </w:t>
            </w:r>
            <w:hyperlink w:anchor="sub_665" w:history="1">
              <w:r w:rsidRPr="007D2693">
                <w:rPr>
                  <w:rStyle w:val="aa"/>
                  <w:rFonts w:ascii="Times New Roman" w:hAnsi="Times New Roman" w:cs="Times New Roman"/>
                  <w:sz w:val="24"/>
                  <w:szCs w:val="24"/>
                </w:rPr>
                <w:t>5</w:t>
              </w:r>
            </w:hyperlink>
            <w:r w:rsidRPr="007D2693">
              <w:rPr>
                <w:rFonts w:ascii="Times New Roman" w:hAnsi="Times New Roman" w:cs="Times New Roman"/>
                <w:sz w:val="24"/>
                <w:szCs w:val="24"/>
              </w:rPr>
              <w:t xml:space="preserve"> статьи 66 Закона № 44-ФЗ. Указанные электронные документы подаются одновременно.</w:t>
            </w:r>
          </w:p>
          <w:p w:rsidR="00AF0480" w:rsidRPr="007D2693" w:rsidRDefault="00AF0480" w:rsidP="00AF0480">
            <w:pPr>
              <w:pStyle w:val="ConsPlusNormal"/>
              <w:ind w:firstLine="0"/>
              <w:rPr>
                <w:rFonts w:ascii="Times New Roman" w:hAnsi="Times New Roman" w:cs="Times New Roman"/>
                <w:sz w:val="24"/>
                <w:szCs w:val="24"/>
              </w:rPr>
            </w:pPr>
            <w:bookmarkStart w:id="5" w:name="sub_669"/>
            <w:bookmarkEnd w:id="4"/>
            <w:r w:rsidRPr="007D2693">
              <w:rPr>
                <w:rFonts w:ascii="Times New Roman" w:hAnsi="Times New Roman" w:cs="Times New Roman"/>
                <w:sz w:val="24"/>
                <w:szCs w:val="24"/>
              </w:rPr>
              <w:t>7.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AF0480" w:rsidRPr="007D2693" w:rsidRDefault="00AF0480" w:rsidP="00AF0480">
            <w:pPr>
              <w:pStyle w:val="ConsPlusNormal"/>
              <w:rPr>
                <w:rFonts w:ascii="Times New Roman" w:hAnsi="Times New Roman" w:cs="Times New Roman"/>
                <w:sz w:val="24"/>
                <w:szCs w:val="24"/>
              </w:rPr>
            </w:pPr>
            <w:bookmarkStart w:id="6" w:name="sub_6612"/>
            <w:bookmarkEnd w:id="5"/>
            <w:r w:rsidRPr="007D2693">
              <w:rPr>
                <w:rFonts w:ascii="Times New Roman" w:hAnsi="Times New Roman" w:cs="Times New Roman"/>
                <w:sz w:val="24"/>
                <w:szCs w:val="24"/>
              </w:rPr>
              <w:t>8.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AF0480" w:rsidRPr="007D2693" w:rsidRDefault="00AF0480" w:rsidP="00AF0480">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 xml:space="preserve">1) подачи данной заявки с нарушением требований, предусмотренных </w:t>
            </w:r>
            <w:hyperlink r:id="rId25" w:history="1">
              <w:r w:rsidRPr="007D2693">
                <w:rPr>
                  <w:rStyle w:val="aa"/>
                  <w:rFonts w:ascii="Times New Roman" w:hAnsi="Times New Roman" w:cs="Times New Roman"/>
                  <w:sz w:val="24"/>
                  <w:szCs w:val="24"/>
                </w:rPr>
                <w:t>частью 6 статьи 24.1</w:t>
              </w:r>
            </w:hyperlink>
            <w:r w:rsidRPr="007D2693">
              <w:rPr>
                <w:rFonts w:ascii="Times New Roman" w:hAnsi="Times New Roman" w:cs="Times New Roman"/>
                <w:sz w:val="24"/>
                <w:szCs w:val="24"/>
              </w:rPr>
              <w:t xml:space="preserve"> настоящего Федерального закона;</w:t>
            </w:r>
          </w:p>
          <w:p w:rsidR="00AF0480" w:rsidRPr="007D2693" w:rsidRDefault="00AF0480" w:rsidP="00AF0480">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(в ред. Федерального </w:t>
            </w:r>
            <w:hyperlink r:id="rId26" w:history="1">
              <w:r w:rsidRPr="007D2693">
                <w:rPr>
                  <w:rStyle w:val="aa"/>
                  <w:rFonts w:ascii="Times New Roman" w:hAnsi="Times New Roman" w:cs="Times New Roman"/>
                  <w:sz w:val="24"/>
                  <w:szCs w:val="24"/>
                </w:rPr>
                <w:t>закона</w:t>
              </w:r>
            </w:hyperlink>
            <w:r w:rsidRPr="007D2693">
              <w:rPr>
                <w:rFonts w:ascii="Times New Roman" w:hAnsi="Times New Roman" w:cs="Times New Roman"/>
                <w:sz w:val="24"/>
                <w:szCs w:val="24"/>
              </w:rPr>
              <w:t xml:space="preserve"> от 31.12.2017 N 504-ФЗ)</w:t>
            </w:r>
          </w:p>
          <w:p w:rsidR="00AF0480" w:rsidRPr="007D2693" w:rsidRDefault="00AF0480" w:rsidP="00AF0480">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AF0480" w:rsidRPr="007D2693" w:rsidRDefault="00AF0480" w:rsidP="00AF0480">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 xml:space="preserve">3) получения данной заявки после даты или времени окончания срока подачи заявок на участие в таком </w:t>
            </w:r>
            <w:r w:rsidRPr="007D2693">
              <w:rPr>
                <w:rFonts w:ascii="Times New Roman" w:hAnsi="Times New Roman" w:cs="Times New Roman"/>
                <w:sz w:val="24"/>
                <w:szCs w:val="24"/>
              </w:rPr>
              <w:lastRenderedPageBreak/>
              <w:t>аукционе;</w:t>
            </w:r>
          </w:p>
          <w:p w:rsidR="00AF0480" w:rsidRPr="007D2693" w:rsidRDefault="00AF0480" w:rsidP="00AF0480">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 xml:space="preserve">4) получения данной заявки от участника такого аукциона с нарушением положений </w:t>
            </w:r>
            <w:hyperlink r:id="rId27" w:history="1">
              <w:r w:rsidRPr="007D2693">
                <w:rPr>
                  <w:rStyle w:val="aa"/>
                  <w:rFonts w:ascii="Times New Roman" w:hAnsi="Times New Roman" w:cs="Times New Roman"/>
                  <w:sz w:val="24"/>
                  <w:szCs w:val="24"/>
                </w:rPr>
                <w:t>части 9 статьи 24.2</w:t>
              </w:r>
            </w:hyperlink>
            <w:r w:rsidRPr="007D2693">
              <w:rPr>
                <w:rFonts w:ascii="Times New Roman" w:hAnsi="Times New Roman" w:cs="Times New Roman"/>
                <w:sz w:val="24"/>
                <w:szCs w:val="24"/>
              </w:rPr>
              <w:t xml:space="preserve"> настоящего Федерального закона;</w:t>
            </w:r>
          </w:p>
          <w:p w:rsidR="00AF0480" w:rsidRPr="007D2693" w:rsidRDefault="00AF0480" w:rsidP="00AF0480">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(в ред. Федерального </w:t>
            </w:r>
            <w:hyperlink r:id="rId28" w:history="1">
              <w:r w:rsidRPr="007D2693">
                <w:rPr>
                  <w:rStyle w:val="aa"/>
                  <w:rFonts w:ascii="Times New Roman" w:hAnsi="Times New Roman" w:cs="Times New Roman"/>
                  <w:sz w:val="24"/>
                  <w:szCs w:val="24"/>
                </w:rPr>
                <w:t>закона</w:t>
              </w:r>
            </w:hyperlink>
            <w:r w:rsidRPr="007D2693">
              <w:rPr>
                <w:rFonts w:ascii="Times New Roman" w:hAnsi="Times New Roman" w:cs="Times New Roman"/>
                <w:sz w:val="24"/>
                <w:szCs w:val="24"/>
              </w:rPr>
              <w:t xml:space="preserve"> от 31.12.2017 N 504-ФЗ)</w:t>
            </w:r>
          </w:p>
          <w:p w:rsidR="00AF0480" w:rsidRPr="007D2693" w:rsidRDefault="00AF0480" w:rsidP="00AF0480">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 xml:space="preserve">5) наличия в предусмотренном настоящим Федеральным </w:t>
            </w:r>
            <w:hyperlink r:id="rId29" w:history="1">
              <w:r w:rsidRPr="007D2693">
                <w:rPr>
                  <w:rStyle w:val="aa"/>
                  <w:rFonts w:ascii="Times New Roman" w:hAnsi="Times New Roman" w:cs="Times New Roman"/>
                  <w:sz w:val="24"/>
                  <w:szCs w:val="24"/>
                </w:rPr>
                <w:t>законом</w:t>
              </w:r>
            </w:hyperlink>
            <w:r w:rsidRPr="007D2693">
              <w:rPr>
                <w:rFonts w:ascii="Times New Roman" w:hAnsi="Times New Roman" w:cs="Times New Roman"/>
                <w:sz w:val="24"/>
                <w:szCs w:val="24"/>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r:id="rId30" w:history="1">
              <w:r w:rsidRPr="007D2693">
                <w:rPr>
                  <w:rStyle w:val="aa"/>
                  <w:rFonts w:ascii="Times New Roman" w:hAnsi="Times New Roman" w:cs="Times New Roman"/>
                  <w:sz w:val="24"/>
                  <w:szCs w:val="24"/>
                </w:rPr>
                <w:t>частью 1.1 статьи 31</w:t>
              </w:r>
            </w:hyperlink>
            <w:r w:rsidRPr="007D2693">
              <w:rPr>
                <w:rFonts w:ascii="Times New Roman" w:hAnsi="Times New Roman" w:cs="Times New Roman"/>
                <w:sz w:val="24"/>
                <w:szCs w:val="24"/>
              </w:rPr>
              <w:t xml:space="preserve"> настоящего Федерального закона;</w:t>
            </w:r>
          </w:p>
          <w:p w:rsidR="00AF0480" w:rsidRPr="007D2693" w:rsidRDefault="00AF0480" w:rsidP="00AF0480">
            <w:pPr>
              <w:pStyle w:val="ConsPlusNormal"/>
              <w:ind w:firstLine="0"/>
              <w:rPr>
                <w:rFonts w:ascii="Times New Roman" w:hAnsi="Times New Roman" w:cs="Times New Roman"/>
                <w:sz w:val="24"/>
                <w:szCs w:val="24"/>
              </w:rPr>
            </w:pPr>
            <w:proofErr w:type="gramStart"/>
            <w:r w:rsidRPr="007D2693">
              <w:rPr>
                <w:rFonts w:ascii="Times New Roman" w:hAnsi="Times New Roman" w:cs="Times New Roman"/>
                <w:sz w:val="24"/>
                <w:szCs w:val="24"/>
              </w:rPr>
              <w:t xml:space="preserve">6) отсутствия в реестре участников закупок, аккредитованных на электронной площадке, электронных документов (или их копий) участника закупки, предусмотренных перечнем, установленным Правительством Российской Федерации в соответствии с </w:t>
            </w:r>
            <w:hyperlink r:id="rId31" w:history="1">
              <w:r w:rsidRPr="007D2693">
                <w:rPr>
                  <w:rStyle w:val="aa"/>
                  <w:rFonts w:ascii="Times New Roman" w:hAnsi="Times New Roman" w:cs="Times New Roman"/>
                  <w:sz w:val="24"/>
                  <w:szCs w:val="24"/>
                </w:rPr>
                <w:t>частью 3 статьи 31</w:t>
              </w:r>
            </w:hyperlink>
            <w:r w:rsidRPr="007D2693">
              <w:rPr>
                <w:rFonts w:ascii="Times New Roman" w:hAnsi="Times New Roman" w:cs="Times New Roman"/>
                <w:sz w:val="24"/>
                <w:szCs w:val="24"/>
              </w:rPr>
              <w:t xml:space="preserve"> настоящего Федерального закона, либо несоответствия таких документов (или их копий) требованиям, установленным в извещении о проведении электронного аукциона в соответствии с </w:t>
            </w:r>
            <w:hyperlink r:id="rId32" w:history="1">
              <w:r w:rsidRPr="007D2693">
                <w:rPr>
                  <w:rStyle w:val="aa"/>
                  <w:rFonts w:ascii="Times New Roman" w:hAnsi="Times New Roman" w:cs="Times New Roman"/>
                  <w:sz w:val="24"/>
                  <w:szCs w:val="24"/>
                </w:rPr>
                <w:t>пунктом 6 части 5 статьи 63</w:t>
              </w:r>
            </w:hyperlink>
            <w:r w:rsidRPr="007D2693">
              <w:rPr>
                <w:rFonts w:ascii="Times New Roman" w:hAnsi="Times New Roman" w:cs="Times New Roman"/>
                <w:sz w:val="24"/>
                <w:szCs w:val="24"/>
              </w:rPr>
              <w:t xml:space="preserve"> настоящего Федерального закона</w:t>
            </w:r>
            <w:proofErr w:type="gramEnd"/>
            <w:r w:rsidRPr="007D2693">
              <w:rPr>
                <w:rFonts w:ascii="Times New Roman" w:hAnsi="Times New Roman" w:cs="Times New Roman"/>
                <w:sz w:val="24"/>
                <w:szCs w:val="24"/>
              </w:rPr>
              <w:t xml:space="preserve"> (при осуществлении закупки, в отношении участников которой заказчиком установлены дополнительные требования в соответствии с </w:t>
            </w:r>
            <w:hyperlink r:id="rId33" w:history="1">
              <w:r w:rsidRPr="007D2693">
                <w:rPr>
                  <w:rStyle w:val="aa"/>
                  <w:rFonts w:ascii="Times New Roman" w:hAnsi="Times New Roman" w:cs="Times New Roman"/>
                  <w:sz w:val="24"/>
                  <w:szCs w:val="24"/>
                </w:rPr>
                <w:t>частями 2</w:t>
              </w:r>
            </w:hyperlink>
            <w:r w:rsidRPr="007D2693">
              <w:rPr>
                <w:rFonts w:ascii="Times New Roman" w:hAnsi="Times New Roman" w:cs="Times New Roman"/>
                <w:sz w:val="24"/>
                <w:szCs w:val="24"/>
              </w:rPr>
              <w:t xml:space="preserve"> и </w:t>
            </w:r>
            <w:hyperlink r:id="rId34" w:history="1">
              <w:r w:rsidRPr="007D2693">
                <w:rPr>
                  <w:rStyle w:val="aa"/>
                  <w:rFonts w:ascii="Times New Roman" w:hAnsi="Times New Roman" w:cs="Times New Roman"/>
                  <w:sz w:val="24"/>
                  <w:szCs w:val="24"/>
                </w:rPr>
                <w:t>2.1 статьи 31</w:t>
              </w:r>
            </w:hyperlink>
            <w:r w:rsidRPr="007D2693">
              <w:rPr>
                <w:rFonts w:ascii="Times New Roman" w:hAnsi="Times New Roman" w:cs="Times New Roman"/>
                <w:sz w:val="24"/>
                <w:szCs w:val="24"/>
              </w:rPr>
              <w:t xml:space="preserve"> настоящего Федерального закона).</w:t>
            </w:r>
          </w:p>
          <w:p w:rsidR="00AF0480" w:rsidRPr="007D2693" w:rsidRDefault="00AF0480" w:rsidP="00AF0480">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(п. 6 </w:t>
            </w:r>
            <w:proofErr w:type="gramStart"/>
            <w:r w:rsidRPr="007D2693">
              <w:rPr>
                <w:rFonts w:ascii="Times New Roman" w:hAnsi="Times New Roman" w:cs="Times New Roman"/>
                <w:sz w:val="24"/>
                <w:szCs w:val="24"/>
              </w:rPr>
              <w:t>введен</w:t>
            </w:r>
            <w:proofErr w:type="gramEnd"/>
            <w:r w:rsidRPr="007D2693">
              <w:rPr>
                <w:rFonts w:ascii="Times New Roman" w:hAnsi="Times New Roman" w:cs="Times New Roman"/>
                <w:sz w:val="24"/>
                <w:szCs w:val="24"/>
              </w:rPr>
              <w:t xml:space="preserve"> Федеральным </w:t>
            </w:r>
            <w:hyperlink r:id="rId35" w:history="1">
              <w:r w:rsidRPr="007D2693">
                <w:rPr>
                  <w:rStyle w:val="aa"/>
                  <w:rFonts w:ascii="Times New Roman" w:hAnsi="Times New Roman" w:cs="Times New Roman"/>
                  <w:sz w:val="24"/>
                  <w:szCs w:val="24"/>
                </w:rPr>
                <w:t>законом</w:t>
              </w:r>
            </w:hyperlink>
            <w:r w:rsidRPr="007D2693">
              <w:rPr>
                <w:rFonts w:ascii="Times New Roman" w:hAnsi="Times New Roman" w:cs="Times New Roman"/>
                <w:sz w:val="24"/>
                <w:szCs w:val="24"/>
              </w:rPr>
              <w:t xml:space="preserve"> от 01.05.2019 N 71-ФЗ)</w:t>
            </w:r>
          </w:p>
          <w:bookmarkEnd w:id="6"/>
          <w:p w:rsidR="00F6748B" w:rsidRPr="0049707F" w:rsidRDefault="00AF0480" w:rsidP="000A668C">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9. Одновременно </w:t>
            </w:r>
            <w:proofErr w:type="gramStart"/>
            <w:r w:rsidRPr="007D2693">
              <w:rPr>
                <w:rFonts w:ascii="Times New Roman" w:hAnsi="Times New Roman" w:cs="Times New Roman"/>
                <w:sz w:val="24"/>
                <w:szCs w:val="24"/>
              </w:rPr>
              <w:t xml:space="preserve">с возвратом заявки на участие в электронном аукционе в соответствии с </w:t>
            </w:r>
            <w:hyperlink w:anchor="sub_4420" w:history="1">
              <w:r w:rsidRPr="007D2693">
                <w:rPr>
                  <w:rStyle w:val="aa"/>
                  <w:rFonts w:ascii="Times New Roman" w:hAnsi="Times New Roman" w:cs="Times New Roman"/>
                  <w:sz w:val="24"/>
                  <w:szCs w:val="24"/>
                </w:rPr>
                <w:t>частью</w:t>
              </w:r>
              <w:proofErr w:type="gramEnd"/>
              <w:r w:rsidRPr="007D2693">
                <w:rPr>
                  <w:rStyle w:val="aa"/>
                  <w:rFonts w:ascii="Times New Roman" w:hAnsi="Times New Roman" w:cs="Times New Roman"/>
                  <w:sz w:val="24"/>
                  <w:szCs w:val="24"/>
                </w:rPr>
                <w:t xml:space="preserve"> </w:t>
              </w:r>
            </w:hyperlink>
            <w:hyperlink w:anchor="sub_4420" w:history="1">
              <w:r w:rsidRPr="007D2693">
                <w:rPr>
                  <w:rStyle w:val="aa"/>
                  <w:rFonts w:ascii="Times New Roman" w:hAnsi="Times New Roman" w:cs="Times New Roman"/>
                  <w:sz w:val="24"/>
                  <w:szCs w:val="24"/>
                </w:rPr>
                <w:t>20 статьи 44</w:t>
              </w:r>
            </w:hyperlink>
            <w:r w:rsidRPr="007D2693">
              <w:rPr>
                <w:rFonts w:ascii="Times New Roman" w:hAnsi="Times New Roman" w:cs="Times New Roman"/>
                <w:sz w:val="24"/>
                <w:szCs w:val="24"/>
              </w:rPr>
              <w:t xml:space="preserve"> Закона № 44-ФЗ, </w:t>
            </w:r>
            <w:hyperlink w:anchor="sub_6611" w:history="1">
              <w:r w:rsidRPr="007D2693">
                <w:rPr>
                  <w:rStyle w:val="aa"/>
                  <w:rFonts w:ascii="Times New Roman" w:hAnsi="Times New Roman" w:cs="Times New Roman"/>
                  <w:sz w:val="24"/>
                  <w:szCs w:val="24"/>
                </w:rPr>
                <w:t>частью</w:t>
              </w:r>
            </w:hyperlink>
            <w:hyperlink w:anchor="sub_6611" w:history="1">
              <w:r w:rsidRPr="007D2693">
                <w:rPr>
                  <w:rStyle w:val="aa"/>
                  <w:rFonts w:ascii="Times New Roman" w:hAnsi="Times New Roman" w:cs="Times New Roman"/>
                  <w:sz w:val="24"/>
                  <w:szCs w:val="24"/>
                </w:rPr>
                <w:t> 11</w:t>
              </w:r>
            </w:hyperlink>
            <w:r w:rsidRPr="007D2693">
              <w:rPr>
                <w:rFonts w:ascii="Times New Roman" w:hAnsi="Times New Roman" w:cs="Times New Roman"/>
                <w:sz w:val="24"/>
                <w:szCs w:val="24"/>
              </w:rPr>
              <w:t xml:space="preserve"> статьи 66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Закона № 44-ФЗ, которые были нарушены. Возврат заявок на участие в аукционе оператором электронной площадки по </w:t>
            </w:r>
            <w:r w:rsidR="000A668C">
              <w:rPr>
                <w:rFonts w:ascii="Times New Roman" w:hAnsi="Times New Roman" w:cs="Times New Roman"/>
                <w:sz w:val="24"/>
                <w:szCs w:val="24"/>
              </w:rPr>
              <w:t>иным основаниям не допускается.</w:t>
            </w:r>
          </w:p>
        </w:tc>
      </w:tr>
      <w:tr w:rsidR="00F6748B" w:rsidRPr="0049707F" w:rsidTr="00982BBC">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3</w:t>
            </w:r>
            <w:r w:rsidR="00725A1B">
              <w:rPr>
                <w:rFonts w:ascii="Times New Roman" w:hAnsi="Times New Roman" w:cs="Times New Roman"/>
                <w:sz w:val="24"/>
                <w:szCs w:val="24"/>
              </w:rPr>
              <w:t>1</w:t>
            </w:r>
          </w:p>
        </w:tc>
        <w:tc>
          <w:tcPr>
            <w:tcW w:w="3405"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Срок подачи заявок:</w:t>
            </w:r>
          </w:p>
        </w:tc>
        <w:tc>
          <w:tcPr>
            <w:tcW w:w="5670" w:type="dxa"/>
          </w:tcPr>
          <w:p w:rsidR="00F6748B" w:rsidRPr="0049707F" w:rsidRDefault="00F6748B" w:rsidP="000A668C">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 момента размещения извещения о проведении электронного аукциона в единой информационной с</w:t>
            </w:r>
            <w:r w:rsidR="00243F1F">
              <w:rPr>
                <w:rFonts w:ascii="Times New Roman" w:hAnsi="Times New Roman" w:cs="Times New Roman"/>
                <w:sz w:val="24"/>
                <w:szCs w:val="24"/>
              </w:rPr>
              <w:t xml:space="preserve">истеме (на официальном сайте) </w:t>
            </w:r>
            <w:r>
              <w:rPr>
                <w:rFonts w:ascii="Times New Roman" w:hAnsi="Times New Roman" w:cs="Times New Roman"/>
                <w:sz w:val="24"/>
                <w:szCs w:val="24"/>
              </w:rPr>
              <w:t xml:space="preserve"> </w:t>
            </w:r>
            <w:r w:rsidR="000A668C">
              <w:rPr>
                <w:rFonts w:ascii="Times New Roman" w:hAnsi="Times New Roman" w:cs="Times New Roman"/>
                <w:sz w:val="24"/>
                <w:szCs w:val="24"/>
              </w:rPr>
              <w:t>15.07.2021</w:t>
            </w:r>
            <w:r>
              <w:rPr>
                <w:rFonts w:ascii="Times New Roman" w:hAnsi="Times New Roman" w:cs="Times New Roman"/>
                <w:sz w:val="24"/>
                <w:szCs w:val="24"/>
              </w:rPr>
              <w:t>г.</w:t>
            </w:r>
            <w:r w:rsidR="00243F1F">
              <w:rPr>
                <w:rFonts w:ascii="Times New Roman" w:hAnsi="Times New Roman" w:cs="Times New Roman"/>
                <w:sz w:val="24"/>
                <w:szCs w:val="24"/>
              </w:rPr>
              <w:t xml:space="preserve"> до </w:t>
            </w:r>
            <w:r w:rsidR="00EF30A8">
              <w:rPr>
                <w:rFonts w:ascii="Times New Roman" w:hAnsi="Times New Roman" w:cs="Times New Roman"/>
                <w:sz w:val="24"/>
                <w:szCs w:val="24"/>
              </w:rPr>
              <w:t xml:space="preserve"> 17:</w:t>
            </w:r>
            <w:r w:rsidR="005A63D7">
              <w:rPr>
                <w:rFonts w:ascii="Times New Roman" w:hAnsi="Times New Roman" w:cs="Times New Roman"/>
                <w:sz w:val="24"/>
                <w:szCs w:val="24"/>
              </w:rPr>
              <w:t>00</w:t>
            </w:r>
          </w:p>
        </w:tc>
      </w:tr>
      <w:tr w:rsidR="00F6748B" w:rsidRPr="0049707F" w:rsidTr="00982BBC">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2</w:t>
            </w:r>
          </w:p>
        </w:tc>
        <w:tc>
          <w:tcPr>
            <w:tcW w:w="3405"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Дата и время окончания срока </w:t>
            </w:r>
            <w:r w:rsidRPr="0049707F">
              <w:rPr>
                <w:rFonts w:ascii="Times New Roman" w:hAnsi="Times New Roman" w:cs="Times New Roman"/>
                <w:sz w:val="24"/>
                <w:szCs w:val="24"/>
              </w:rPr>
              <w:lastRenderedPageBreak/>
              <w:t>подачи заявок на участие в электронном аукционе (по местному времени):</w:t>
            </w:r>
          </w:p>
        </w:tc>
        <w:tc>
          <w:tcPr>
            <w:tcW w:w="5670" w:type="dxa"/>
          </w:tcPr>
          <w:p w:rsidR="00F6748B" w:rsidRPr="0049707F" w:rsidRDefault="000A668C" w:rsidP="00552143">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15.07.2021</w:t>
            </w:r>
            <w:r w:rsidR="00F6748B">
              <w:rPr>
                <w:rFonts w:ascii="Times New Roman" w:hAnsi="Times New Roman" w:cs="Times New Roman"/>
                <w:sz w:val="24"/>
                <w:szCs w:val="24"/>
              </w:rPr>
              <w:t xml:space="preserve">г. </w:t>
            </w:r>
            <w:r w:rsidR="00552143">
              <w:rPr>
                <w:rFonts w:ascii="Times New Roman" w:hAnsi="Times New Roman" w:cs="Times New Roman"/>
                <w:sz w:val="24"/>
                <w:szCs w:val="24"/>
              </w:rPr>
              <w:t>17</w:t>
            </w:r>
            <w:r w:rsidR="00F6748B" w:rsidRPr="0049707F">
              <w:rPr>
                <w:rFonts w:ascii="Times New Roman" w:hAnsi="Times New Roman" w:cs="Times New Roman"/>
                <w:sz w:val="24"/>
                <w:szCs w:val="24"/>
              </w:rPr>
              <w:t>:</w:t>
            </w:r>
            <w:r w:rsidR="00552143">
              <w:rPr>
                <w:rFonts w:ascii="Times New Roman" w:hAnsi="Times New Roman" w:cs="Times New Roman"/>
                <w:sz w:val="24"/>
                <w:szCs w:val="24"/>
              </w:rPr>
              <w:t>00</w:t>
            </w:r>
          </w:p>
        </w:tc>
      </w:tr>
      <w:tr w:rsidR="00F6748B" w:rsidRPr="0049707F" w:rsidTr="00982BBC">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3</w:t>
            </w:r>
            <w:r w:rsidR="00725A1B">
              <w:rPr>
                <w:rFonts w:ascii="Times New Roman" w:hAnsi="Times New Roman" w:cs="Times New Roman"/>
                <w:sz w:val="24"/>
                <w:szCs w:val="24"/>
              </w:rPr>
              <w:t>3</w:t>
            </w:r>
          </w:p>
        </w:tc>
        <w:tc>
          <w:tcPr>
            <w:tcW w:w="3405"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Дата </w:t>
            </w:r>
            <w:proofErr w:type="gramStart"/>
            <w:r w:rsidRPr="0049707F">
              <w:rPr>
                <w:rFonts w:ascii="Times New Roman" w:hAnsi="Times New Roman" w:cs="Times New Roman"/>
                <w:sz w:val="24"/>
                <w:szCs w:val="24"/>
              </w:rPr>
              <w:t>окончания срока рассмотрения первых частей заявок</w:t>
            </w:r>
            <w:proofErr w:type="gramEnd"/>
            <w:r w:rsidRPr="0049707F">
              <w:rPr>
                <w:rFonts w:ascii="Times New Roman" w:hAnsi="Times New Roman" w:cs="Times New Roman"/>
                <w:sz w:val="24"/>
                <w:szCs w:val="24"/>
              </w:rPr>
              <w:t>:</w:t>
            </w:r>
          </w:p>
        </w:tc>
        <w:tc>
          <w:tcPr>
            <w:tcW w:w="5670" w:type="dxa"/>
          </w:tcPr>
          <w:p w:rsidR="00F6748B" w:rsidRPr="0049707F" w:rsidRDefault="000A668C" w:rsidP="009013B1">
            <w:pPr>
              <w:pStyle w:val="ConsPlusNormal"/>
              <w:ind w:firstLine="0"/>
              <w:rPr>
                <w:rFonts w:ascii="Times New Roman" w:hAnsi="Times New Roman" w:cs="Times New Roman"/>
                <w:sz w:val="24"/>
                <w:szCs w:val="24"/>
              </w:rPr>
            </w:pPr>
            <w:r>
              <w:rPr>
                <w:rFonts w:ascii="Times New Roman" w:hAnsi="Times New Roman" w:cs="Times New Roman"/>
                <w:sz w:val="24"/>
                <w:szCs w:val="24"/>
              </w:rPr>
              <w:t>16.07.2021</w:t>
            </w:r>
            <w:r w:rsidR="00552143">
              <w:rPr>
                <w:rFonts w:ascii="Times New Roman" w:hAnsi="Times New Roman" w:cs="Times New Roman"/>
                <w:sz w:val="24"/>
                <w:szCs w:val="24"/>
              </w:rPr>
              <w:t>г.</w:t>
            </w:r>
          </w:p>
        </w:tc>
      </w:tr>
      <w:tr w:rsidR="00F6748B" w:rsidRPr="0049707F" w:rsidTr="00982BBC">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4</w:t>
            </w:r>
          </w:p>
        </w:tc>
        <w:tc>
          <w:tcPr>
            <w:tcW w:w="3405"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Дата проведения электронного аукциона (по местному времени):</w:t>
            </w:r>
          </w:p>
        </w:tc>
        <w:tc>
          <w:tcPr>
            <w:tcW w:w="5670" w:type="dxa"/>
          </w:tcPr>
          <w:p w:rsidR="00F6748B" w:rsidRPr="0049707F" w:rsidRDefault="000A668C" w:rsidP="009013B1">
            <w:pPr>
              <w:pStyle w:val="ConsPlusNormal"/>
              <w:ind w:firstLine="0"/>
              <w:rPr>
                <w:rFonts w:ascii="Times New Roman" w:hAnsi="Times New Roman" w:cs="Times New Roman"/>
                <w:sz w:val="24"/>
                <w:szCs w:val="24"/>
              </w:rPr>
            </w:pPr>
            <w:r>
              <w:rPr>
                <w:rFonts w:ascii="Times New Roman" w:hAnsi="Times New Roman" w:cs="Times New Roman"/>
                <w:sz w:val="24"/>
                <w:szCs w:val="24"/>
              </w:rPr>
              <w:t>19.07.2021</w:t>
            </w:r>
            <w:r w:rsidR="00F6748B">
              <w:rPr>
                <w:rFonts w:ascii="Times New Roman" w:hAnsi="Times New Roman" w:cs="Times New Roman"/>
                <w:sz w:val="24"/>
                <w:szCs w:val="24"/>
              </w:rPr>
              <w:t>г.</w:t>
            </w:r>
          </w:p>
        </w:tc>
      </w:tr>
      <w:tr w:rsidR="00F6748B" w:rsidRPr="0049707F" w:rsidTr="00982BBC">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5</w:t>
            </w:r>
          </w:p>
        </w:tc>
        <w:tc>
          <w:tcPr>
            <w:tcW w:w="3405"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Условия контракта:</w:t>
            </w:r>
          </w:p>
        </w:tc>
        <w:tc>
          <w:tcPr>
            <w:tcW w:w="5670"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подрядчик обязан выполнить работы, являющиеся объектом закупки, в сроки, </w:t>
            </w:r>
            <w:proofErr w:type="gramStart"/>
            <w:r w:rsidRPr="0049707F">
              <w:rPr>
                <w:rFonts w:ascii="Times New Roman" w:hAnsi="Times New Roman" w:cs="Times New Roman"/>
                <w:sz w:val="24"/>
                <w:szCs w:val="24"/>
              </w:rPr>
              <w:t>объеме</w:t>
            </w:r>
            <w:proofErr w:type="gramEnd"/>
            <w:r w:rsidRPr="0049707F">
              <w:rPr>
                <w:rFonts w:ascii="Times New Roman" w:hAnsi="Times New Roman" w:cs="Times New Roman"/>
                <w:sz w:val="24"/>
                <w:szCs w:val="24"/>
              </w:rPr>
              <w:t xml:space="preserve"> и качестве, которые определены документацией об электронном аукционе, техническим заданием и проектом контракта</w:t>
            </w:r>
          </w:p>
        </w:tc>
      </w:tr>
      <w:tr w:rsidR="00F6748B" w:rsidRPr="0049707F" w:rsidTr="00982BBC">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6</w:t>
            </w:r>
          </w:p>
        </w:tc>
        <w:tc>
          <w:tcPr>
            <w:tcW w:w="3405"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Возможность заказчика принять решение об одностороннем отказе от исполнения контракта в соответствии со </w:t>
            </w:r>
            <w:hyperlink r:id="rId36" w:history="1">
              <w:r w:rsidRPr="0049707F">
                <w:rPr>
                  <w:rFonts w:ascii="Times New Roman" w:hAnsi="Times New Roman" w:cs="Times New Roman"/>
                  <w:color w:val="0000FF"/>
                  <w:sz w:val="24"/>
                  <w:szCs w:val="24"/>
                </w:rPr>
                <w:t>ст. 95</w:t>
              </w:r>
            </w:hyperlink>
            <w:r w:rsidRPr="0049707F">
              <w:rPr>
                <w:rFonts w:ascii="Times New Roman" w:hAnsi="Times New Roman" w:cs="Times New Roman"/>
                <w:sz w:val="24"/>
                <w:szCs w:val="24"/>
              </w:rPr>
              <w:t xml:space="preserve"> Федерального закона от 05.04.2013 №44-ФЗ </w:t>
            </w:r>
            <w:r w:rsidRPr="0049707F">
              <w:rPr>
                <w:rFonts w:ascii="Times New Roman" w:hAnsi="Times New Roman" w:cs="Times New Roman"/>
                <w:sz w:val="24"/>
                <w:szCs w:val="24"/>
              </w:rPr>
              <w:br/>
              <w:t>"О контрактной системе в сфере закупок товаров, работ, услуг для обеспечения государственных и муниципальных нужд":</w:t>
            </w:r>
          </w:p>
        </w:tc>
        <w:tc>
          <w:tcPr>
            <w:tcW w:w="5670"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предусмотрена</w:t>
            </w:r>
          </w:p>
        </w:tc>
      </w:tr>
      <w:tr w:rsidR="00F6748B" w:rsidRPr="0049707F" w:rsidTr="00982BBC">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7</w:t>
            </w:r>
          </w:p>
        </w:tc>
        <w:tc>
          <w:tcPr>
            <w:tcW w:w="3405"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Возможность изменить условия контракта:</w:t>
            </w:r>
          </w:p>
        </w:tc>
        <w:tc>
          <w:tcPr>
            <w:tcW w:w="5670"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при исполнении контракта допускаются следующие изменения условий контракта по соглашению сторон:</w:t>
            </w:r>
          </w:p>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снижение цены контракта без изменений иных условий контракта;</w:t>
            </w:r>
          </w:p>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увеличение или уменьшение предусмотренного контрактом объема работ не более чем на десять процентов с пропорциональным изменением цены контракта;</w:t>
            </w:r>
          </w:p>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улучшение качественных, функциональных характеристик работ по сравнению с характеристиками, установленными контрактом</w:t>
            </w:r>
          </w:p>
        </w:tc>
      </w:tr>
      <w:tr w:rsidR="00F6748B" w:rsidRPr="0049707F" w:rsidTr="00982BBC">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8</w:t>
            </w:r>
          </w:p>
        </w:tc>
        <w:tc>
          <w:tcPr>
            <w:tcW w:w="3405"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Срок, в течение которого участник должен подписать контракт:</w:t>
            </w:r>
          </w:p>
        </w:tc>
        <w:tc>
          <w:tcPr>
            <w:tcW w:w="5670" w:type="dxa"/>
          </w:tcPr>
          <w:p w:rsidR="00F6748B" w:rsidRPr="0049707F" w:rsidRDefault="00AF0480" w:rsidP="0075543F">
            <w:pPr>
              <w:pStyle w:val="ConsPlusNormal"/>
              <w:ind w:firstLine="0"/>
              <w:rPr>
                <w:rFonts w:ascii="Times New Roman" w:hAnsi="Times New Roman" w:cs="Times New Roman"/>
                <w:sz w:val="24"/>
                <w:szCs w:val="24"/>
              </w:rPr>
            </w:pPr>
            <w:r w:rsidRPr="00AF0480">
              <w:rPr>
                <w:rFonts w:ascii="Times New Roman" w:hAnsi="Times New Roman" w:cs="Times New Roman"/>
                <w:sz w:val="24"/>
                <w:szCs w:val="24"/>
              </w:rPr>
              <w:t>подписание проекта контракта и предоставление обеспечения или размещение протокола разногласий - в течение пяти дней со дня размещения проекта контракта заказчиком в первый раз или в течение трех рабочих дней со дня размещения заказчиком проекта контракта после протокола разногласий.</w:t>
            </w:r>
          </w:p>
        </w:tc>
      </w:tr>
      <w:tr w:rsidR="00F6748B" w:rsidRPr="0049707F" w:rsidTr="00982BBC">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39</w:t>
            </w:r>
          </w:p>
        </w:tc>
        <w:tc>
          <w:tcPr>
            <w:tcW w:w="3405"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Условия признания уклонения от заключения контракта:</w:t>
            </w:r>
          </w:p>
        </w:tc>
        <w:tc>
          <w:tcPr>
            <w:tcW w:w="5670"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победитель электронного аукциона признается уклонившимся от заключения контракта в случаях:</w:t>
            </w:r>
          </w:p>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нарушения установленного документацией об электронном аукционе срока подписания проекта контракта;</w:t>
            </w:r>
          </w:p>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lastRenderedPageBreak/>
              <w:t>- нарушения срока направления протокола разногласий;</w:t>
            </w:r>
          </w:p>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нарушения установленного документацией об электронном аукционе срока и порядка предоставления обеспечения исполнения контракта, несоответствия обеспечения требованиям о размере обеспечения;</w:t>
            </w:r>
          </w:p>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признания информации, подтверждающей добросовестность победителя электронного аукциона, недостоверной</w:t>
            </w:r>
          </w:p>
        </w:tc>
      </w:tr>
      <w:tr w:rsidR="00F6748B" w:rsidRPr="0049707F" w:rsidTr="00982BBC">
        <w:tc>
          <w:tcPr>
            <w:tcW w:w="9704" w:type="dxa"/>
            <w:gridSpan w:val="3"/>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lastRenderedPageBreak/>
              <w:t>Обеспечение исполнения контракта</w:t>
            </w:r>
            <w:r w:rsidR="00AC1971">
              <w:rPr>
                <w:rFonts w:ascii="Times New Roman" w:hAnsi="Times New Roman" w:cs="Times New Roman"/>
                <w:sz w:val="24"/>
                <w:szCs w:val="24"/>
              </w:rPr>
              <w:t xml:space="preserve"> и гарантийные обязательства</w:t>
            </w:r>
            <w:r w:rsidRPr="0049707F">
              <w:rPr>
                <w:rFonts w:ascii="Times New Roman" w:hAnsi="Times New Roman" w:cs="Times New Roman"/>
                <w:sz w:val="24"/>
                <w:szCs w:val="24"/>
              </w:rPr>
              <w:t>:</w:t>
            </w:r>
          </w:p>
        </w:tc>
      </w:tr>
      <w:tr w:rsidR="00F6748B" w:rsidRPr="0049707F" w:rsidTr="00982BBC">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40</w:t>
            </w:r>
          </w:p>
        </w:tc>
        <w:tc>
          <w:tcPr>
            <w:tcW w:w="3405"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Размер обеспечения</w:t>
            </w:r>
            <w:r w:rsidR="00A809FD">
              <w:rPr>
                <w:rFonts w:ascii="Times New Roman" w:hAnsi="Times New Roman" w:cs="Times New Roman"/>
                <w:sz w:val="24"/>
                <w:szCs w:val="24"/>
              </w:rPr>
              <w:t xml:space="preserve"> исполнения контракта</w:t>
            </w:r>
            <w:r w:rsidRPr="0049707F">
              <w:rPr>
                <w:rFonts w:ascii="Times New Roman" w:hAnsi="Times New Roman" w:cs="Times New Roman"/>
                <w:sz w:val="24"/>
                <w:szCs w:val="24"/>
              </w:rPr>
              <w:t>:</w:t>
            </w:r>
          </w:p>
        </w:tc>
        <w:tc>
          <w:tcPr>
            <w:tcW w:w="5670" w:type="dxa"/>
          </w:tcPr>
          <w:p w:rsidR="004516BE" w:rsidRPr="004516BE" w:rsidRDefault="00F6748B" w:rsidP="004516BE">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49707F">
              <w:rPr>
                <w:rFonts w:ascii="Times New Roman" w:eastAsia="Times New Roman" w:hAnsi="Times New Roman" w:cs="Times New Roman"/>
                <w:sz w:val="24"/>
                <w:szCs w:val="24"/>
              </w:rPr>
              <w:t xml:space="preserve">Размер обеспечения исполнения контракта составляет </w:t>
            </w:r>
            <w:r w:rsidR="004516BE" w:rsidRPr="004516BE">
              <w:rPr>
                <w:rFonts w:ascii="Times New Roman" w:eastAsia="Times New Roman" w:hAnsi="Times New Roman" w:cs="Times New Roman"/>
                <w:b/>
                <w:sz w:val="24"/>
                <w:szCs w:val="24"/>
              </w:rPr>
              <w:t xml:space="preserve">5% процентов от цены </w:t>
            </w:r>
            <w:r w:rsidR="005A63D7">
              <w:rPr>
                <w:rFonts w:ascii="Times New Roman" w:eastAsia="Times New Roman" w:hAnsi="Times New Roman" w:cs="Times New Roman"/>
                <w:b/>
                <w:sz w:val="24"/>
                <w:szCs w:val="24"/>
              </w:rPr>
              <w:t xml:space="preserve">контракта </w:t>
            </w:r>
          </w:p>
          <w:p w:rsidR="00F6748B" w:rsidRPr="0049707F" w:rsidRDefault="00F6748B" w:rsidP="0075543F">
            <w:pPr>
              <w:pStyle w:val="ConsPlusNormal"/>
              <w:ind w:firstLine="0"/>
              <w:rPr>
                <w:rFonts w:ascii="Times New Roman" w:hAnsi="Times New Roman" w:cs="Times New Roman"/>
                <w:sz w:val="24"/>
                <w:szCs w:val="24"/>
              </w:rPr>
            </w:pPr>
          </w:p>
        </w:tc>
      </w:tr>
      <w:tr w:rsidR="00F6748B" w:rsidRPr="0049707F" w:rsidTr="00982BBC">
        <w:trPr>
          <w:trHeight w:val="2168"/>
        </w:trPr>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41</w:t>
            </w:r>
          </w:p>
        </w:tc>
        <w:tc>
          <w:tcPr>
            <w:tcW w:w="3405" w:type="dxa"/>
          </w:tcPr>
          <w:p w:rsidR="00F6748B" w:rsidRPr="0049707F" w:rsidRDefault="00F6748B" w:rsidP="00A809FD">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Срок и порядок предоставления обеспечения исполнения контракта:</w:t>
            </w:r>
          </w:p>
        </w:tc>
        <w:tc>
          <w:tcPr>
            <w:tcW w:w="5670" w:type="dxa"/>
          </w:tcPr>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Обеспечение может быть предоставлено муниципальному заказчику в виде:</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безотзывной банковской гарантии, выданной банком и соответствующей требованиям ст. 45 Федерального закона от 05.04.2013г. №44-ФЗ «О контрактной системе в сфере закупок товаров, работ, услуг для обеспечения государственных и муниципальных нужд».</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xml:space="preserve">- внесение денежных средств на расчетный счет, на котором в соответствии законодательством РФ учитываются операции со средствами, поступающими заказчику. </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bCs/>
                <w:sz w:val="24"/>
                <w:szCs w:val="24"/>
              </w:rPr>
            </w:pPr>
            <w:r w:rsidRPr="00A809FD">
              <w:rPr>
                <w:rFonts w:ascii="Times New Roman" w:eastAsia="Times New Roman" w:hAnsi="Times New Roman" w:cs="Times New Roman"/>
                <w:sz w:val="24"/>
                <w:szCs w:val="24"/>
              </w:rPr>
              <w:t>Предоставление заказчику документов, связанных с обеспечением исполнения контракта, осуществляется в сроки и в порядке, предусмотренные ст.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C067A4" w:rsidRDefault="00C067A4"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809FD" w:rsidRPr="00A809FD">
              <w:rPr>
                <w:rFonts w:ascii="Times New Roman" w:eastAsia="Times New Roman" w:hAnsi="Times New Roman" w:cs="Times New Roman"/>
                <w:sz w:val="24"/>
                <w:szCs w:val="24"/>
              </w:rPr>
              <w:t>Способ обеспечения исполнения контракта из указанных в настоящей части способов определяется участником электронного аукциона, с которым заключается контракт, самостоятельно.</w:t>
            </w:r>
            <w:r w:rsidRPr="00C067A4">
              <w:rPr>
                <w:rFonts w:ascii="Times New Roman" w:eastAsia="Times New Roman" w:hAnsi="Times New Roman" w:cs="Times New Roman"/>
                <w:sz w:val="24"/>
                <w:szCs w:val="24"/>
              </w:rPr>
              <w:t xml:space="preserve"> </w:t>
            </w:r>
          </w:p>
          <w:p w:rsidR="00A809FD" w:rsidRPr="00A809FD" w:rsidRDefault="00C067A4"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C067A4">
              <w:rPr>
                <w:rFonts w:ascii="Times New Roman" w:eastAsia="Times New Roman" w:hAnsi="Times New Roman" w:cs="Times New Roman"/>
                <w:sz w:val="24"/>
                <w:szCs w:val="24"/>
              </w:rPr>
              <w:t>Подрядчик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Подрядчиком информации, содержащейся в реестре контрактов, заключенных заказчиками, и подтверждающей исполнение таким Подрядчиком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w:t>
            </w:r>
            <w:proofErr w:type="gramEnd"/>
            <w:r w:rsidRPr="00C067A4">
              <w:rPr>
                <w:rFonts w:ascii="Times New Roman" w:eastAsia="Times New Roman" w:hAnsi="Times New Roman" w:cs="Times New Roman"/>
                <w:sz w:val="24"/>
                <w:szCs w:val="24"/>
              </w:rPr>
              <w:t xml:space="preserve">, пеней). При этом сумма цен таких контрактов должна составлять не </w:t>
            </w:r>
            <w:proofErr w:type="gramStart"/>
            <w:r w:rsidRPr="00C067A4">
              <w:rPr>
                <w:rFonts w:ascii="Times New Roman" w:eastAsia="Times New Roman" w:hAnsi="Times New Roman" w:cs="Times New Roman"/>
                <w:sz w:val="24"/>
                <w:szCs w:val="24"/>
              </w:rPr>
              <w:t>менее начальной</w:t>
            </w:r>
            <w:proofErr w:type="gramEnd"/>
            <w:r w:rsidRPr="00C067A4">
              <w:rPr>
                <w:rFonts w:ascii="Times New Roman" w:eastAsia="Times New Roman" w:hAnsi="Times New Roman" w:cs="Times New Roman"/>
                <w:sz w:val="24"/>
                <w:szCs w:val="24"/>
              </w:rPr>
              <w:t xml:space="preserve"> (максимальной) цены контракта</w:t>
            </w:r>
            <w:r>
              <w:rPr>
                <w:rFonts w:ascii="Times New Roman" w:eastAsia="Times New Roman" w:hAnsi="Times New Roman" w:cs="Times New Roman"/>
                <w:sz w:val="24"/>
                <w:szCs w:val="24"/>
              </w:rPr>
              <w:t>.</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xml:space="preserve">1. </w:t>
            </w:r>
            <w:proofErr w:type="gramStart"/>
            <w:r w:rsidRPr="00A809FD">
              <w:rPr>
                <w:rFonts w:ascii="Times New Roman" w:eastAsia="Times New Roman" w:hAnsi="Times New Roman" w:cs="Times New Roman"/>
                <w:sz w:val="24"/>
                <w:szCs w:val="24"/>
              </w:rPr>
              <w:t xml:space="preserve">Банковская гарантия, предъявляемая в качестве </w:t>
            </w:r>
            <w:r w:rsidRPr="00A809FD">
              <w:rPr>
                <w:rFonts w:ascii="Times New Roman" w:eastAsia="Times New Roman" w:hAnsi="Times New Roman" w:cs="Times New Roman"/>
                <w:sz w:val="24"/>
                <w:szCs w:val="24"/>
              </w:rPr>
              <w:lastRenderedPageBreak/>
              <w:t>обеспечения заявки должна быть включена в реестр банковских гарантий, размещенный в единой информационной системе и выдана банком, включенным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который ведется Министерством финансов Российской Федерации на основании сведений, полученных от Центрального банка Российской Федерации, и подлежит</w:t>
            </w:r>
            <w:proofErr w:type="gramEnd"/>
            <w:r w:rsidRPr="00A809FD">
              <w:rPr>
                <w:rFonts w:ascii="Times New Roman" w:eastAsia="Times New Roman" w:hAnsi="Times New Roman" w:cs="Times New Roman"/>
                <w:sz w:val="24"/>
                <w:szCs w:val="24"/>
              </w:rPr>
              <w:t xml:space="preserve"> размещению на официальном сайте Министерства финансов Российской Федерации в информационно-телекоммуникационной сети «Интернет». </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Срок действия банковской гарантии должен превышать срок действия контракта не менее чем на один месяц.</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Банковская гарантия должна быть безотзывной и должна содержать:</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1) сумму банковской гарантии, указанную в п. 24 настоящей части документации об аукционе и подлежащую уплате гарантом заказчику в случае ненадлежащего исполнения обязатель</w:t>
            </w:r>
            <w:proofErr w:type="gramStart"/>
            <w:r w:rsidRPr="00A809FD">
              <w:rPr>
                <w:rFonts w:ascii="Times New Roman" w:eastAsia="Times New Roman" w:hAnsi="Times New Roman" w:cs="Times New Roman"/>
                <w:sz w:val="24"/>
                <w:szCs w:val="24"/>
              </w:rPr>
              <w:t>ств пр</w:t>
            </w:r>
            <w:proofErr w:type="gramEnd"/>
            <w:r w:rsidRPr="00A809FD">
              <w:rPr>
                <w:rFonts w:ascii="Times New Roman" w:eastAsia="Times New Roman" w:hAnsi="Times New Roman" w:cs="Times New Roman"/>
                <w:sz w:val="24"/>
                <w:szCs w:val="24"/>
              </w:rPr>
              <w:t>инципалом в соответствии со статьей 96 Федерального закона 44-ФЗ.</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2) обязательства принципала, надлежащее исполнение которых обеспечивается банковской гарантией;</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3) 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5) срок действия банковской гарантии с учетом требований статьи 96 Федерального закона 44-ФЗ;</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xml:space="preserve">Запрещается включение в условия банковской </w:t>
            </w:r>
            <w:r w:rsidRPr="00A809FD">
              <w:rPr>
                <w:rFonts w:ascii="Times New Roman" w:eastAsia="Times New Roman" w:hAnsi="Times New Roman" w:cs="Times New Roman"/>
                <w:sz w:val="24"/>
                <w:szCs w:val="24"/>
              </w:rPr>
              <w:lastRenderedPageBreak/>
              <w:t>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xml:space="preserve">2. </w:t>
            </w:r>
            <w:proofErr w:type="gramStart"/>
            <w:r w:rsidRPr="00A809FD">
              <w:rPr>
                <w:rFonts w:ascii="Times New Roman" w:eastAsia="Times New Roman" w:hAnsi="Times New Roman" w:cs="Times New Roman"/>
                <w:sz w:val="24"/>
                <w:szCs w:val="24"/>
              </w:rPr>
              <w:t>Денежные средства, вносимые в обеспечение исполнения контракта должны быть перечислены</w:t>
            </w:r>
            <w:proofErr w:type="gramEnd"/>
            <w:r w:rsidRPr="00A809FD">
              <w:rPr>
                <w:rFonts w:ascii="Times New Roman" w:eastAsia="Times New Roman" w:hAnsi="Times New Roman" w:cs="Times New Roman"/>
                <w:sz w:val="24"/>
                <w:szCs w:val="24"/>
              </w:rPr>
              <w:t xml:space="preserve"> в размере обеспечения исполнения контракта, установленном настоящей документацией об электронном аукционе, то денежные средства должны быть внесены на счет Заказчика:</w:t>
            </w:r>
          </w:p>
          <w:p w:rsidR="00E23F1B" w:rsidRPr="00E23F1B" w:rsidRDefault="00E23F1B" w:rsidP="00E23F1B">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ОТДЕЛЕНИЕ КРАСНОЯРСК БАНКА РОССИИ/</w:t>
            </w:r>
          </w:p>
          <w:p w:rsidR="00E23F1B" w:rsidRPr="00E23F1B" w:rsidRDefault="00E23F1B" w:rsidP="00E23F1B">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 xml:space="preserve">/УФК по Красноярскому краю г. Красноярск, </w:t>
            </w:r>
            <w:proofErr w:type="gramStart"/>
            <w:r w:rsidRPr="00E23F1B">
              <w:rPr>
                <w:rFonts w:ascii="Times New Roman" w:eastAsia="Times New Roman" w:hAnsi="Times New Roman" w:cs="Times New Roman"/>
                <w:sz w:val="24"/>
                <w:szCs w:val="24"/>
              </w:rPr>
              <w:t>р</w:t>
            </w:r>
            <w:proofErr w:type="gramEnd"/>
            <w:r w:rsidRPr="00E23F1B">
              <w:rPr>
                <w:rFonts w:ascii="Times New Roman" w:eastAsia="Times New Roman" w:hAnsi="Times New Roman" w:cs="Times New Roman"/>
                <w:sz w:val="24"/>
                <w:szCs w:val="24"/>
              </w:rPr>
              <w:t xml:space="preserve">/с(казначейский счет) 03232643046094301900, </w:t>
            </w:r>
            <w:proofErr w:type="spellStart"/>
            <w:r w:rsidRPr="00E23F1B">
              <w:rPr>
                <w:rFonts w:ascii="Times New Roman" w:eastAsia="Times New Roman" w:hAnsi="Times New Roman" w:cs="Times New Roman"/>
                <w:sz w:val="24"/>
                <w:szCs w:val="24"/>
              </w:rPr>
              <w:t>Кор.счет</w:t>
            </w:r>
            <w:proofErr w:type="spellEnd"/>
            <w:r w:rsidRPr="00E23F1B">
              <w:rPr>
                <w:rFonts w:ascii="Times New Roman" w:eastAsia="Times New Roman" w:hAnsi="Times New Roman" w:cs="Times New Roman"/>
                <w:sz w:val="24"/>
                <w:szCs w:val="24"/>
              </w:rPr>
              <w:t xml:space="preserve"> (единый казначейский счет) 40102810245370000011,  БИК 010407105, получатель Администрация Таежнинского сельсовета Богучанского района Красноярского края, л/с 05193014260), ИНН/КПП: 2407005020/240701001</w:t>
            </w:r>
          </w:p>
          <w:p w:rsidR="00A809FD" w:rsidRPr="00A809FD" w:rsidRDefault="00E23F1B"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A809FD" w:rsidRPr="00A809FD">
              <w:rPr>
                <w:rFonts w:ascii="Times New Roman" w:eastAsia="Times New Roman" w:hAnsi="Times New Roman" w:cs="Times New Roman"/>
                <w:sz w:val="24"/>
                <w:szCs w:val="24"/>
              </w:rPr>
              <w:t>В платежном документе в качестве назначения платежа указывается текст: «</w:t>
            </w:r>
            <w:r w:rsidR="00D352D6">
              <w:rPr>
                <w:rFonts w:ascii="Times New Roman" w:eastAsia="Times New Roman" w:hAnsi="Times New Roman" w:cs="Times New Roman"/>
                <w:b/>
                <w:sz w:val="24"/>
                <w:szCs w:val="24"/>
              </w:rPr>
              <w:t>Обеспечение</w:t>
            </w:r>
            <w:r w:rsidR="00D352D6" w:rsidRPr="00D352D6">
              <w:rPr>
                <w:rFonts w:ascii="Times New Roman" w:eastAsia="Times New Roman" w:hAnsi="Times New Roman" w:cs="Times New Roman"/>
                <w:b/>
                <w:sz w:val="24"/>
                <w:szCs w:val="24"/>
              </w:rPr>
              <w:t xml:space="preserve"> исполнения контракта</w:t>
            </w:r>
            <w:r w:rsidR="00D352D6">
              <w:rPr>
                <w:rFonts w:ascii="Times New Roman" w:eastAsia="Times New Roman" w:hAnsi="Times New Roman" w:cs="Times New Roman"/>
                <w:b/>
                <w:sz w:val="24"/>
                <w:szCs w:val="24"/>
              </w:rPr>
              <w:t>. Номер извещения</w:t>
            </w:r>
            <w:r w:rsidR="00A809FD" w:rsidRPr="00A809FD">
              <w:rPr>
                <w:rFonts w:ascii="Times New Roman" w:eastAsia="Times New Roman" w:hAnsi="Times New Roman" w:cs="Times New Roman"/>
                <w:b/>
                <w:sz w:val="24"/>
                <w:szCs w:val="24"/>
              </w:rPr>
              <w:t xml:space="preserve">». </w:t>
            </w:r>
          </w:p>
          <w:p w:rsidR="00F6748B" w:rsidRPr="0049707F" w:rsidRDefault="00A809FD" w:rsidP="00A809FD">
            <w:pPr>
              <w:pStyle w:val="ConsPlusNormal"/>
              <w:ind w:firstLine="0"/>
              <w:rPr>
                <w:rFonts w:ascii="Times New Roman" w:hAnsi="Times New Roman" w:cs="Times New Roman"/>
                <w:sz w:val="24"/>
                <w:szCs w:val="24"/>
              </w:rPr>
            </w:pPr>
            <w:r w:rsidRPr="00A809FD">
              <w:rPr>
                <w:rFonts w:ascii="Times New Roman" w:eastAsia="Times New Roman" w:hAnsi="Times New Roman" w:cs="Times New Roman"/>
                <w:sz w:val="24"/>
                <w:szCs w:val="24"/>
                <w:lang w:eastAsia="ru-RU"/>
              </w:rPr>
              <w:t>Срок действия такого обеспечения должен соответствовать сроку действия контракта.</w:t>
            </w:r>
          </w:p>
        </w:tc>
      </w:tr>
      <w:tr w:rsidR="00A809FD" w:rsidRPr="0049707F" w:rsidTr="00982BBC">
        <w:trPr>
          <w:trHeight w:val="1296"/>
        </w:trPr>
        <w:tc>
          <w:tcPr>
            <w:tcW w:w="629" w:type="dxa"/>
          </w:tcPr>
          <w:p w:rsidR="00A809FD"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42</w:t>
            </w:r>
          </w:p>
        </w:tc>
        <w:tc>
          <w:tcPr>
            <w:tcW w:w="3405" w:type="dxa"/>
          </w:tcPr>
          <w:p w:rsidR="00A809FD" w:rsidRPr="0049707F" w:rsidRDefault="00A809FD" w:rsidP="00A809FD">
            <w:pPr>
              <w:pStyle w:val="ConsPlusNormal"/>
              <w:ind w:firstLine="0"/>
              <w:rPr>
                <w:rFonts w:ascii="Times New Roman" w:hAnsi="Times New Roman" w:cs="Times New Roman"/>
                <w:sz w:val="24"/>
                <w:szCs w:val="24"/>
              </w:rPr>
            </w:pPr>
            <w:r>
              <w:rPr>
                <w:rFonts w:ascii="Times New Roman" w:hAnsi="Times New Roman" w:cs="Times New Roman"/>
                <w:sz w:val="24"/>
                <w:szCs w:val="24"/>
              </w:rPr>
              <w:t>Размер обеспечения гарантийных обязательств:</w:t>
            </w:r>
          </w:p>
        </w:tc>
        <w:tc>
          <w:tcPr>
            <w:tcW w:w="5670" w:type="dxa"/>
          </w:tcPr>
          <w:p w:rsidR="00A809FD" w:rsidRPr="00A809FD" w:rsidRDefault="00AC1971" w:rsidP="000A668C">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C1971">
              <w:rPr>
                <w:rFonts w:ascii="Times New Roman" w:eastAsia="Times New Roman" w:hAnsi="Times New Roman" w:cs="Times New Roman"/>
                <w:sz w:val="24"/>
                <w:szCs w:val="24"/>
              </w:rPr>
              <w:t xml:space="preserve">Размер обеспечения гарантийных обязательств устанавливаться в размере  5 % от начальной (максимальной) цены контракта и составляет </w:t>
            </w:r>
            <w:r w:rsidR="000A668C">
              <w:rPr>
                <w:rFonts w:ascii="Times New Roman" w:eastAsia="Times New Roman" w:hAnsi="Times New Roman" w:cs="Times New Roman"/>
                <w:sz w:val="24"/>
                <w:szCs w:val="24"/>
              </w:rPr>
              <w:t>31325</w:t>
            </w:r>
            <w:r w:rsidRPr="00AC1971">
              <w:rPr>
                <w:rFonts w:ascii="Times New Roman" w:eastAsia="Times New Roman" w:hAnsi="Times New Roman" w:cs="Times New Roman"/>
                <w:sz w:val="24"/>
                <w:szCs w:val="24"/>
              </w:rPr>
              <w:t xml:space="preserve"> (</w:t>
            </w:r>
            <w:r w:rsidR="000A668C">
              <w:rPr>
                <w:rFonts w:ascii="Times New Roman" w:eastAsia="Times New Roman" w:hAnsi="Times New Roman" w:cs="Times New Roman"/>
                <w:sz w:val="24"/>
                <w:szCs w:val="24"/>
              </w:rPr>
              <w:t>тридцать одна тысяча триста двадцать пять</w:t>
            </w:r>
            <w:r w:rsidRPr="00AC1971">
              <w:rPr>
                <w:rFonts w:ascii="Times New Roman" w:eastAsia="Times New Roman" w:hAnsi="Times New Roman" w:cs="Times New Roman"/>
                <w:sz w:val="24"/>
                <w:szCs w:val="24"/>
              </w:rPr>
              <w:t xml:space="preserve">) рублей </w:t>
            </w:r>
            <w:r w:rsidR="000A668C">
              <w:rPr>
                <w:rFonts w:ascii="Times New Roman" w:eastAsia="Times New Roman" w:hAnsi="Times New Roman" w:cs="Times New Roman"/>
                <w:sz w:val="24"/>
                <w:szCs w:val="24"/>
              </w:rPr>
              <w:t>28</w:t>
            </w:r>
            <w:r w:rsidRPr="00AC1971">
              <w:rPr>
                <w:rFonts w:ascii="Times New Roman" w:eastAsia="Times New Roman" w:hAnsi="Times New Roman" w:cs="Times New Roman"/>
                <w:sz w:val="24"/>
                <w:szCs w:val="24"/>
              </w:rPr>
              <w:t xml:space="preserve"> копеек.</w:t>
            </w:r>
          </w:p>
        </w:tc>
      </w:tr>
      <w:tr w:rsidR="00A809FD" w:rsidRPr="0049707F" w:rsidTr="00982BBC">
        <w:tc>
          <w:tcPr>
            <w:tcW w:w="629" w:type="dxa"/>
          </w:tcPr>
          <w:p w:rsidR="00A809FD"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43</w:t>
            </w:r>
          </w:p>
        </w:tc>
        <w:tc>
          <w:tcPr>
            <w:tcW w:w="3405" w:type="dxa"/>
          </w:tcPr>
          <w:p w:rsidR="00A809FD" w:rsidRPr="0049707F" w:rsidRDefault="00AC1971" w:rsidP="00A809FD">
            <w:pPr>
              <w:pStyle w:val="ConsPlusNormal"/>
              <w:ind w:firstLine="0"/>
              <w:rPr>
                <w:rFonts w:ascii="Times New Roman" w:hAnsi="Times New Roman" w:cs="Times New Roman"/>
                <w:sz w:val="24"/>
                <w:szCs w:val="24"/>
              </w:rPr>
            </w:pPr>
            <w:r w:rsidRPr="00AC1971">
              <w:rPr>
                <w:rFonts w:ascii="Times New Roman" w:hAnsi="Times New Roman" w:cs="Times New Roman"/>
                <w:sz w:val="24"/>
                <w:szCs w:val="24"/>
              </w:rPr>
              <w:t>Срок и порядок предоставления обеспечения гарантийных обязательств:</w:t>
            </w:r>
          </w:p>
        </w:tc>
        <w:tc>
          <w:tcPr>
            <w:tcW w:w="5670" w:type="dxa"/>
          </w:tcPr>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Исполнение гарантийных обязательств может обеспечиваться:</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предоставлением банковской гарантии, выданной банком и соответствующей требованиям статьи 45 Федерального закона № 44-ФЗ. Банковская гарантия должна быть безотзывной.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xml:space="preserve">Способ обеспечения исполнения гарантийных обязательств определяется участником закупки, с которым заключается контракт, самостоятельно. </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Реквизиты для внесения денежных сре</w:t>
            </w:r>
            <w:proofErr w:type="gramStart"/>
            <w:r w:rsidRPr="00A809FD">
              <w:rPr>
                <w:rFonts w:ascii="Times New Roman" w:eastAsia="Times New Roman" w:hAnsi="Times New Roman" w:cs="Times New Roman"/>
                <w:sz w:val="24"/>
                <w:szCs w:val="24"/>
              </w:rPr>
              <w:t>дств в к</w:t>
            </w:r>
            <w:proofErr w:type="gramEnd"/>
            <w:r w:rsidRPr="00A809FD">
              <w:rPr>
                <w:rFonts w:ascii="Times New Roman" w:eastAsia="Times New Roman" w:hAnsi="Times New Roman" w:cs="Times New Roman"/>
                <w:sz w:val="24"/>
                <w:szCs w:val="24"/>
              </w:rPr>
              <w:t xml:space="preserve">ачестве обеспечения исполнения гарантийных обязательств: </w:t>
            </w:r>
          </w:p>
          <w:p w:rsidR="00E23F1B" w:rsidRPr="00E23F1B" w:rsidRDefault="00E23F1B" w:rsidP="00E23F1B">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ОТДЕЛЕНИЕ КРАСНОЯРСК БАНКА РОССИИ/</w:t>
            </w:r>
          </w:p>
          <w:p w:rsidR="00E23F1B" w:rsidRPr="00E23F1B" w:rsidRDefault="00E23F1B" w:rsidP="00E23F1B">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lastRenderedPageBreak/>
              <w:t xml:space="preserve">/УФК по Красноярскому краю г. Красноярск, </w:t>
            </w:r>
            <w:proofErr w:type="gramStart"/>
            <w:r w:rsidRPr="00E23F1B">
              <w:rPr>
                <w:rFonts w:ascii="Times New Roman" w:eastAsia="Times New Roman" w:hAnsi="Times New Roman" w:cs="Times New Roman"/>
                <w:sz w:val="24"/>
                <w:szCs w:val="24"/>
              </w:rPr>
              <w:t>р</w:t>
            </w:r>
            <w:proofErr w:type="gramEnd"/>
            <w:r w:rsidRPr="00E23F1B">
              <w:rPr>
                <w:rFonts w:ascii="Times New Roman" w:eastAsia="Times New Roman" w:hAnsi="Times New Roman" w:cs="Times New Roman"/>
                <w:sz w:val="24"/>
                <w:szCs w:val="24"/>
              </w:rPr>
              <w:t xml:space="preserve">/с(казначейский счет) 03232643046094301900, </w:t>
            </w:r>
            <w:proofErr w:type="spellStart"/>
            <w:r w:rsidRPr="00E23F1B">
              <w:rPr>
                <w:rFonts w:ascii="Times New Roman" w:eastAsia="Times New Roman" w:hAnsi="Times New Roman" w:cs="Times New Roman"/>
                <w:sz w:val="24"/>
                <w:szCs w:val="24"/>
              </w:rPr>
              <w:t>Кор.счет</w:t>
            </w:r>
            <w:proofErr w:type="spellEnd"/>
            <w:r w:rsidRPr="00E23F1B">
              <w:rPr>
                <w:rFonts w:ascii="Times New Roman" w:eastAsia="Times New Roman" w:hAnsi="Times New Roman" w:cs="Times New Roman"/>
                <w:sz w:val="24"/>
                <w:szCs w:val="24"/>
              </w:rPr>
              <w:t xml:space="preserve"> (единый казначейский счет) 40102810245370000011,  БИК 010407105, получатель Администрация Таежнинского сельсовета Богучанского района Красноярского края, л/с 05193014260), ИНН/КПП: 2407005020/240701001</w:t>
            </w:r>
          </w:p>
          <w:p w:rsidR="00D352D6" w:rsidRPr="00D352D6" w:rsidRDefault="00E23F1B" w:rsidP="00D352D6">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D352D6" w:rsidRPr="00D352D6">
              <w:rPr>
                <w:rFonts w:ascii="Times New Roman" w:eastAsia="Times New Roman" w:hAnsi="Times New Roman" w:cs="Times New Roman"/>
                <w:sz w:val="24"/>
                <w:szCs w:val="24"/>
              </w:rPr>
              <w:t>В платежном документе в качестве назначения платежа указывается текст: «</w:t>
            </w:r>
            <w:r w:rsidR="00D352D6">
              <w:rPr>
                <w:rFonts w:ascii="Times New Roman" w:eastAsia="Times New Roman" w:hAnsi="Times New Roman" w:cs="Times New Roman"/>
                <w:b/>
                <w:sz w:val="24"/>
                <w:szCs w:val="24"/>
              </w:rPr>
              <w:t>обеспечение</w:t>
            </w:r>
            <w:r w:rsidR="00D352D6" w:rsidRPr="00D352D6">
              <w:rPr>
                <w:rFonts w:ascii="Times New Roman" w:eastAsia="Times New Roman" w:hAnsi="Times New Roman" w:cs="Times New Roman"/>
                <w:b/>
                <w:sz w:val="24"/>
                <w:szCs w:val="24"/>
              </w:rPr>
              <w:t xml:space="preserve"> гарантийных обязательств</w:t>
            </w:r>
            <w:r w:rsidR="00D352D6">
              <w:rPr>
                <w:rFonts w:ascii="Times New Roman" w:eastAsia="Times New Roman" w:hAnsi="Times New Roman" w:cs="Times New Roman"/>
                <w:b/>
                <w:sz w:val="24"/>
                <w:szCs w:val="24"/>
              </w:rPr>
              <w:t>. По контракту№</w:t>
            </w:r>
            <w:r w:rsidR="00725A1B">
              <w:rPr>
                <w:rFonts w:ascii="Times New Roman" w:eastAsia="Times New Roman" w:hAnsi="Times New Roman" w:cs="Times New Roman"/>
                <w:b/>
                <w:sz w:val="24"/>
                <w:szCs w:val="24"/>
              </w:rPr>
              <w:t>_____</w:t>
            </w:r>
            <w:r w:rsidR="00D352D6" w:rsidRPr="00D352D6">
              <w:rPr>
                <w:rFonts w:ascii="Times New Roman" w:eastAsia="Times New Roman" w:hAnsi="Times New Roman" w:cs="Times New Roman"/>
                <w:b/>
                <w:sz w:val="24"/>
                <w:szCs w:val="24"/>
              </w:rPr>
              <w:t xml:space="preserve">». </w:t>
            </w:r>
          </w:p>
          <w:p w:rsidR="00A809FD" w:rsidRPr="00A809FD" w:rsidRDefault="00A809FD" w:rsidP="00D352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Предоставление обеспечения гарантийных обязатель</w:t>
            </w:r>
            <w:proofErr w:type="gramStart"/>
            <w:r w:rsidRPr="00A809FD">
              <w:rPr>
                <w:rFonts w:ascii="Times New Roman" w:eastAsia="Times New Roman" w:hAnsi="Times New Roman" w:cs="Times New Roman"/>
                <w:sz w:val="24"/>
                <w:szCs w:val="24"/>
              </w:rPr>
              <w:t>ств пр</w:t>
            </w:r>
            <w:proofErr w:type="gramEnd"/>
            <w:r w:rsidRPr="00A809FD">
              <w:rPr>
                <w:rFonts w:ascii="Times New Roman" w:eastAsia="Times New Roman" w:hAnsi="Times New Roman" w:cs="Times New Roman"/>
                <w:sz w:val="24"/>
                <w:szCs w:val="24"/>
              </w:rPr>
              <w:t xml:space="preserve">оизводится «Подрядчиком» до приемки выполненных работ. </w:t>
            </w:r>
          </w:p>
          <w:p w:rsidR="00A809FD" w:rsidRPr="00A809FD" w:rsidRDefault="00A809FD" w:rsidP="00D352D6">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bl>
    <w:p w:rsidR="001234FD" w:rsidRDefault="001234FD" w:rsidP="00AC1971">
      <w:pPr>
        <w:spacing w:after="0" w:line="240" w:lineRule="auto"/>
        <w:rPr>
          <w:rFonts w:ascii="Times New Roman" w:eastAsia="Arial" w:hAnsi="Times New Roman" w:cs="Times New Roman"/>
          <w:sz w:val="24"/>
          <w:szCs w:val="24"/>
          <w:lang w:eastAsia="ar-SA"/>
        </w:rPr>
      </w:pPr>
      <w:bookmarkStart w:id="7" w:name="P154"/>
      <w:bookmarkStart w:id="8" w:name="_Toc517173273"/>
      <w:bookmarkEnd w:id="7"/>
    </w:p>
    <w:p w:rsidR="001234FD" w:rsidRDefault="001234FD" w:rsidP="00AC1971">
      <w:pPr>
        <w:spacing w:after="0" w:line="240" w:lineRule="auto"/>
        <w:rPr>
          <w:rFonts w:ascii="Times New Roman" w:eastAsia="Arial" w:hAnsi="Times New Roman" w:cs="Times New Roman"/>
          <w:sz w:val="24"/>
          <w:szCs w:val="24"/>
          <w:lang w:eastAsia="ar-SA"/>
        </w:rPr>
      </w:pPr>
    </w:p>
    <w:p w:rsidR="001234FD" w:rsidRDefault="001234FD" w:rsidP="00AC1971">
      <w:pPr>
        <w:spacing w:after="0" w:line="240" w:lineRule="auto"/>
        <w:rPr>
          <w:rFonts w:ascii="Times New Roman" w:eastAsia="Arial" w:hAnsi="Times New Roman" w:cs="Times New Roman"/>
          <w:sz w:val="24"/>
          <w:szCs w:val="24"/>
          <w:lang w:eastAsia="ar-SA"/>
        </w:rPr>
      </w:pPr>
    </w:p>
    <w:p w:rsidR="001234FD" w:rsidRDefault="001234FD" w:rsidP="00AC1971">
      <w:pPr>
        <w:spacing w:after="0" w:line="240" w:lineRule="auto"/>
        <w:rPr>
          <w:rFonts w:ascii="Times New Roman" w:eastAsia="Arial" w:hAnsi="Times New Roman" w:cs="Times New Roman"/>
          <w:sz w:val="24"/>
          <w:szCs w:val="24"/>
          <w:lang w:eastAsia="ar-SA"/>
        </w:rPr>
      </w:pPr>
    </w:p>
    <w:p w:rsidR="001234FD" w:rsidRDefault="001234FD" w:rsidP="00AC1971">
      <w:pPr>
        <w:spacing w:after="0" w:line="240" w:lineRule="auto"/>
        <w:rPr>
          <w:rFonts w:ascii="Times New Roman" w:eastAsia="Arial" w:hAnsi="Times New Roman" w:cs="Times New Roman"/>
          <w:sz w:val="24"/>
          <w:szCs w:val="24"/>
          <w:lang w:eastAsia="ar-SA"/>
        </w:rPr>
      </w:pPr>
    </w:p>
    <w:p w:rsidR="001234FD" w:rsidRDefault="001234FD" w:rsidP="00AC1971">
      <w:pPr>
        <w:spacing w:after="0" w:line="240" w:lineRule="auto"/>
        <w:rPr>
          <w:rFonts w:ascii="Times New Roman" w:eastAsia="Arial" w:hAnsi="Times New Roman" w:cs="Times New Roman"/>
          <w:sz w:val="24"/>
          <w:szCs w:val="24"/>
          <w:lang w:eastAsia="ar-SA"/>
        </w:rPr>
      </w:pPr>
    </w:p>
    <w:p w:rsidR="001234FD" w:rsidRDefault="001234FD" w:rsidP="00AC1971">
      <w:pPr>
        <w:spacing w:after="0" w:line="240" w:lineRule="auto"/>
        <w:rPr>
          <w:rFonts w:ascii="Times New Roman" w:eastAsia="Arial" w:hAnsi="Times New Roman" w:cs="Times New Roman"/>
          <w:sz w:val="24"/>
          <w:szCs w:val="24"/>
          <w:lang w:eastAsia="ar-SA"/>
        </w:rPr>
      </w:pPr>
    </w:p>
    <w:p w:rsidR="001234FD" w:rsidRDefault="001234FD" w:rsidP="00AC1971">
      <w:pPr>
        <w:spacing w:after="0" w:line="240" w:lineRule="auto"/>
        <w:rPr>
          <w:rFonts w:ascii="Times New Roman" w:eastAsia="Arial" w:hAnsi="Times New Roman" w:cs="Times New Roman"/>
          <w:sz w:val="24"/>
          <w:szCs w:val="24"/>
          <w:lang w:eastAsia="ar-SA"/>
        </w:rPr>
      </w:pPr>
    </w:p>
    <w:p w:rsidR="001234FD" w:rsidRDefault="001234FD" w:rsidP="00AC1971">
      <w:pPr>
        <w:spacing w:after="0" w:line="240" w:lineRule="auto"/>
        <w:rPr>
          <w:rFonts w:ascii="Times New Roman" w:eastAsia="Arial" w:hAnsi="Times New Roman" w:cs="Times New Roman"/>
          <w:sz w:val="24"/>
          <w:szCs w:val="24"/>
          <w:lang w:eastAsia="ar-SA"/>
        </w:rPr>
      </w:pPr>
    </w:p>
    <w:p w:rsidR="001234FD" w:rsidRDefault="001234FD" w:rsidP="00AC1971">
      <w:pPr>
        <w:spacing w:after="0" w:line="240" w:lineRule="auto"/>
        <w:rPr>
          <w:rFonts w:ascii="Times New Roman" w:eastAsia="Arial" w:hAnsi="Times New Roman" w:cs="Times New Roman"/>
          <w:sz w:val="24"/>
          <w:szCs w:val="24"/>
          <w:lang w:eastAsia="ar-SA"/>
        </w:rPr>
      </w:pPr>
    </w:p>
    <w:p w:rsidR="001234FD" w:rsidRDefault="001234FD" w:rsidP="00AC1971">
      <w:pPr>
        <w:spacing w:after="0" w:line="240" w:lineRule="auto"/>
        <w:rPr>
          <w:rFonts w:ascii="Times New Roman" w:eastAsia="Arial" w:hAnsi="Times New Roman" w:cs="Times New Roman"/>
          <w:sz w:val="24"/>
          <w:szCs w:val="24"/>
          <w:lang w:eastAsia="ar-SA"/>
        </w:rPr>
      </w:pPr>
    </w:p>
    <w:p w:rsidR="001706CF" w:rsidRDefault="001706CF" w:rsidP="00AC1971">
      <w:pPr>
        <w:spacing w:after="0" w:line="240" w:lineRule="auto"/>
        <w:rPr>
          <w:rFonts w:ascii="Times New Roman" w:eastAsia="Arial" w:hAnsi="Times New Roman" w:cs="Times New Roman"/>
          <w:sz w:val="24"/>
          <w:szCs w:val="24"/>
          <w:lang w:eastAsia="ar-SA"/>
        </w:rPr>
      </w:pPr>
    </w:p>
    <w:p w:rsidR="00C067A4" w:rsidRDefault="00C067A4" w:rsidP="00AC1971">
      <w:pPr>
        <w:spacing w:after="0" w:line="240" w:lineRule="auto"/>
        <w:rPr>
          <w:rFonts w:ascii="Times New Roman" w:eastAsia="Times New Roman" w:hAnsi="Times New Roman" w:cs="Times New Roman"/>
          <w:b/>
          <w:sz w:val="28"/>
          <w:szCs w:val="28"/>
        </w:rPr>
      </w:pPr>
    </w:p>
    <w:p w:rsidR="00C067A4" w:rsidRDefault="00C067A4" w:rsidP="00AC1971">
      <w:pPr>
        <w:spacing w:after="0" w:line="240" w:lineRule="auto"/>
        <w:rPr>
          <w:rFonts w:ascii="Times New Roman" w:eastAsia="Times New Roman" w:hAnsi="Times New Roman" w:cs="Times New Roman"/>
          <w:b/>
          <w:sz w:val="28"/>
          <w:szCs w:val="28"/>
        </w:rPr>
      </w:pPr>
    </w:p>
    <w:p w:rsidR="00C067A4" w:rsidRDefault="00C067A4" w:rsidP="00AC1971">
      <w:pPr>
        <w:spacing w:after="0" w:line="240" w:lineRule="auto"/>
        <w:rPr>
          <w:rFonts w:ascii="Times New Roman" w:eastAsia="Times New Roman" w:hAnsi="Times New Roman" w:cs="Times New Roman"/>
          <w:b/>
          <w:sz w:val="28"/>
          <w:szCs w:val="28"/>
        </w:rPr>
      </w:pPr>
    </w:p>
    <w:p w:rsidR="00C067A4" w:rsidRDefault="00C067A4" w:rsidP="00AC1971">
      <w:pPr>
        <w:spacing w:after="0" w:line="240" w:lineRule="auto"/>
        <w:rPr>
          <w:rFonts w:ascii="Times New Roman" w:eastAsia="Times New Roman" w:hAnsi="Times New Roman" w:cs="Times New Roman"/>
          <w:b/>
          <w:sz w:val="28"/>
          <w:szCs w:val="28"/>
        </w:rPr>
      </w:pPr>
    </w:p>
    <w:p w:rsidR="00C067A4" w:rsidRDefault="00C067A4" w:rsidP="00AC1971">
      <w:pPr>
        <w:spacing w:after="0" w:line="240" w:lineRule="auto"/>
        <w:rPr>
          <w:rFonts w:ascii="Times New Roman" w:eastAsia="Times New Roman" w:hAnsi="Times New Roman" w:cs="Times New Roman"/>
          <w:b/>
          <w:sz w:val="28"/>
          <w:szCs w:val="28"/>
        </w:rPr>
      </w:pPr>
    </w:p>
    <w:p w:rsidR="00C067A4" w:rsidRDefault="00C067A4" w:rsidP="00AC1971">
      <w:pPr>
        <w:spacing w:after="0" w:line="240" w:lineRule="auto"/>
        <w:rPr>
          <w:rFonts w:ascii="Times New Roman" w:eastAsia="Times New Roman" w:hAnsi="Times New Roman" w:cs="Times New Roman"/>
          <w:b/>
          <w:sz w:val="28"/>
          <w:szCs w:val="28"/>
        </w:rPr>
      </w:pPr>
    </w:p>
    <w:p w:rsidR="00C067A4" w:rsidRDefault="00C067A4" w:rsidP="00AC1971">
      <w:pPr>
        <w:spacing w:after="0" w:line="240" w:lineRule="auto"/>
        <w:rPr>
          <w:rFonts w:ascii="Times New Roman" w:eastAsia="Times New Roman" w:hAnsi="Times New Roman" w:cs="Times New Roman"/>
          <w:b/>
          <w:sz w:val="28"/>
          <w:szCs w:val="28"/>
        </w:rPr>
      </w:pPr>
    </w:p>
    <w:p w:rsidR="00C067A4" w:rsidRDefault="00C067A4" w:rsidP="00AC1971">
      <w:pPr>
        <w:spacing w:after="0" w:line="240" w:lineRule="auto"/>
        <w:rPr>
          <w:rFonts w:ascii="Times New Roman" w:eastAsia="Times New Roman" w:hAnsi="Times New Roman" w:cs="Times New Roman"/>
          <w:b/>
          <w:sz w:val="28"/>
          <w:szCs w:val="28"/>
        </w:rPr>
      </w:pPr>
    </w:p>
    <w:p w:rsidR="00392A50" w:rsidRDefault="00392A50" w:rsidP="00AC1971">
      <w:pPr>
        <w:spacing w:after="0" w:line="240" w:lineRule="auto"/>
        <w:rPr>
          <w:rFonts w:ascii="Times New Roman" w:eastAsia="Times New Roman" w:hAnsi="Times New Roman" w:cs="Times New Roman"/>
          <w:b/>
          <w:sz w:val="28"/>
          <w:szCs w:val="28"/>
        </w:rPr>
      </w:pPr>
    </w:p>
    <w:p w:rsidR="00392A50" w:rsidRDefault="00392A50" w:rsidP="00AC1971">
      <w:pPr>
        <w:spacing w:after="0" w:line="240" w:lineRule="auto"/>
        <w:rPr>
          <w:rFonts w:ascii="Times New Roman" w:eastAsia="Times New Roman" w:hAnsi="Times New Roman" w:cs="Times New Roman"/>
          <w:b/>
          <w:sz w:val="28"/>
          <w:szCs w:val="28"/>
        </w:rPr>
      </w:pPr>
    </w:p>
    <w:p w:rsidR="00392A50" w:rsidRDefault="00392A50" w:rsidP="00AC1971">
      <w:pPr>
        <w:spacing w:after="0" w:line="240" w:lineRule="auto"/>
        <w:rPr>
          <w:rFonts w:ascii="Times New Roman" w:eastAsia="Times New Roman" w:hAnsi="Times New Roman" w:cs="Times New Roman"/>
          <w:b/>
          <w:sz w:val="28"/>
          <w:szCs w:val="28"/>
        </w:rPr>
      </w:pPr>
    </w:p>
    <w:p w:rsidR="00392A50" w:rsidRDefault="00392A50" w:rsidP="00AC1971">
      <w:pPr>
        <w:spacing w:after="0" w:line="240" w:lineRule="auto"/>
        <w:rPr>
          <w:rFonts w:ascii="Times New Roman" w:eastAsia="Times New Roman" w:hAnsi="Times New Roman" w:cs="Times New Roman"/>
          <w:b/>
          <w:sz w:val="28"/>
          <w:szCs w:val="28"/>
        </w:rPr>
      </w:pPr>
    </w:p>
    <w:p w:rsidR="00392A50" w:rsidRDefault="00392A50" w:rsidP="00AC1971">
      <w:pPr>
        <w:spacing w:after="0" w:line="240" w:lineRule="auto"/>
        <w:rPr>
          <w:rFonts w:ascii="Times New Roman" w:eastAsia="Times New Roman" w:hAnsi="Times New Roman" w:cs="Times New Roman"/>
          <w:b/>
          <w:sz w:val="28"/>
          <w:szCs w:val="28"/>
        </w:rPr>
      </w:pPr>
    </w:p>
    <w:p w:rsidR="00392A50" w:rsidRDefault="00392A50" w:rsidP="00AC1971">
      <w:pPr>
        <w:spacing w:after="0" w:line="240" w:lineRule="auto"/>
        <w:rPr>
          <w:rFonts w:ascii="Times New Roman" w:eastAsia="Times New Roman" w:hAnsi="Times New Roman" w:cs="Times New Roman"/>
          <w:b/>
          <w:sz w:val="28"/>
          <w:szCs w:val="28"/>
        </w:rPr>
      </w:pPr>
    </w:p>
    <w:p w:rsidR="00392A50" w:rsidRDefault="00392A50" w:rsidP="00AC1971">
      <w:pPr>
        <w:spacing w:after="0" w:line="240" w:lineRule="auto"/>
        <w:rPr>
          <w:rFonts w:ascii="Times New Roman" w:eastAsia="Times New Roman" w:hAnsi="Times New Roman" w:cs="Times New Roman"/>
          <w:b/>
          <w:sz w:val="28"/>
          <w:szCs w:val="28"/>
        </w:rPr>
      </w:pPr>
    </w:p>
    <w:p w:rsidR="00392A50" w:rsidRDefault="00392A50" w:rsidP="00AC1971">
      <w:pPr>
        <w:spacing w:after="0" w:line="240" w:lineRule="auto"/>
        <w:rPr>
          <w:rFonts w:ascii="Times New Roman" w:eastAsia="Times New Roman" w:hAnsi="Times New Roman" w:cs="Times New Roman"/>
          <w:b/>
          <w:sz w:val="28"/>
          <w:szCs w:val="28"/>
        </w:rPr>
      </w:pPr>
    </w:p>
    <w:p w:rsidR="00392A50" w:rsidRDefault="00392A50" w:rsidP="00AC1971">
      <w:pPr>
        <w:spacing w:after="0" w:line="240" w:lineRule="auto"/>
        <w:rPr>
          <w:rFonts w:ascii="Times New Roman" w:eastAsia="Times New Roman" w:hAnsi="Times New Roman" w:cs="Times New Roman"/>
          <w:b/>
          <w:sz w:val="28"/>
          <w:szCs w:val="28"/>
        </w:rPr>
      </w:pPr>
    </w:p>
    <w:p w:rsidR="00392A50" w:rsidRDefault="00392A50" w:rsidP="00AC1971">
      <w:pPr>
        <w:spacing w:after="0" w:line="240" w:lineRule="auto"/>
        <w:rPr>
          <w:rFonts w:ascii="Times New Roman" w:eastAsia="Times New Roman" w:hAnsi="Times New Roman" w:cs="Times New Roman"/>
          <w:b/>
          <w:sz w:val="28"/>
          <w:szCs w:val="28"/>
        </w:rPr>
      </w:pPr>
    </w:p>
    <w:p w:rsidR="00392A50" w:rsidRDefault="00392A50" w:rsidP="00AC1971">
      <w:pPr>
        <w:spacing w:after="0" w:line="240" w:lineRule="auto"/>
        <w:rPr>
          <w:rFonts w:ascii="Times New Roman" w:eastAsia="Times New Roman" w:hAnsi="Times New Roman" w:cs="Times New Roman"/>
          <w:b/>
          <w:sz w:val="28"/>
          <w:szCs w:val="28"/>
        </w:rPr>
      </w:pPr>
    </w:p>
    <w:p w:rsidR="00392A50" w:rsidRDefault="00392A50" w:rsidP="00AC1971">
      <w:pPr>
        <w:spacing w:after="0" w:line="240" w:lineRule="auto"/>
        <w:rPr>
          <w:rFonts w:ascii="Times New Roman" w:eastAsia="Times New Roman" w:hAnsi="Times New Roman" w:cs="Times New Roman"/>
          <w:b/>
          <w:sz w:val="28"/>
          <w:szCs w:val="28"/>
        </w:rPr>
      </w:pPr>
    </w:p>
    <w:p w:rsidR="00C067A4" w:rsidRDefault="00C067A4" w:rsidP="00AC1971">
      <w:pPr>
        <w:spacing w:after="0" w:line="240" w:lineRule="auto"/>
        <w:rPr>
          <w:rFonts w:ascii="Times New Roman" w:eastAsia="Times New Roman" w:hAnsi="Times New Roman" w:cs="Times New Roman"/>
          <w:b/>
          <w:sz w:val="28"/>
          <w:szCs w:val="28"/>
        </w:rPr>
      </w:pPr>
    </w:p>
    <w:p w:rsidR="0075543F" w:rsidRPr="001234FD" w:rsidRDefault="0075543F" w:rsidP="00AC1971">
      <w:pPr>
        <w:spacing w:after="0" w:line="240" w:lineRule="auto"/>
        <w:rPr>
          <w:rFonts w:ascii="Times New Roman" w:hAnsi="Times New Roman" w:cs="Times New Roman"/>
          <w:b/>
          <w:sz w:val="28"/>
          <w:szCs w:val="28"/>
        </w:rPr>
      </w:pPr>
      <w:r w:rsidRPr="001234FD">
        <w:rPr>
          <w:rFonts w:ascii="Times New Roman" w:eastAsia="Times New Roman" w:hAnsi="Times New Roman" w:cs="Times New Roman"/>
          <w:b/>
          <w:sz w:val="28"/>
          <w:szCs w:val="28"/>
        </w:rPr>
        <w:t>Часть II.</w:t>
      </w:r>
      <w:r w:rsidRPr="001234FD">
        <w:rPr>
          <w:rFonts w:ascii="Times New Roman" w:eastAsia="Times New Roman" w:hAnsi="Times New Roman" w:cs="Times New Roman"/>
          <w:b/>
          <w:sz w:val="28"/>
          <w:szCs w:val="28"/>
        </w:rPr>
        <w:tab/>
      </w:r>
      <w:r w:rsidR="001234FD">
        <w:rPr>
          <w:rFonts w:ascii="Times New Roman" w:eastAsia="Times New Roman" w:hAnsi="Times New Roman" w:cs="Times New Roman"/>
          <w:b/>
          <w:sz w:val="28"/>
          <w:szCs w:val="28"/>
        </w:rPr>
        <w:t xml:space="preserve">                        </w:t>
      </w:r>
      <w:r w:rsidRPr="001234FD">
        <w:rPr>
          <w:rFonts w:ascii="Times New Roman" w:eastAsia="Times New Roman" w:hAnsi="Times New Roman" w:cs="Times New Roman"/>
          <w:b/>
          <w:sz w:val="28"/>
          <w:szCs w:val="28"/>
        </w:rPr>
        <w:t>Техническое задание</w:t>
      </w:r>
      <w:bookmarkEnd w:id="8"/>
    </w:p>
    <w:p w:rsidR="0075543F" w:rsidRPr="0049707F" w:rsidRDefault="0075543F" w:rsidP="0075543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4"/>
          <w:szCs w:val="24"/>
          <w:u w:val="single"/>
        </w:rPr>
      </w:pPr>
    </w:p>
    <w:p w:rsidR="00155F46" w:rsidRDefault="0075543F" w:rsidP="000166BA">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u w:val="single"/>
        </w:rPr>
      </w:pPr>
      <w:r w:rsidRPr="0049707F">
        <w:rPr>
          <w:rFonts w:ascii="Times New Roman" w:eastAsia="Times New Roman" w:hAnsi="Times New Roman" w:cs="Times New Roman"/>
          <w:b/>
          <w:sz w:val="24"/>
          <w:szCs w:val="24"/>
          <w:u w:val="single"/>
        </w:rPr>
        <w:t>1.</w:t>
      </w:r>
      <w:r w:rsidRPr="0049707F">
        <w:rPr>
          <w:rFonts w:ascii="Times New Roman" w:eastAsia="Times New Roman" w:hAnsi="Times New Roman" w:cs="Times New Roman"/>
          <w:b/>
          <w:sz w:val="24"/>
          <w:szCs w:val="24"/>
          <w:u w:val="single"/>
        </w:rPr>
        <w:tab/>
        <w:t>Наименование объекта закупки:</w:t>
      </w:r>
      <w:r w:rsidRPr="0049707F">
        <w:rPr>
          <w:rFonts w:ascii="Times New Roman" w:eastAsia="Times New Roman" w:hAnsi="Times New Roman" w:cs="Times New Roman"/>
          <w:b/>
          <w:sz w:val="24"/>
          <w:szCs w:val="24"/>
        </w:rPr>
        <w:t xml:space="preserve"> </w:t>
      </w:r>
      <w:r w:rsidR="00155F46">
        <w:rPr>
          <w:rFonts w:ascii="Times New Roman" w:eastAsia="Times New Roman" w:hAnsi="Times New Roman" w:cs="Times New Roman"/>
          <w:bCs/>
          <w:sz w:val="24"/>
          <w:szCs w:val="24"/>
        </w:rPr>
        <w:t>Благоустройство дворовых те</w:t>
      </w:r>
      <w:r w:rsidR="000E3DF3">
        <w:rPr>
          <w:rFonts w:ascii="Times New Roman" w:eastAsia="Times New Roman" w:hAnsi="Times New Roman" w:cs="Times New Roman"/>
          <w:bCs/>
          <w:sz w:val="24"/>
          <w:szCs w:val="24"/>
        </w:rPr>
        <w:t>рриторий многоквартирных д</w:t>
      </w:r>
      <w:r w:rsidR="000166BA">
        <w:rPr>
          <w:rFonts w:ascii="Times New Roman" w:eastAsia="Times New Roman" w:hAnsi="Times New Roman" w:cs="Times New Roman"/>
          <w:bCs/>
          <w:sz w:val="24"/>
          <w:szCs w:val="24"/>
        </w:rPr>
        <w:t>омов</w:t>
      </w:r>
      <w:proofErr w:type="gramStart"/>
      <w:r w:rsidR="000166BA">
        <w:rPr>
          <w:rFonts w:ascii="Times New Roman" w:eastAsia="Times New Roman" w:hAnsi="Times New Roman" w:cs="Times New Roman"/>
          <w:bCs/>
          <w:sz w:val="24"/>
          <w:szCs w:val="24"/>
        </w:rPr>
        <w:t xml:space="preserve"> </w:t>
      </w:r>
      <w:r w:rsidR="00155F46">
        <w:rPr>
          <w:rFonts w:ascii="Times New Roman" w:eastAsia="Times New Roman" w:hAnsi="Times New Roman" w:cs="Times New Roman"/>
          <w:bCs/>
          <w:sz w:val="24"/>
          <w:szCs w:val="24"/>
        </w:rPr>
        <w:t>,</w:t>
      </w:r>
      <w:proofErr w:type="gramEnd"/>
      <w:r w:rsidR="00155F46">
        <w:rPr>
          <w:rFonts w:ascii="Times New Roman" w:eastAsia="Times New Roman" w:hAnsi="Times New Roman" w:cs="Times New Roman"/>
          <w:bCs/>
          <w:sz w:val="24"/>
          <w:szCs w:val="24"/>
        </w:rPr>
        <w:t xml:space="preserve"> находящей</w:t>
      </w:r>
      <w:r w:rsidR="00155F46" w:rsidRPr="0049707F">
        <w:rPr>
          <w:rFonts w:ascii="Times New Roman" w:eastAsia="Times New Roman" w:hAnsi="Times New Roman" w:cs="Times New Roman"/>
          <w:bCs/>
          <w:sz w:val="24"/>
          <w:szCs w:val="24"/>
        </w:rPr>
        <w:t>ся на территории МО Таежнинский сельсовет Богучанского района Красноярского края</w:t>
      </w:r>
      <w:r w:rsidR="0024466C">
        <w:rPr>
          <w:rFonts w:ascii="Times New Roman" w:eastAsia="Times New Roman" w:hAnsi="Times New Roman" w:cs="Times New Roman"/>
          <w:bCs/>
          <w:sz w:val="24"/>
          <w:szCs w:val="24"/>
        </w:rPr>
        <w:t>. Выполнение работ по установке малых архитектурных форм.</w:t>
      </w:r>
    </w:p>
    <w:p w:rsidR="00155F46" w:rsidRDefault="00155F46" w:rsidP="0075543F">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u w:val="single"/>
        </w:rPr>
      </w:pPr>
    </w:p>
    <w:p w:rsidR="0075543F" w:rsidRPr="0049707F" w:rsidRDefault="0075543F" w:rsidP="0075543F">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u w:val="single"/>
        </w:rPr>
      </w:pPr>
      <w:r w:rsidRPr="0049707F">
        <w:rPr>
          <w:rFonts w:ascii="Times New Roman" w:eastAsia="Times New Roman" w:hAnsi="Times New Roman" w:cs="Times New Roman"/>
          <w:b/>
          <w:sz w:val="24"/>
          <w:szCs w:val="24"/>
          <w:u w:val="single"/>
        </w:rPr>
        <w:t>2.</w:t>
      </w:r>
      <w:r w:rsidRPr="0049707F">
        <w:rPr>
          <w:rFonts w:ascii="Times New Roman" w:eastAsia="Times New Roman" w:hAnsi="Times New Roman" w:cs="Times New Roman"/>
          <w:b/>
          <w:sz w:val="24"/>
          <w:szCs w:val="24"/>
          <w:u w:val="single"/>
        </w:rPr>
        <w:tab/>
        <w:t>Описание объекта закупки:</w:t>
      </w:r>
    </w:p>
    <w:p w:rsidR="0075543F" w:rsidRPr="0049707F" w:rsidRDefault="0075543F" w:rsidP="0075543F">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450"/>
        <w:gridCol w:w="5622"/>
      </w:tblGrid>
      <w:tr w:rsidR="00E84E78" w:rsidRPr="0049707F" w:rsidTr="001234FD">
        <w:tc>
          <w:tcPr>
            <w:tcW w:w="534"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9707F">
              <w:rPr>
                <w:rFonts w:ascii="Times New Roman" w:eastAsia="Calibri" w:hAnsi="Times New Roman" w:cs="Times New Roman"/>
                <w:sz w:val="24"/>
                <w:szCs w:val="24"/>
              </w:rPr>
              <w:t xml:space="preserve">№ </w:t>
            </w:r>
            <w:proofErr w:type="gramStart"/>
            <w:r w:rsidRPr="0049707F">
              <w:rPr>
                <w:rFonts w:ascii="Times New Roman" w:eastAsia="Calibri" w:hAnsi="Times New Roman" w:cs="Times New Roman"/>
                <w:sz w:val="24"/>
                <w:szCs w:val="24"/>
              </w:rPr>
              <w:t>п</w:t>
            </w:r>
            <w:proofErr w:type="gramEnd"/>
            <w:r w:rsidRPr="0049707F">
              <w:rPr>
                <w:rFonts w:ascii="Times New Roman" w:eastAsia="Calibri" w:hAnsi="Times New Roman" w:cs="Times New Roman"/>
                <w:sz w:val="24"/>
                <w:szCs w:val="24"/>
              </w:rPr>
              <w:t>/п</w:t>
            </w:r>
          </w:p>
        </w:tc>
        <w:tc>
          <w:tcPr>
            <w:tcW w:w="3450"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Наименование </w:t>
            </w:r>
          </w:p>
        </w:tc>
        <w:tc>
          <w:tcPr>
            <w:tcW w:w="5622"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Основные работы </w:t>
            </w:r>
          </w:p>
        </w:tc>
      </w:tr>
      <w:tr w:rsidR="00E84E78" w:rsidRPr="0049707F" w:rsidTr="001234FD">
        <w:tc>
          <w:tcPr>
            <w:tcW w:w="534"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9707F">
              <w:rPr>
                <w:rFonts w:ascii="Times New Roman" w:eastAsia="Calibri" w:hAnsi="Times New Roman" w:cs="Times New Roman"/>
                <w:sz w:val="24"/>
                <w:szCs w:val="24"/>
              </w:rPr>
              <w:t>1</w:t>
            </w:r>
          </w:p>
        </w:tc>
        <w:tc>
          <w:tcPr>
            <w:tcW w:w="3450"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sidRPr="0049707F">
              <w:rPr>
                <w:rFonts w:ascii="Times New Roman" w:eastAsia="Calibri" w:hAnsi="Times New Roman" w:cs="Times New Roman"/>
                <w:bCs/>
                <w:color w:val="000000"/>
                <w:sz w:val="24"/>
                <w:szCs w:val="24"/>
              </w:rPr>
              <w:t>2</w:t>
            </w:r>
          </w:p>
        </w:tc>
        <w:tc>
          <w:tcPr>
            <w:tcW w:w="5622"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sidRPr="0049707F">
              <w:rPr>
                <w:rFonts w:ascii="Times New Roman" w:eastAsia="Calibri" w:hAnsi="Times New Roman" w:cs="Times New Roman"/>
                <w:bCs/>
                <w:color w:val="000000"/>
                <w:sz w:val="24"/>
                <w:szCs w:val="24"/>
              </w:rPr>
              <w:t>3</w:t>
            </w:r>
          </w:p>
        </w:tc>
      </w:tr>
      <w:tr w:rsidR="0024466C" w:rsidRPr="0049707F" w:rsidTr="001234FD">
        <w:tc>
          <w:tcPr>
            <w:tcW w:w="534" w:type="dxa"/>
            <w:vMerge w:val="restart"/>
            <w:tcBorders>
              <w:top w:val="single" w:sz="4" w:space="0" w:color="000000"/>
              <w:left w:val="single" w:sz="4" w:space="0" w:color="000000"/>
              <w:right w:val="single" w:sz="4" w:space="0" w:color="000000"/>
            </w:tcBorders>
            <w:hideMark/>
          </w:tcPr>
          <w:p w:rsidR="0024466C" w:rsidRPr="0049707F" w:rsidRDefault="0024466C"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9707F">
              <w:rPr>
                <w:rFonts w:ascii="Times New Roman" w:eastAsia="Calibri" w:hAnsi="Times New Roman" w:cs="Times New Roman"/>
                <w:sz w:val="24"/>
                <w:szCs w:val="24"/>
              </w:rPr>
              <w:t>1</w:t>
            </w:r>
          </w:p>
        </w:tc>
        <w:tc>
          <w:tcPr>
            <w:tcW w:w="3450" w:type="dxa"/>
            <w:vMerge w:val="restart"/>
            <w:tcBorders>
              <w:top w:val="single" w:sz="4" w:space="0" w:color="000000"/>
              <w:left w:val="single" w:sz="4" w:space="0" w:color="000000"/>
              <w:right w:val="single" w:sz="4" w:space="0" w:color="000000"/>
            </w:tcBorders>
            <w:hideMark/>
          </w:tcPr>
          <w:p w:rsidR="0024466C" w:rsidRDefault="0024466C" w:rsidP="0024466C">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w:t>
            </w:r>
            <w:r w:rsidRPr="0049707F">
              <w:rPr>
                <w:rFonts w:ascii="Times New Roman" w:eastAsia="Calibri" w:hAnsi="Times New Roman" w:cs="Times New Roman"/>
                <w:sz w:val="24"/>
                <w:szCs w:val="24"/>
              </w:rPr>
              <w:t xml:space="preserve">л. </w:t>
            </w:r>
            <w:r>
              <w:rPr>
                <w:rFonts w:ascii="Times New Roman" w:eastAsia="Calibri" w:hAnsi="Times New Roman" w:cs="Times New Roman"/>
                <w:sz w:val="24"/>
                <w:szCs w:val="24"/>
              </w:rPr>
              <w:t xml:space="preserve">Новая </w:t>
            </w:r>
            <w:r w:rsidR="00392A50">
              <w:rPr>
                <w:rFonts w:ascii="Times New Roman" w:eastAsia="Calibri" w:hAnsi="Times New Roman" w:cs="Times New Roman"/>
                <w:sz w:val="24"/>
                <w:szCs w:val="24"/>
              </w:rPr>
              <w:t>1</w:t>
            </w:r>
            <w:r>
              <w:rPr>
                <w:rFonts w:ascii="Times New Roman" w:eastAsia="Calibri" w:hAnsi="Times New Roman" w:cs="Times New Roman"/>
                <w:sz w:val="24"/>
                <w:szCs w:val="24"/>
              </w:rPr>
              <w:t>;</w:t>
            </w:r>
          </w:p>
          <w:p w:rsidR="0024466C" w:rsidRPr="0049707F" w:rsidRDefault="0024466C" w:rsidP="0024466C">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sidRPr="0024466C">
              <w:rPr>
                <w:rFonts w:ascii="Times New Roman" w:eastAsia="Calibri" w:hAnsi="Times New Roman" w:cs="Times New Roman"/>
                <w:bCs/>
                <w:color w:val="000000"/>
                <w:sz w:val="24"/>
                <w:szCs w:val="24"/>
              </w:rPr>
              <w:t xml:space="preserve">ул. Новая </w:t>
            </w:r>
            <w:r w:rsidR="00392A50">
              <w:rPr>
                <w:rFonts w:ascii="Times New Roman" w:eastAsia="Calibri" w:hAnsi="Times New Roman" w:cs="Times New Roman"/>
                <w:bCs/>
                <w:color w:val="000000"/>
                <w:sz w:val="24"/>
                <w:szCs w:val="24"/>
              </w:rPr>
              <w:t>4</w:t>
            </w:r>
            <w:r>
              <w:rPr>
                <w:rFonts w:ascii="Times New Roman" w:eastAsia="Calibri" w:hAnsi="Times New Roman" w:cs="Times New Roman"/>
                <w:bCs/>
                <w:color w:val="000000"/>
                <w:sz w:val="24"/>
                <w:szCs w:val="24"/>
              </w:rPr>
              <w:t>.</w:t>
            </w:r>
          </w:p>
        </w:tc>
        <w:tc>
          <w:tcPr>
            <w:tcW w:w="5622" w:type="dxa"/>
            <w:tcBorders>
              <w:top w:val="single" w:sz="4" w:space="0" w:color="000000"/>
              <w:left w:val="single" w:sz="4" w:space="0" w:color="000000"/>
              <w:bottom w:val="single" w:sz="4" w:space="0" w:color="000000"/>
              <w:right w:val="single" w:sz="4" w:space="0" w:color="000000"/>
            </w:tcBorders>
            <w:hideMark/>
          </w:tcPr>
          <w:p w:rsidR="0024466C" w:rsidRPr="0049707F" w:rsidRDefault="0024466C"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sz w:val="24"/>
                <w:szCs w:val="24"/>
              </w:rPr>
              <w:t>Устройство бетонных площадок под малые архитектурные формы</w:t>
            </w:r>
          </w:p>
        </w:tc>
      </w:tr>
      <w:tr w:rsidR="0024466C" w:rsidRPr="0049707F" w:rsidTr="001234FD">
        <w:tc>
          <w:tcPr>
            <w:tcW w:w="534" w:type="dxa"/>
            <w:vMerge/>
            <w:tcBorders>
              <w:left w:val="single" w:sz="4" w:space="0" w:color="000000"/>
              <w:right w:val="single" w:sz="4" w:space="0" w:color="000000"/>
            </w:tcBorders>
          </w:tcPr>
          <w:p w:rsidR="0024466C" w:rsidRPr="0049707F" w:rsidRDefault="0024466C"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3450" w:type="dxa"/>
            <w:vMerge/>
            <w:tcBorders>
              <w:left w:val="single" w:sz="4" w:space="0" w:color="000000"/>
              <w:right w:val="single" w:sz="4" w:space="0" w:color="000000"/>
            </w:tcBorders>
          </w:tcPr>
          <w:p w:rsidR="0024466C" w:rsidRDefault="0024466C" w:rsidP="00353223">
            <w:pPr>
              <w:widowControl w:val="0"/>
              <w:tabs>
                <w:tab w:val="left" w:pos="420"/>
                <w:tab w:val="left" w:pos="510"/>
              </w:tabs>
              <w:autoSpaceDE w:val="0"/>
              <w:autoSpaceDN w:val="0"/>
              <w:adjustRightInd w:val="0"/>
              <w:spacing w:after="0" w:line="240" w:lineRule="auto"/>
              <w:rPr>
                <w:rFonts w:ascii="Times New Roman" w:eastAsia="Calibri" w:hAnsi="Times New Roman" w:cs="Times New Roman"/>
                <w:sz w:val="24"/>
                <w:szCs w:val="24"/>
              </w:rPr>
            </w:pPr>
          </w:p>
        </w:tc>
        <w:tc>
          <w:tcPr>
            <w:tcW w:w="5622" w:type="dxa"/>
            <w:tcBorders>
              <w:top w:val="single" w:sz="4" w:space="0" w:color="000000"/>
              <w:left w:val="single" w:sz="4" w:space="0" w:color="000000"/>
              <w:bottom w:val="single" w:sz="4" w:space="0" w:color="000000"/>
              <w:right w:val="single" w:sz="4" w:space="0" w:color="000000"/>
            </w:tcBorders>
          </w:tcPr>
          <w:p w:rsidR="0024466C" w:rsidRDefault="0024466C"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Монтаж малых архитектурных форм </w:t>
            </w:r>
          </w:p>
        </w:tc>
      </w:tr>
      <w:tr w:rsidR="0024466C" w:rsidRPr="0049707F" w:rsidTr="001234FD">
        <w:tc>
          <w:tcPr>
            <w:tcW w:w="534" w:type="dxa"/>
            <w:vMerge/>
            <w:tcBorders>
              <w:left w:val="single" w:sz="4" w:space="0" w:color="000000"/>
              <w:bottom w:val="single" w:sz="4" w:space="0" w:color="000000"/>
              <w:right w:val="single" w:sz="4" w:space="0" w:color="000000"/>
            </w:tcBorders>
          </w:tcPr>
          <w:p w:rsidR="0024466C" w:rsidRPr="0049707F" w:rsidRDefault="0024466C"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3450" w:type="dxa"/>
            <w:vMerge/>
            <w:tcBorders>
              <w:left w:val="single" w:sz="4" w:space="0" w:color="000000"/>
              <w:bottom w:val="single" w:sz="4" w:space="0" w:color="000000"/>
              <w:right w:val="single" w:sz="4" w:space="0" w:color="000000"/>
            </w:tcBorders>
          </w:tcPr>
          <w:p w:rsidR="0024466C" w:rsidRDefault="0024466C" w:rsidP="00353223">
            <w:pPr>
              <w:widowControl w:val="0"/>
              <w:tabs>
                <w:tab w:val="left" w:pos="420"/>
                <w:tab w:val="left" w:pos="510"/>
              </w:tabs>
              <w:autoSpaceDE w:val="0"/>
              <w:autoSpaceDN w:val="0"/>
              <w:adjustRightInd w:val="0"/>
              <w:spacing w:after="0" w:line="240" w:lineRule="auto"/>
              <w:rPr>
                <w:rFonts w:ascii="Times New Roman" w:eastAsia="Calibri" w:hAnsi="Times New Roman" w:cs="Times New Roman"/>
                <w:sz w:val="24"/>
                <w:szCs w:val="24"/>
              </w:rPr>
            </w:pPr>
          </w:p>
        </w:tc>
        <w:tc>
          <w:tcPr>
            <w:tcW w:w="5622" w:type="dxa"/>
            <w:tcBorders>
              <w:top w:val="single" w:sz="4" w:space="0" w:color="000000"/>
              <w:left w:val="single" w:sz="4" w:space="0" w:color="000000"/>
              <w:bottom w:val="single" w:sz="4" w:space="0" w:color="000000"/>
              <w:right w:val="single" w:sz="4" w:space="0" w:color="000000"/>
            </w:tcBorders>
          </w:tcPr>
          <w:p w:rsidR="0024466C" w:rsidRDefault="0024466C"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Устройство освещения </w:t>
            </w:r>
          </w:p>
        </w:tc>
      </w:tr>
      <w:tr w:rsidR="00E84E78" w:rsidRPr="0049707F" w:rsidTr="001234FD">
        <w:trPr>
          <w:trHeight w:val="171"/>
        </w:trPr>
        <w:tc>
          <w:tcPr>
            <w:tcW w:w="534"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autoSpaceDE w:val="0"/>
              <w:autoSpaceDN w:val="0"/>
              <w:adjustRightInd w:val="0"/>
              <w:spacing w:after="0" w:line="240" w:lineRule="auto"/>
              <w:jc w:val="center"/>
              <w:rPr>
                <w:rFonts w:ascii="Times New Roman" w:eastAsia="Calibri" w:hAnsi="Times New Roman" w:cs="Times New Roman"/>
                <w:b/>
                <w:sz w:val="24"/>
                <w:szCs w:val="24"/>
              </w:rPr>
            </w:pPr>
          </w:p>
        </w:tc>
        <w:tc>
          <w:tcPr>
            <w:tcW w:w="3450"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49707F">
              <w:rPr>
                <w:rFonts w:ascii="Times New Roman" w:eastAsia="Calibri" w:hAnsi="Times New Roman" w:cs="Times New Roman"/>
                <w:b/>
                <w:bCs/>
                <w:color w:val="000000"/>
                <w:sz w:val="24"/>
                <w:szCs w:val="24"/>
              </w:rPr>
              <w:t>ИТОГО:</w:t>
            </w:r>
          </w:p>
        </w:tc>
        <w:tc>
          <w:tcPr>
            <w:tcW w:w="5622"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49707F">
              <w:rPr>
                <w:rFonts w:ascii="Times New Roman" w:eastAsia="Calibri" w:hAnsi="Times New Roman" w:cs="Times New Roman"/>
                <w:b/>
                <w:bCs/>
                <w:color w:val="000000"/>
                <w:sz w:val="24"/>
                <w:szCs w:val="24"/>
              </w:rPr>
              <w:t>х</w:t>
            </w:r>
          </w:p>
        </w:tc>
      </w:tr>
    </w:tbl>
    <w:p w:rsidR="0075543F" w:rsidRPr="0049707F" w:rsidRDefault="0075543F" w:rsidP="0075543F">
      <w:pPr>
        <w:widowControl w:val="0"/>
        <w:shd w:val="clear" w:color="auto" w:fill="FFFFFF"/>
        <w:tabs>
          <w:tab w:val="left" w:pos="993"/>
        </w:tabs>
        <w:autoSpaceDE w:val="0"/>
        <w:autoSpaceDN w:val="0"/>
        <w:adjustRightInd w:val="0"/>
        <w:spacing w:after="0" w:line="240" w:lineRule="auto"/>
        <w:jc w:val="both"/>
        <w:rPr>
          <w:rFonts w:ascii="Times New Roman" w:eastAsia="Times New Roman" w:hAnsi="Times New Roman" w:cs="Times New Roman"/>
          <w:b/>
          <w:sz w:val="24"/>
          <w:szCs w:val="24"/>
          <w:u w:val="single"/>
        </w:rPr>
      </w:pPr>
    </w:p>
    <w:p w:rsidR="002717E4" w:rsidRDefault="0075543F" w:rsidP="002717E4">
      <w:pPr>
        <w:widowControl w:val="0"/>
        <w:tabs>
          <w:tab w:val="left" w:pos="993"/>
        </w:tabs>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rPr>
      </w:pPr>
      <w:r w:rsidRPr="0049707F">
        <w:rPr>
          <w:rFonts w:ascii="Times New Roman" w:eastAsia="Times New Roman" w:hAnsi="Times New Roman" w:cs="Times New Roman"/>
          <w:b/>
          <w:sz w:val="24"/>
          <w:szCs w:val="24"/>
          <w:u w:val="single"/>
        </w:rPr>
        <w:t>3.</w:t>
      </w:r>
      <w:r w:rsidRPr="0049707F">
        <w:rPr>
          <w:rFonts w:ascii="Times New Roman" w:eastAsia="Times New Roman" w:hAnsi="Times New Roman" w:cs="Times New Roman"/>
          <w:sz w:val="24"/>
          <w:szCs w:val="24"/>
          <w:u w:val="single"/>
        </w:rPr>
        <w:tab/>
      </w:r>
      <w:r w:rsidRPr="0049707F">
        <w:rPr>
          <w:rFonts w:ascii="Times New Roman" w:eastAsia="Times New Roman" w:hAnsi="Times New Roman" w:cs="Times New Roman"/>
          <w:b/>
          <w:sz w:val="24"/>
          <w:szCs w:val="24"/>
          <w:u w:val="single"/>
        </w:rPr>
        <w:t>Объем выполняемых работ</w:t>
      </w:r>
      <w:r w:rsidRPr="0049707F">
        <w:rPr>
          <w:rFonts w:ascii="Times New Roman" w:eastAsia="Times New Roman" w:hAnsi="Times New Roman" w:cs="Times New Roman"/>
          <w:b/>
          <w:bCs/>
          <w:color w:val="000000"/>
          <w:sz w:val="24"/>
          <w:szCs w:val="24"/>
          <w:u w:val="single"/>
        </w:rPr>
        <w:t>:</w:t>
      </w:r>
      <w:r w:rsidRPr="0049707F">
        <w:rPr>
          <w:rFonts w:ascii="Times New Roman" w:eastAsia="Times New Roman" w:hAnsi="Times New Roman" w:cs="Times New Roman"/>
          <w:b/>
          <w:bCs/>
          <w:color w:val="000000"/>
          <w:sz w:val="24"/>
          <w:szCs w:val="24"/>
        </w:rPr>
        <w:t xml:space="preserve"> </w:t>
      </w:r>
      <w:r w:rsidRPr="0049707F">
        <w:rPr>
          <w:rFonts w:ascii="Times New Roman" w:eastAsia="Times New Roman" w:hAnsi="Times New Roman" w:cs="Times New Roman"/>
          <w:bCs/>
          <w:color w:val="000000"/>
          <w:sz w:val="24"/>
          <w:szCs w:val="24"/>
        </w:rPr>
        <w:t>работы выполняются материалами, силами и средствами</w:t>
      </w:r>
      <w:r>
        <w:rPr>
          <w:rFonts w:ascii="Times New Roman" w:eastAsia="Times New Roman" w:hAnsi="Times New Roman" w:cs="Times New Roman"/>
          <w:bCs/>
          <w:color w:val="000000"/>
          <w:sz w:val="24"/>
          <w:szCs w:val="24"/>
        </w:rPr>
        <w:t xml:space="preserve"> Подрядчика в следующем объеме:</w:t>
      </w:r>
    </w:p>
    <w:p w:rsidR="002717E4" w:rsidRDefault="002717E4" w:rsidP="002717E4">
      <w:pPr>
        <w:widowControl w:val="0"/>
        <w:tabs>
          <w:tab w:val="left" w:pos="993"/>
        </w:tabs>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5B302C" w:rsidRPr="00677D88" w:rsidRDefault="005B302C" w:rsidP="002717E4">
      <w:pPr>
        <w:widowControl w:val="0"/>
        <w:tabs>
          <w:tab w:val="left" w:pos="993"/>
        </w:tabs>
        <w:autoSpaceDE w:val="0"/>
        <w:autoSpaceDN w:val="0"/>
        <w:adjustRightInd w:val="0"/>
        <w:spacing w:after="0" w:line="240" w:lineRule="auto"/>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4"/>
          <w:szCs w:val="24"/>
        </w:rPr>
        <w:t xml:space="preserve"> </w:t>
      </w:r>
      <w:r w:rsidR="00392A50">
        <w:rPr>
          <w:rFonts w:ascii="Times New Roman" w:eastAsia="Times New Roman" w:hAnsi="Times New Roman" w:cs="Times New Roman"/>
          <w:b/>
          <w:bCs/>
          <w:color w:val="000000"/>
          <w:sz w:val="28"/>
          <w:szCs w:val="28"/>
        </w:rPr>
        <w:t>ул. Новая, д.1</w:t>
      </w:r>
      <w:r w:rsidRPr="00677D88">
        <w:rPr>
          <w:rFonts w:ascii="Times New Roman" w:eastAsia="Times New Roman" w:hAnsi="Times New Roman" w:cs="Times New Roman"/>
          <w:b/>
          <w:bCs/>
          <w:color w:val="000000"/>
          <w:sz w:val="28"/>
          <w:szCs w:val="28"/>
        </w:rPr>
        <w:t xml:space="preserve">.     </w:t>
      </w:r>
    </w:p>
    <w:p w:rsidR="001234FD" w:rsidRPr="00392A50" w:rsidRDefault="00C91386" w:rsidP="00392A50">
      <w:pPr>
        <w:widowControl w:val="0"/>
        <w:tabs>
          <w:tab w:val="left" w:pos="993"/>
        </w:tabs>
        <w:autoSpaceDE w:val="0"/>
        <w:autoSpaceDN w:val="0"/>
        <w:adjustRightInd w:val="0"/>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
          <w:bCs/>
          <w:color w:val="000000"/>
          <w:sz w:val="24"/>
          <w:szCs w:val="24"/>
        </w:rPr>
        <w:t xml:space="preserve"> </w:t>
      </w:r>
    </w:p>
    <w:tbl>
      <w:tblPr>
        <w:tblW w:w="9513" w:type="dxa"/>
        <w:tblInd w:w="93" w:type="dxa"/>
        <w:tblLook w:val="04A0" w:firstRow="1" w:lastRow="0" w:firstColumn="1" w:lastColumn="0" w:noHBand="0" w:noVBand="1"/>
      </w:tblPr>
      <w:tblGrid>
        <w:gridCol w:w="655"/>
        <w:gridCol w:w="5739"/>
        <w:gridCol w:w="1559"/>
        <w:gridCol w:w="1560"/>
      </w:tblGrid>
      <w:tr w:rsidR="00392A50" w:rsidRPr="00392A50" w:rsidTr="00392A50">
        <w:trPr>
          <w:trHeight w:val="495"/>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2A50" w:rsidRPr="00392A50" w:rsidRDefault="00392A50" w:rsidP="00392A50">
            <w:pPr>
              <w:spacing w:after="0" w:line="240" w:lineRule="auto"/>
              <w:jc w:val="center"/>
              <w:rPr>
                <w:rFonts w:ascii="Arial" w:eastAsia="Times New Roman" w:hAnsi="Arial" w:cs="Arial"/>
                <w:sz w:val="24"/>
                <w:szCs w:val="24"/>
              </w:rPr>
            </w:pPr>
            <w:r w:rsidRPr="00392A50">
              <w:rPr>
                <w:rFonts w:ascii="Arial" w:eastAsia="Times New Roman" w:hAnsi="Arial" w:cs="Arial"/>
                <w:sz w:val="24"/>
                <w:szCs w:val="24"/>
              </w:rPr>
              <w:t xml:space="preserve">№ </w:t>
            </w:r>
            <w:proofErr w:type="spellStart"/>
            <w:r w:rsidRPr="00392A50">
              <w:rPr>
                <w:rFonts w:ascii="Arial" w:eastAsia="Times New Roman" w:hAnsi="Arial" w:cs="Arial"/>
                <w:sz w:val="24"/>
                <w:szCs w:val="24"/>
              </w:rPr>
              <w:t>пп</w:t>
            </w:r>
            <w:proofErr w:type="spellEnd"/>
          </w:p>
        </w:tc>
        <w:tc>
          <w:tcPr>
            <w:tcW w:w="5739" w:type="dxa"/>
            <w:tcBorders>
              <w:top w:val="single" w:sz="4" w:space="0" w:color="auto"/>
              <w:left w:val="nil"/>
              <w:bottom w:val="nil"/>
              <w:right w:val="single" w:sz="4" w:space="0" w:color="auto"/>
            </w:tcBorders>
            <w:shd w:val="clear" w:color="auto" w:fill="auto"/>
            <w:vAlign w:val="center"/>
            <w:hideMark/>
          </w:tcPr>
          <w:p w:rsidR="00392A50" w:rsidRPr="00392A50" w:rsidRDefault="00392A50" w:rsidP="00392A50">
            <w:pPr>
              <w:spacing w:after="0" w:line="240" w:lineRule="auto"/>
              <w:jc w:val="center"/>
              <w:rPr>
                <w:rFonts w:ascii="Arial" w:eastAsia="Times New Roman" w:hAnsi="Arial" w:cs="Arial"/>
                <w:sz w:val="24"/>
                <w:szCs w:val="24"/>
              </w:rPr>
            </w:pPr>
            <w:r w:rsidRPr="00392A50">
              <w:rPr>
                <w:rFonts w:ascii="Arial" w:eastAsia="Times New Roman" w:hAnsi="Arial" w:cs="Arial"/>
                <w:sz w:val="24"/>
                <w:szCs w:val="24"/>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92A50" w:rsidRPr="00392A50" w:rsidRDefault="00392A50" w:rsidP="00392A50">
            <w:pPr>
              <w:spacing w:after="0" w:line="240" w:lineRule="auto"/>
              <w:jc w:val="center"/>
              <w:rPr>
                <w:rFonts w:ascii="Arial" w:eastAsia="Times New Roman" w:hAnsi="Arial" w:cs="Arial"/>
                <w:sz w:val="24"/>
                <w:szCs w:val="24"/>
              </w:rPr>
            </w:pPr>
            <w:r w:rsidRPr="00392A50">
              <w:rPr>
                <w:rFonts w:ascii="Arial" w:eastAsia="Times New Roman" w:hAnsi="Arial" w:cs="Arial"/>
                <w:sz w:val="24"/>
                <w:szCs w:val="24"/>
              </w:rPr>
              <w:t>Ед. изм.</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92A50" w:rsidRPr="00392A50" w:rsidRDefault="00392A50" w:rsidP="00392A50">
            <w:pPr>
              <w:spacing w:after="0" w:line="240" w:lineRule="auto"/>
              <w:jc w:val="center"/>
              <w:rPr>
                <w:rFonts w:ascii="Arial" w:eastAsia="Times New Roman" w:hAnsi="Arial" w:cs="Arial"/>
                <w:sz w:val="24"/>
                <w:szCs w:val="24"/>
              </w:rPr>
            </w:pPr>
            <w:r w:rsidRPr="00392A50">
              <w:rPr>
                <w:rFonts w:ascii="Arial" w:eastAsia="Times New Roman" w:hAnsi="Arial" w:cs="Arial"/>
                <w:sz w:val="24"/>
                <w:szCs w:val="24"/>
              </w:rPr>
              <w:t>Кол.</w:t>
            </w:r>
          </w:p>
        </w:tc>
      </w:tr>
      <w:tr w:rsidR="00392A50" w:rsidRPr="00392A50" w:rsidTr="00392A50">
        <w:trPr>
          <w:trHeight w:val="255"/>
        </w:trPr>
        <w:tc>
          <w:tcPr>
            <w:tcW w:w="655" w:type="dxa"/>
            <w:tcBorders>
              <w:top w:val="nil"/>
              <w:left w:val="single" w:sz="4" w:space="0" w:color="auto"/>
              <w:bottom w:val="nil"/>
              <w:right w:val="single" w:sz="4" w:space="0" w:color="auto"/>
            </w:tcBorders>
            <w:shd w:val="clear" w:color="auto" w:fill="auto"/>
            <w:noWrap/>
            <w:vAlign w:val="center"/>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w:t>
            </w:r>
          </w:p>
        </w:tc>
        <w:tc>
          <w:tcPr>
            <w:tcW w:w="5739" w:type="dxa"/>
            <w:tcBorders>
              <w:top w:val="single" w:sz="4" w:space="0" w:color="auto"/>
              <w:left w:val="nil"/>
              <w:bottom w:val="nil"/>
              <w:right w:val="single" w:sz="4" w:space="0" w:color="auto"/>
            </w:tcBorders>
            <w:shd w:val="clear" w:color="auto" w:fill="auto"/>
            <w:noWrap/>
            <w:vAlign w:val="center"/>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w:t>
            </w:r>
          </w:p>
        </w:tc>
        <w:tc>
          <w:tcPr>
            <w:tcW w:w="1559" w:type="dxa"/>
            <w:tcBorders>
              <w:top w:val="nil"/>
              <w:left w:val="nil"/>
              <w:bottom w:val="nil"/>
              <w:right w:val="single" w:sz="4" w:space="0" w:color="auto"/>
            </w:tcBorders>
            <w:shd w:val="clear" w:color="auto" w:fill="auto"/>
            <w:noWrap/>
            <w:vAlign w:val="center"/>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3</w:t>
            </w:r>
          </w:p>
        </w:tc>
        <w:tc>
          <w:tcPr>
            <w:tcW w:w="1560" w:type="dxa"/>
            <w:tcBorders>
              <w:top w:val="nil"/>
              <w:left w:val="nil"/>
              <w:bottom w:val="nil"/>
              <w:right w:val="single" w:sz="4" w:space="0" w:color="auto"/>
            </w:tcBorders>
            <w:shd w:val="clear" w:color="auto" w:fill="auto"/>
            <w:noWrap/>
            <w:vAlign w:val="center"/>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4</w:t>
            </w:r>
          </w:p>
        </w:tc>
      </w:tr>
      <w:tr w:rsidR="00392A50" w:rsidRPr="00392A50" w:rsidTr="00392A50">
        <w:trPr>
          <w:trHeight w:val="413"/>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b/>
                <w:bCs/>
              </w:rPr>
            </w:pPr>
            <w:r w:rsidRPr="00392A50">
              <w:rPr>
                <w:rFonts w:ascii="Arial" w:eastAsia="Times New Roman" w:hAnsi="Arial" w:cs="Arial"/>
                <w:b/>
                <w:bCs/>
              </w:rPr>
              <w:t>Раздел 1. Новый раздел</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Разработка грунта вручную в траншеях глубиной до 2 м без креплений с откосами, группа грунтов 2</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м3 грунта</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0,045</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Погрузо-разгрузочные работы при автомобильных перевозках: Погрузка грунта растительного слоя (земля, перегной)</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 т груза</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7,2</w:t>
            </w:r>
          </w:p>
        </w:tc>
      </w:tr>
      <w:tr w:rsidR="00392A50" w:rsidRPr="00392A50" w:rsidTr="00392A50">
        <w:trPr>
          <w:trHeight w:val="102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3</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Перевозка грузов автомобилями-самосвалами грузоподъемностью 10 т работающих вне карьера на расстояние: I класс груза до 6 км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 т груза</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7,2</w:t>
            </w:r>
          </w:p>
        </w:tc>
      </w:tr>
      <w:tr w:rsidR="00392A50" w:rsidRPr="00392A50" w:rsidTr="00392A50">
        <w:trPr>
          <w:trHeight w:val="127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4</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Устройство подстилающих и выравнивающих слоев оснований из щебня</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м3 материала основания (в плотном теле)</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0,0225</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5</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Щебень из природного камня для строительных работ марка 600, фракция 40-70 мм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м3</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3,04</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6</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Устройство цементобетонных покрытий однослойных средствами малой механизации, толщина слоя 20 см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1000 м</w:t>
            </w:r>
            <w:proofErr w:type="gramStart"/>
            <w:r w:rsidRPr="00392A50">
              <w:rPr>
                <w:rFonts w:ascii="Arial" w:eastAsia="Times New Roman" w:hAnsi="Arial" w:cs="Arial"/>
                <w:sz w:val="20"/>
                <w:szCs w:val="20"/>
              </w:rPr>
              <w:t>2</w:t>
            </w:r>
            <w:proofErr w:type="gramEnd"/>
            <w:r w:rsidRPr="00392A50">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0,015</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7</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На каждый 1 см изменения толщины слоя добавлять или исключать к расценке 27-06-002-17 (</w:t>
            </w:r>
            <w:proofErr w:type="spellStart"/>
            <w:r w:rsidRPr="00392A50">
              <w:rPr>
                <w:rFonts w:ascii="Arial" w:eastAsia="Times New Roman" w:hAnsi="Arial" w:cs="Arial"/>
                <w:sz w:val="20"/>
                <w:szCs w:val="20"/>
              </w:rPr>
              <w:t>искл</w:t>
            </w:r>
            <w:proofErr w:type="spellEnd"/>
            <w:r w:rsidRPr="00392A50">
              <w:rPr>
                <w:rFonts w:ascii="Arial" w:eastAsia="Times New Roman" w:hAnsi="Arial" w:cs="Arial"/>
                <w:sz w:val="20"/>
                <w:szCs w:val="20"/>
              </w:rPr>
              <w:t>. до толщины слоя 15 см.)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1000 м</w:t>
            </w:r>
            <w:proofErr w:type="gramStart"/>
            <w:r w:rsidRPr="00392A50">
              <w:rPr>
                <w:rFonts w:ascii="Arial" w:eastAsia="Times New Roman" w:hAnsi="Arial" w:cs="Arial"/>
                <w:sz w:val="20"/>
                <w:szCs w:val="20"/>
              </w:rPr>
              <w:t>2</w:t>
            </w:r>
            <w:proofErr w:type="gramEnd"/>
            <w:r w:rsidRPr="00392A50">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-0,015</w:t>
            </w:r>
          </w:p>
        </w:tc>
      </w:tr>
      <w:tr w:rsidR="00392A50" w:rsidRPr="00392A50" w:rsidTr="00392A50">
        <w:trPr>
          <w:trHeight w:val="51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lastRenderedPageBreak/>
              <w:t>8</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Укладка металлической сетки в цементобетонное дорожное покрытие</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1000 м</w:t>
            </w:r>
            <w:proofErr w:type="gramStart"/>
            <w:r w:rsidRPr="00392A50">
              <w:rPr>
                <w:rFonts w:ascii="Arial" w:eastAsia="Times New Roman" w:hAnsi="Arial" w:cs="Arial"/>
                <w:sz w:val="20"/>
                <w:szCs w:val="20"/>
              </w:rPr>
              <w:t>2</w:t>
            </w:r>
            <w:proofErr w:type="gramEnd"/>
            <w:r w:rsidRPr="00392A50">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0,015</w:t>
            </w:r>
          </w:p>
        </w:tc>
      </w:tr>
      <w:tr w:rsidR="00392A50" w:rsidRPr="00392A50" w:rsidTr="00392A50">
        <w:trPr>
          <w:trHeight w:val="51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9</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Горячекатаная арматурная сталь гладкая класса А-</w:t>
            </w:r>
            <w:proofErr w:type="gramStart"/>
            <w:r w:rsidRPr="00392A50">
              <w:rPr>
                <w:rFonts w:ascii="Arial" w:eastAsia="Times New Roman" w:hAnsi="Arial" w:cs="Arial"/>
                <w:sz w:val="20"/>
                <w:szCs w:val="20"/>
              </w:rPr>
              <w:t>I</w:t>
            </w:r>
            <w:proofErr w:type="gramEnd"/>
            <w:r w:rsidRPr="00392A50">
              <w:rPr>
                <w:rFonts w:ascii="Arial" w:eastAsia="Times New Roman" w:hAnsi="Arial" w:cs="Arial"/>
                <w:sz w:val="20"/>
                <w:szCs w:val="20"/>
              </w:rPr>
              <w:t>, диаметром 6 мм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т</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0,030192</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Надбавки к ценам заготовок за сборку и сварку каркасов и сеток плоских, диаметром 5-6 мм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т</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0,030192</w:t>
            </w:r>
          </w:p>
        </w:tc>
      </w:tr>
      <w:tr w:rsidR="00392A50" w:rsidRPr="00392A50" w:rsidTr="00392A50">
        <w:trPr>
          <w:trHeight w:val="398"/>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Установка</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11</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Пробивка в бетонных стенах и полах толщиной 100 мм отверстий площадью до 20 см</w:t>
            </w:r>
            <w:proofErr w:type="gramStart"/>
            <w:r w:rsidRPr="00392A50">
              <w:rPr>
                <w:rFonts w:ascii="Arial" w:eastAsia="Times New Roman" w:hAnsi="Arial" w:cs="Arial"/>
                <w:sz w:val="20"/>
                <w:szCs w:val="20"/>
              </w:rPr>
              <w:t>2</w:t>
            </w:r>
            <w:proofErr w:type="gramEnd"/>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отверстий</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0,48</w:t>
            </w:r>
          </w:p>
        </w:tc>
      </w:tr>
      <w:tr w:rsidR="00392A50" w:rsidRPr="00392A50" w:rsidTr="00392A50">
        <w:trPr>
          <w:trHeight w:val="51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12</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Постановка болтов строительных с гайками и шайбами</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шт. болтов</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0,48</w:t>
            </w:r>
          </w:p>
        </w:tc>
      </w:tr>
      <w:tr w:rsidR="00392A50" w:rsidRPr="00392A50" w:rsidTr="00392A50">
        <w:trPr>
          <w:trHeight w:val="153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13</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Устройство бетонной подготовки</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м3 бетона, бутобетона и железобетона в деле</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0,0072</w:t>
            </w:r>
          </w:p>
        </w:tc>
      </w:tr>
      <w:tr w:rsidR="00392A50" w:rsidRPr="00392A50" w:rsidTr="00392A50">
        <w:trPr>
          <w:trHeight w:val="25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14</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Скамья 885х2060х747, Цена=14165,00 руб.</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шт.</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4</w:t>
            </w:r>
          </w:p>
        </w:tc>
      </w:tr>
      <w:tr w:rsidR="00392A50" w:rsidRPr="00392A50" w:rsidTr="00392A50">
        <w:trPr>
          <w:trHeight w:val="51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15</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Урна зеленая 800х340х380, Цена=3909,00 руб.</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шт.</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4</w:t>
            </w:r>
          </w:p>
        </w:tc>
      </w:tr>
      <w:tr w:rsidR="00392A50" w:rsidRPr="00392A50" w:rsidTr="00392A50">
        <w:trPr>
          <w:trHeight w:val="398"/>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Устройство освещения</w:t>
            </w:r>
          </w:p>
        </w:tc>
      </w:tr>
      <w:tr w:rsidR="00392A50" w:rsidRPr="00392A50" w:rsidTr="00392A50">
        <w:trPr>
          <w:trHeight w:val="127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16</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 xml:space="preserve">Кабель двух-четырехжильный по установленным конструкциям и лоткам с установкой </w:t>
            </w:r>
            <w:proofErr w:type="spellStart"/>
            <w:r w:rsidRPr="00392A50">
              <w:rPr>
                <w:rFonts w:ascii="Arial" w:eastAsia="Times New Roman" w:hAnsi="Arial" w:cs="Arial"/>
                <w:sz w:val="20"/>
                <w:szCs w:val="20"/>
              </w:rPr>
              <w:t>ответвительных</w:t>
            </w:r>
            <w:proofErr w:type="spellEnd"/>
            <w:r w:rsidRPr="00392A50">
              <w:rPr>
                <w:rFonts w:ascii="Arial" w:eastAsia="Times New Roman" w:hAnsi="Arial" w:cs="Arial"/>
                <w:sz w:val="20"/>
                <w:szCs w:val="20"/>
              </w:rPr>
              <w:t xml:space="preserve"> коробок в помещениях с нормальной средой сечением жилы до 10 мм</w:t>
            </w:r>
            <w:proofErr w:type="gramStart"/>
            <w:r w:rsidRPr="00392A50">
              <w:rPr>
                <w:rFonts w:ascii="Arial" w:eastAsia="Times New Roman" w:hAnsi="Arial" w:cs="Arial"/>
                <w:sz w:val="20"/>
                <w:szCs w:val="20"/>
              </w:rPr>
              <w:t>2</w:t>
            </w:r>
            <w:proofErr w:type="gramEnd"/>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м</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0,54</w:t>
            </w:r>
          </w:p>
        </w:tc>
      </w:tr>
      <w:tr w:rsidR="00392A50" w:rsidRPr="00392A50" w:rsidTr="00392A50">
        <w:trPr>
          <w:trHeight w:val="127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17</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Кабель силовой с медными жилами с поливинилхлоридной изоляцией в поливинилхлоридной оболочке без защитного покрова ВВГ, напряжением 0,66</w:t>
            </w:r>
            <w:proofErr w:type="gramStart"/>
            <w:r w:rsidRPr="00392A50">
              <w:rPr>
                <w:rFonts w:ascii="Arial" w:eastAsia="Times New Roman" w:hAnsi="Arial" w:cs="Arial"/>
                <w:sz w:val="20"/>
                <w:szCs w:val="20"/>
              </w:rPr>
              <w:t xml:space="preserve"> </w:t>
            </w:r>
            <w:proofErr w:type="spellStart"/>
            <w:r w:rsidRPr="00392A50">
              <w:rPr>
                <w:rFonts w:ascii="Arial" w:eastAsia="Times New Roman" w:hAnsi="Arial" w:cs="Arial"/>
                <w:sz w:val="20"/>
                <w:szCs w:val="20"/>
              </w:rPr>
              <w:t>К</w:t>
            </w:r>
            <w:proofErr w:type="gramEnd"/>
            <w:r w:rsidRPr="00392A50">
              <w:rPr>
                <w:rFonts w:ascii="Arial" w:eastAsia="Times New Roman" w:hAnsi="Arial" w:cs="Arial"/>
                <w:sz w:val="20"/>
                <w:szCs w:val="20"/>
              </w:rPr>
              <w:t>в</w:t>
            </w:r>
            <w:proofErr w:type="spellEnd"/>
            <w:r w:rsidRPr="00392A50">
              <w:rPr>
                <w:rFonts w:ascii="Arial" w:eastAsia="Times New Roman" w:hAnsi="Arial" w:cs="Arial"/>
                <w:sz w:val="20"/>
                <w:szCs w:val="20"/>
              </w:rPr>
              <w:t>, число жил 3 и сечением 2,5 мм2</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1000 м</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0,05508</w:t>
            </w:r>
          </w:p>
        </w:tc>
      </w:tr>
      <w:tr w:rsidR="00392A50" w:rsidRPr="00392A50" w:rsidTr="00392A50">
        <w:trPr>
          <w:trHeight w:val="25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18</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Светильник, устанавливаемый вне зданий</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 шт.</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6</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19</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Светодиодные влагозащитные фонари Бонус-8 арт. ССО-А-220-020-Н-УХЛ1, Цена=4700,00 руб.</w:t>
            </w:r>
          </w:p>
        </w:tc>
        <w:tc>
          <w:tcPr>
            <w:tcW w:w="1559"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 </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6</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20</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Устройство оптик</w:t>
            </w:r>
            <w:proofErr w:type="gramStart"/>
            <w:r w:rsidRPr="00392A50">
              <w:rPr>
                <w:rFonts w:ascii="Arial" w:eastAsia="Times New Roman" w:hAnsi="Arial" w:cs="Arial"/>
                <w:sz w:val="20"/>
                <w:szCs w:val="20"/>
              </w:rPr>
              <w:t>о-</w:t>
            </w:r>
            <w:proofErr w:type="gramEnd"/>
            <w:r w:rsidRPr="00392A50">
              <w:rPr>
                <w:rFonts w:ascii="Arial" w:eastAsia="Times New Roman" w:hAnsi="Arial" w:cs="Arial"/>
                <w:sz w:val="20"/>
                <w:szCs w:val="20"/>
              </w:rPr>
              <w:t>(фото)электрическое, прибор оптико-электрический в одноблочном исполнении</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 шт.</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6</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21</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 xml:space="preserve">Датчик движения </w:t>
            </w:r>
            <w:proofErr w:type="spellStart"/>
            <w:r w:rsidRPr="00392A50">
              <w:rPr>
                <w:rFonts w:ascii="Arial" w:eastAsia="Times New Roman" w:hAnsi="Arial" w:cs="Arial"/>
                <w:sz w:val="20"/>
                <w:szCs w:val="20"/>
              </w:rPr>
              <w:t>встр</w:t>
            </w:r>
            <w:proofErr w:type="spellEnd"/>
            <w:r w:rsidRPr="00392A50">
              <w:rPr>
                <w:rFonts w:ascii="Arial" w:eastAsia="Times New Roman" w:hAnsi="Arial" w:cs="Arial"/>
                <w:sz w:val="20"/>
                <w:szCs w:val="20"/>
              </w:rPr>
              <w:t>. ДДСк-01 800Вт, 5с/8мин, 6м, 10/2000Лк, 120гр сбоку + 360гр IP20/IP44 TDM, Цена=889,00 руб.</w:t>
            </w:r>
          </w:p>
        </w:tc>
        <w:tc>
          <w:tcPr>
            <w:tcW w:w="1559"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 </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6</w:t>
            </w:r>
          </w:p>
        </w:tc>
      </w:tr>
      <w:tr w:rsidR="00392A50" w:rsidRPr="00392A50" w:rsidTr="00392A50">
        <w:trPr>
          <w:trHeight w:val="51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22</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 xml:space="preserve">Выключатель одноклавишный </w:t>
            </w:r>
            <w:proofErr w:type="spellStart"/>
            <w:r w:rsidRPr="00392A50">
              <w:rPr>
                <w:rFonts w:ascii="Arial" w:eastAsia="Times New Roman" w:hAnsi="Arial" w:cs="Arial"/>
                <w:sz w:val="20"/>
                <w:szCs w:val="20"/>
              </w:rPr>
              <w:t>неутопленного</w:t>
            </w:r>
            <w:proofErr w:type="spellEnd"/>
            <w:r w:rsidRPr="00392A50">
              <w:rPr>
                <w:rFonts w:ascii="Arial" w:eastAsia="Times New Roman" w:hAnsi="Arial" w:cs="Arial"/>
                <w:sz w:val="20"/>
                <w:szCs w:val="20"/>
              </w:rPr>
              <w:t xml:space="preserve"> типа при открытой проводке</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шт.</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0,06</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23</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 xml:space="preserve">Выключатель одноклавишный </w:t>
            </w:r>
            <w:proofErr w:type="spellStart"/>
            <w:r w:rsidRPr="00392A50">
              <w:rPr>
                <w:rFonts w:ascii="Arial" w:eastAsia="Times New Roman" w:hAnsi="Arial" w:cs="Arial"/>
                <w:sz w:val="20"/>
                <w:szCs w:val="20"/>
              </w:rPr>
              <w:t>неутопленного</w:t>
            </w:r>
            <w:proofErr w:type="spellEnd"/>
            <w:r w:rsidRPr="00392A50">
              <w:rPr>
                <w:rFonts w:ascii="Arial" w:eastAsia="Times New Roman" w:hAnsi="Arial" w:cs="Arial"/>
                <w:sz w:val="20"/>
                <w:szCs w:val="20"/>
              </w:rPr>
              <w:t xml:space="preserve"> типа при открытой проводке, IP44 10А белый TDM, Цена=223,00 руб.</w:t>
            </w:r>
          </w:p>
        </w:tc>
        <w:tc>
          <w:tcPr>
            <w:tcW w:w="1559"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 </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6</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24</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 xml:space="preserve">Коробка распределительная ОП 65х65х50 мм, крышка, IP54, 4 </w:t>
            </w:r>
            <w:proofErr w:type="spellStart"/>
            <w:r w:rsidRPr="00392A50">
              <w:rPr>
                <w:rFonts w:ascii="Arial" w:eastAsia="Times New Roman" w:hAnsi="Arial" w:cs="Arial"/>
                <w:sz w:val="20"/>
                <w:szCs w:val="20"/>
              </w:rPr>
              <w:t>вх</w:t>
            </w:r>
            <w:proofErr w:type="spellEnd"/>
            <w:r w:rsidRPr="00392A50">
              <w:rPr>
                <w:rFonts w:ascii="Arial" w:eastAsia="Times New Roman" w:hAnsi="Arial" w:cs="Arial"/>
                <w:sz w:val="20"/>
                <w:szCs w:val="20"/>
              </w:rPr>
              <w:t>. TDM,  Цена=90,00 руб.</w:t>
            </w:r>
          </w:p>
        </w:tc>
        <w:tc>
          <w:tcPr>
            <w:tcW w:w="1559"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 </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6</w:t>
            </w:r>
          </w:p>
        </w:tc>
      </w:tr>
    </w:tbl>
    <w:p w:rsidR="00392A50" w:rsidRDefault="00392A50" w:rsidP="00BD75CC">
      <w:pPr>
        <w:rPr>
          <w:b/>
          <w:sz w:val="28"/>
          <w:szCs w:val="28"/>
        </w:rPr>
      </w:pPr>
    </w:p>
    <w:p w:rsidR="00392A50" w:rsidRDefault="00392A50" w:rsidP="00BD75CC">
      <w:pPr>
        <w:rPr>
          <w:b/>
          <w:sz w:val="28"/>
          <w:szCs w:val="28"/>
        </w:rPr>
      </w:pPr>
    </w:p>
    <w:p w:rsidR="005B302C" w:rsidRPr="005B302C" w:rsidRDefault="00392A50" w:rsidP="00BD75CC">
      <w:pPr>
        <w:rPr>
          <w:b/>
          <w:sz w:val="28"/>
          <w:szCs w:val="28"/>
        </w:rPr>
      </w:pPr>
      <w:r>
        <w:rPr>
          <w:b/>
          <w:sz w:val="28"/>
          <w:szCs w:val="28"/>
        </w:rPr>
        <w:lastRenderedPageBreak/>
        <w:t>ул. Новая, д.4</w:t>
      </w:r>
      <w:r w:rsidR="005B302C" w:rsidRPr="005B302C">
        <w:rPr>
          <w:b/>
          <w:sz w:val="28"/>
          <w:szCs w:val="28"/>
        </w:rPr>
        <w:t>.</w:t>
      </w:r>
    </w:p>
    <w:tbl>
      <w:tblPr>
        <w:tblW w:w="9513" w:type="dxa"/>
        <w:tblInd w:w="93" w:type="dxa"/>
        <w:tblLook w:val="04A0" w:firstRow="1" w:lastRow="0" w:firstColumn="1" w:lastColumn="0" w:noHBand="0" w:noVBand="1"/>
      </w:tblPr>
      <w:tblGrid>
        <w:gridCol w:w="655"/>
        <w:gridCol w:w="5739"/>
        <w:gridCol w:w="1559"/>
        <w:gridCol w:w="1560"/>
      </w:tblGrid>
      <w:tr w:rsidR="00392A50" w:rsidRPr="00392A50" w:rsidTr="00392A50">
        <w:trPr>
          <w:trHeight w:val="495"/>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2A50" w:rsidRPr="00392A50" w:rsidRDefault="00392A50" w:rsidP="00392A50">
            <w:pPr>
              <w:spacing w:after="0" w:line="240" w:lineRule="auto"/>
              <w:jc w:val="center"/>
              <w:rPr>
                <w:rFonts w:ascii="Arial" w:eastAsia="Times New Roman" w:hAnsi="Arial" w:cs="Arial"/>
                <w:sz w:val="24"/>
                <w:szCs w:val="24"/>
              </w:rPr>
            </w:pPr>
            <w:r w:rsidRPr="00392A50">
              <w:rPr>
                <w:rFonts w:ascii="Arial" w:eastAsia="Times New Roman" w:hAnsi="Arial" w:cs="Arial"/>
                <w:sz w:val="24"/>
                <w:szCs w:val="24"/>
              </w:rPr>
              <w:t xml:space="preserve">№ </w:t>
            </w:r>
            <w:proofErr w:type="spellStart"/>
            <w:r w:rsidRPr="00392A50">
              <w:rPr>
                <w:rFonts w:ascii="Arial" w:eastAsia="Times New Roman" w:hAnsi="Arial" w:cs="Arial"/>
                <w:sz w:val="24"/>
                <w:szCs w:val="24"/>
              </w:rPr>
              <w:t>пп</w:t>
            </w:r>
            <w:proofErr w:type="spellEnd"/>
          </w:p>
        </w:tc>
        <w:tc>
          <w:tcPr>
            <w:tcW w:w="5739" w:type="dxa"/>
            <w:tcBorders>
              <w:top w:val="single" w:sz="4" w:space="0" w:color="auto"/>
              <w:left w:val="nil"/>
              <w:bottom w:val="nil"/>
              <w:right w:val="single" w:sz="4" w:space="0" w:color="auto"/>
            </w:tcBorders>
            <w:shd w:val="clear" w:color="auto" w:fill="auto"/>
            <w:vAlign w:val="center"/>
            <w:hideMark/>
          </w:tcPr>
          <w:p w:rsidR="00392A50" w:rsidRPr="00392A50" w:rsidRDefault="00392A50" w:rsidP="00392A50">
            <w:pPr>
              <w:spacing w:after="0" w:line="240" w:lineRule="auto"/>
              <w:jc w:val="center"/>
              <w:rPr>
                <w:rFonts w:ascii="Arial" w:eastAsia="Times New Roman" w:hAnsi="Arial" w:cs="Arial"/>
                <w:sz w:val="24"/>
                <w:szCs w:val="24"/>
              </w:rPr>
            </w:pPr>
            <w:r w:rsidRPr="00392A50">
              <w:rPr>
                <w:rFonts w:ascii="Arial" w:eastAsia="Times New Roman" w:hAnsi="Arial" w:cs="Arial"/>
                <w:sz w:val="24"/>
                <w:szCs w:val="24"/>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92A50" w:rsidRPr="00392A50" w:rsidRDefault="00392A50" w:rsidP="00392A50">
            <w:pPr>
              <w:spacing w:after="0" w:line="240" w:lineRule="auto"/>
              <w:jc w:val="center"/>
              <w:rPr>
                <w:rFonts w:ascii="Arial" w:eastAsia="Times New Roman" w:hAnsi="Arial" w:cs="Arial"/>
                <w:sz w:val="24"/>
                <w:szCs w:val="24"/>
              </w:rPr>
            </w:pPr>
            <w:r w:rsidRPr="00392A50">
              <w:rPr>
                <w:rFonts w:ascii="Arial" w:eastAsia="Times New Roman" w:hAnsi="Arial" w:cs="Arial"/>
                <w:sz w:val="24"/>
                <w:szCs w:val="24"/>
              </w:rPr>
              <w:t>Ед. изм.</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92A50" w:rsidRPr="00392A50" w:rsidRDefault="00392A50" w:rsidP="00392A50">
            <w:pPr>
              <w:spacing w:after="0" w:line="240" w:lineRule="auto"/>
              <w:jc w:val="center"/>
              <w:rPr>
                <w:rFonts w:ascii="Arial" w:eastAsia="Times New Roman" w:hAnsi="Arial" w:cs="Arial"/>
                <w:sz w:val="24"/>
                <w:szCs w:val="24"/>
              </w:rPr>
            </w:pPr>
            <w:r w:rsidRPr="00392A50">
              <w:rPr>
                <w:rFonts w:ascii="Arial" w:eastAsia="Times New Roman" w:hAnsi="Arial" w:cs="Arial"/>
                <w:sz w:val="24"/>
                <w:szCs w:val="24"/>
              </w:rPr>
              <w:t>Кол.</w:t>
            </w:r>
          </w:p>
        </w:tc>
      </w:tr>
      <w:tr w:rsidR="00392A50" w:rsidRPr="00392A50" w:rsidTr="00392A50">
        <w:trPr>
          <w:trHeight w:val="255"/>
        </w:trPr>
        <w:tc>
          <w:tcPr>
            <w:tcW w:w="655" w:type="dxa"/>
            <w:tcBorders>
              <w:top w:val="nil"/>
              <w:left w:val="single" w:sz="4" w:space="0" w:color="auto"/>
              <w:bottom w:val="nil"/>
              <w:right w:val="single" w:sz="4" w:space="0" w:color="auto"/>
            </w:tcBorders>
            <w:shd w:val="clear" w:color="auto" w:fill="auto"/>
            <w:noWrap/>
            <w:vAlign w:val="center"/>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w:t>
            </w:r>
          </w:p>
        </w:tc>
        <w:tc>
          <w:tcPr>
            <w:tcW w:w="5739" w:type="dxa"/>
            <w:tcBorders>
              <w:top w:val="single" w:sz="4" w:space="0" w:color="auto"/>
              <w:left w:val="nil"/>
              <w:bottom w:val="nil"/>
              <w:right w:val="single" w:sz="4" w:space="0" w:color="auto"/>
            </w:tcBorders>
            <w:shd w:val="clear" w:color="auto" w:fill="auto"/>
            <w:noWrap/>
            <w:vAlign w:val="center"/>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w:t>
            </w:r>
          </w:p>
        </w:tc>
        <w:tc>
          <w:tcPr>
            <w:tcW w:w="1559" w:type="dxa"/>
            <w:tcBorders>
              <w:top w:val="nil"/>
              <w:left w:val="nil"/>
              <w:bottom w:val="nil"/>
              <w:right w:val="single" w:sz="4" w:space="0" w:color="auto"/>
            </w:tcBorders>
            <w:shd w:val="clear" w:color="auto" w:fill="auto"/>
            <w:noWrap/>
            <w:vAlign w:val="center"/>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3</w:t>
            </w:r>
          </w:p>
        </w:tc>
        <w:tc>
          <w:tcPr>
            <w:tcW w:w="1560" w:type="dxa"/>
            <w:tcBorders>
              <w:top w:val="nil"/>
              <w:left w:val="nil"/>
              <w:bottom w:val="nil"/>
              <w:right w:val="single" w:sz="4" w:space="0" w:color="auto"/>
            </w:tcBorders>
            <w:shd w:val="clear" w:color="auto" w:fill="auto"/>
            <w:noWrap/>
            <w:vAlign w:val="center"/>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4</w:t>
            </w:r>
          </w:p>
        </w:tc>
      </w:tr>
      <w:tr w:rsidR="00392A50" w:rsidRPr="00392A50" w:rsidTr="00392A50">
        <w:trPr>
          <w:trHeight w:val="413"/>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b/>
                <w:bCs/>
              </w:rPr>
            </w:pPr>
            <w:r w:rsidRPr="00392A50">
              <w:rPr>
                <w:rFonts w:ascii="Arial" w:eastAsia="Times New Roman" w:hAnsi="Arial" w:cs="Arial"/>
                <w:b/>
                <w:bCs/>
              </w:rPr>
              <w:t>Раздел 1. Новый раздел</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Разработка грунта вручную в траншеях глубиной до 2 м без креплений с откосами, группа грунтов 2</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м3 грунта</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0,0675</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Погрузо-разгрузочные работы при автомобильных перевозках: Погрузка грунта растительного слоя (земля, перегной)</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 т груза</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10,8</w:t>
            </w:r>
          </w:p>
        </w:tc>
      </w:tr>
      <w:tr w:rsidR="00392A50" w:rsidRPr="00392A50" w:rsidTr="00392A50">
        <w:trPr>
          <w:trHeight w:val="102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3</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Перевозка грузов автомобилями-самосвалами грузоподъемностью 10 т работающих вне карьера на расстояние: I класс груза до 6 км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 т груза</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10,8</w:t>
            </w:r>
          </w:p>
        </w:tc>
      </w:tr>
      <w:tr w:rsidR="00392A50" w:rsidRPr="00392A50" w:rsidTr="00392A50">
        <w:trPr>
          <w:trHeight w:val="127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4</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Устройство подстилающих и выравнивающих слоев оснований из щебня</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м3 материала основания (в плотном теле)</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0,03375</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5</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Щебень из природного камня для строительных работ марка 600, фракция 40-70 мм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м3</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4,56</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6</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Устройство цементобетонных покрытий однослойных средствами малой механизации, толщина слоя 20 см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1000 м</w:t>
            </w:r>
            <w:proofErr w:type="gramStart"/>
            <w:r w:rsidRPr="00392A50">
              <w:rPr>
                <w:rFonts w:ascii="Arial" w:eastAsia="Times New Roman" w:hAnsi="Arial" w:cs="Arial"/>
                <w:sz w:val="20"/>
                <w:szCs w:val="20"/>
              </w:rPr>
              <w:t>2</w:t>
            </w:r>
            <w:proofErr w:type="gramEnd"/>
            <w:r w:rsidRPr="00392A50">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0,0225</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7</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На каждый 1 см изменения толщины слоя добавлять или исключать к расценке 27-06-002-17 (</w:t>
            </w:r>
            <w:proofErr w:type="spellStart"/>
            <w:r w:rsidRPr="00392A50">
              <w:rPr>
                <w:rFonts w:ascii="Arial" w:eastAsia="Times New Roman" w:hAnsi="Arial" w:cs="Arial"/>
                <w:sz w:val="20"/>
                <w:szCs w:val="20"/>
              </w:rPr>
              <w:t>искл</w:t>
            </w:r>
            <w:proofErr w:type="spellEnd"/>
            <w:r w:rsidRPr="00392A50">
              <w:rPr>
                <w:rFonts w:ascii="Arial" w:eastAsia="Times New Roman" w:hAnsi="Arial" w:cs="Arial"/>
                <w:sz w:val="20"/>
                <w:szCs w:val="20"/>
              </w:rPr>
              <w:t>. до толщины слоя 15 см.)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1000 м</w:t>
            </w:r>
            <w:proofErr w:type="gramStart"/>
            <w:r w:rsidRPr="00392A50">
              <w:rPr>
                <w:rFonts w:ascii="Arial" w:eastAsia="Times New Roman" w:hAnsi="Arial" w:cs="Arial"/>
                <w:sz w:val="20"/>
                <w:szCs w:val="20"/>
              </w:rPr>
              <w:t>2</w:t>
            </w:r>
            <w:proofErr w:type="gramEnd"/>
            <w:r w:rsidRPr="00392A50">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-0,0225</w:t>
            </w:r>
          </w:p>
        </w:tc>
      </w:tr>
      <w:tr w:rsidR="00392A50" w:rsidRPr="00392A50" w:rsidTr="00392A50">
        <w:trPr>
          <w:trHeight w:val="51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8</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Укладка металлической сетки в цементобетонное дорожное покрытие</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1000 м</w:t>
            </w:r>
            <w:proofErr w:type="gramStart"/>
            <w:r w:rsidRPr="00392A50">
              <w:rPr>
                <w:rFonts w:ascii="Arial" w:eastAsia="Times New Roman" w:hAnsi="Arial" w:cs="Arial"/>
                <w:sz w:val="20"/>
                <w:szCs w:val="20"/>
              </w:rPr>
              <w:t>2</w:t>
            </w:r>
            <w:proofErr w:type="gramEnd"/>
            <w:r w:rsidRPr="00392A50">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0,0225</w:t>
            </w:r>
          </w:p>
        </w:tc>
      </w:tr>
      <w:tr w:rsidR="00392A50" w:rsidRPr="00392A50" w:rsidTr="00392A50">
        <w:trPr>
          <w:trHeight w:val="51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9</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Горячекатаная арматурная сталь гладкая класса А-</w:t>
            </w:r>
            <w:proofErr w:type="gramStart"/>
            <w:r w:rsidRPr="00392A50">
              <w:rPr>
                <w:rFonts w:ascii="Arial" w:eastAsia="Times New Roman" w:hAnsi="Arial" w:cs="Arial"/>
                <w:sz w:val="20"/>
                <w:szCs w:val="20"/>
              </w:rPr>
              <w:t>I</w:t>
            </w:r>
            <w:proofErr w:type="gramEnd"/>
            <w:r w:rsidRPr="00392A50">
              <w:rPr>
                <w:rFonts w:ascii="Arial" w:eastAsia="Times New Roman" w:hAnsi="Arial" w:cs="Arial"/>
                <w:sz w:val="20"/>
                <w:szCs w:val="20"/>
              </w:rPr>
              <w:t>, диаметром 6 мм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т</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0,045288</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Надбавки к ценам заготовок за сборку и сварку каркасов и сеток плоских, диаметром 5-6 мм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т</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0,045288</w:t>
            </w:r>
          </w:p>
        </w:tc>
      </w:tr>
      <w:tr w:rsidR="00392A50" w:rsidRPr="00392A50" w:rsidTr="00392A50">
        <w:trPr>
          <w:trHeight w:val="398"/>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Установка</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11</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Пробивка в бетонных стенах и полах толщиной 100 мм отверстий площадью до 20 см</w:t>
            </w:r>
            <w:proofErr w:type="gramStart"/>
            <w:r w:rsidRPr="00392A50">
              <w:rPr>
                <w:rFonts w:ascii="Arial" w:eastAsia="Times New Roman" w:hAnsi="Arial" w:cs="Arial"/>
                <w:sz w:val="20"/>
                <w:szCs w:val="20"/>
              </w:rPr>
              <w:t>2</w:t>
            </w:r>
            <w:proofErr w:type="gramEnd"/>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отверстий</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0,72</w:t>
            </w:r>
          </w:p>
        </w:tc>
      </w:tr>
      <w:tr w:rsidR="00392A50" w:rsidRPr="00392A50" w:rsidTr="00392A50">
        <w:trPr>
          <w:trHeight w:val="51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12</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Постановка болтов строительных с гайками и шайбами</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шт. болтов</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0,72</w:t>
            </w:r>
          </w:p>
        </w:tc>
      </w:tr>
      <w:tr w:rsidR="00392A50" w:rsidRPr="00392A50" w:rsidTr="00392A50">
        <w:trPr>
          <w:trHeight w:val="153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13</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Устройство бетонной подготовки</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м3 бетона, бутобетона и железобетона в деле</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0,0108</w:t>
            </w:r>
          </w:p>
        </w:tc>
      </w:tr>
      <w:tr w:rsidR="00392A50" w:rsidRPr="00392A50" w:rsidTr="00392A50">
        <w:trPr>
          <w:trHeight w:val="25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14</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Скамья 885х2060х747, Цена=14165,00 руб.</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шт.</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6</w:t>
            </w:r>
          </w:p>
        </w:tc>
      </w:tr>
      <w:tr w:rsidR="00392A50" w:rsidRPr="00392A50" w:rsidTr="00392A50">
        <w:trPr>
          <w:trHeight w:val="51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15</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Урна зеленая 800х340х380, Цена=3909,00 руб.</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шт.</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6</w:t>
            </w:r>
          </w:p>
        </w:tc>
      </w:tr>
      <w:tr w:rsidR="00392A50" w:rsidRPr="00392A50" w:rsidTr="00392A50">
        <w:trPr>
          <w:trHeight w:val="398"/>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Заголовок</w:t>
            </w:r>
          </w:p>
        </w:tc>
      </w:tr>
      <w:tr w:rsidR="00392A50" w:rsidRPr="00392A50" w:rsidTr="00392A50">
        <w:trPr>
          <w:trHeight w:val="25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16</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Резка  труб наружным диаметром до 168 мм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 рез</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10</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lastRenderedPageBreak/>
              <w:t>17</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Копание ям вручную без креплений для стоек и столбов без откосов глубиной до 0,7 м, группа грунтов 2</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м3 грунта</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0,0012</w:t>
            </w:r>
          </w:p>
        </w:tc>
      </w:tr>
      <w:tr w:rsidR="00392A50" w:rsidRPr="00392A50" w:rsidTr="00392A50">
        <w:trPr>
          <w:trHeight w:val="51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18</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Трубы стальные электросварные  наружный диаметр 57 мм, толщина стенки 3,5 мм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м</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5</w:t>
            </w:r>
          </w:p>
        </w:tc>
      </w:tr>
      <w:tr w:rsidR="00392A50" w:rsidRPr="00392A50" w:rsidTr="00392A50">
        <w:trPr>
          <w:trHeight w:val="25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19</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Резка  труб наружным диаметром до 168 мм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 рез</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5</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20</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Установка металлических столбов массой до 20 кг</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 т стальных элементов</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0,26622</w:t>
            </w:r>
          </w:p>
        </w:tc>
      </w:tr>
      <w:tr w:rsidR="00392A50" w:rsidRPr="00392A50" w:rsidTr="00392A50">
        <w:trPr>
          <w:trHeight w:val="153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21</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Бетонирование столбов</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м3 бетона, бутобетона и железобетона в деле</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0,0012</w:t>
            </w:r>
          </w:p>
        </w:tc>
      </w:tr>
      <w:tr w:rsidR="00392A50" w:rsidRPr="00392A50" w:rsidTr="00392A50">
        <w:trPr>
          <w:trHeight w:val="51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22</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Сварка  труб наружным диаметром до 168 мм</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 сварка</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5</w:t>
            </w:r>
          </w:p>
        </w:tc>
      </w:tr>
      <w:tr w:rsidR="00392A50" w:rsidRPr="00392A50" w:rsidTr="00392A50">
        <w:trPr>
          <w:trHeight w:val="398"/>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Устройство освещения</w:t>
            </w:r>
          </w:p>
        </w:tc>
      </w:tr>
      <w:tr w:rsidR="00392A50" w:rsidRPr="00392A50" w:rsidTr="00392A50">
        <w:trPr>
          <w:trHeight w:val="127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23</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 xml:space="preserve">Кабель двух-четырехжильный по установленным конструкциям и лоткам с установкой </w:t>
            </w:r>
            <w:proofErr w:type="spellStart"/>
            <w:r w:rsidRPr="00392A50">
              <w:rPr>
                <w:rFonts w:ascii="Arial" w:eastAsia="Times New Roman" w:hAnsi="Arial" w:cs="Arial"/>
                <w:sz w:val="20"/>
                <w:szCs w:val="20"/>
              </w:rPr>
              <w:t>ответвительных</w:t>
            </w:r>
            <w:proofErr w:type="spellEnd"/>
            <w:r w:rsidRPr="00392A50">
              <w:rPr>
                <w:rFonts w:ascii="Arial" w:eastAsia="Times New Roman" w:hAnsi="Arial" w:cs="Arial"/>
                <w:sz w:val="20"/>
                <w:szCs w:val="20"/>
              </w:rPr>
              <w:t xml:space="preserve"> коробок в помещениях с нормальной средой сечением жилы до 10 мм</w:t>
            </w:r>
            <w:proofErr w:type="gramStart"/>
            <w:r w:rsidRPr="00392A50">
              <w:rPr>
                <w:rFonts w:ascii="Arial" w:eastAsia="Times New Roman" w:hAnsi="Arial" w:cs="Arial"/>
                <w:sz w:val="20"/>
                <w:szCs w:val="20"/>
              </w:rPr>
              <w:t>2</w:t>
            </w:r>
            <w:proofErr w:type="gramEnd"/>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м</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0,56</w:t>
            </w:r>
          </w:p>
        </w:tc>
      </w:tr>
      <w:tr w:rsidR="00392A50" w:rsidRPr="00392A50" w:rsidTr="00392A50">
        <w:trPr>
          <w:trHeight w:val="127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24</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Кабель силовой с медными жилами с поливинилхлоридной изоляцией в поливинилхлоридной оболочке без защитного покрова ВВГ, напряжением 0,66</w:t>
            </w:r>
            <w:proofErr w:type="gramStart"/>
            <w:r w:rsidRPr="00392A50">
              <w:rPr>
                <w:rFonts w:ascii="Arial" w:eastAsia="Times New Roman" w:hAnsi="Arial" w:cs="Arial"/>
                <w:sz w:val="20"/>
                <w:szCs w:val="20"/>
              </w:rPr>
              <w:t xml:space="preserve"> </w:t>
            </w:r>
            <w:proofErr w:type="spellStart"/>
            <w:r w:rsidRPr="00392A50">
              <w:rPr>
                <w:rFonts w:ascii="Arial" w:eastAsia="Times New Roman" w:hAnsi="Arial" w:cs="Arial"/>
                <w:sz w:val="20"/>
                <w:szCs w:val="20"/>
              </w:rPr>
              <w:t>К</w:t>
            </w:r>
            <w:proofErr w:type="gramEnd"/>
            <w:r w:rsidRPr="00392A50">
              <w:rPr>
                <w:rFonts w:ascii="Arial" w:eastAsia="Times New Roman" w:hAnsi="Arial" w:cs="Arial"/>
                <w:sz w:val="20"/>
                <w:szCs w:val="20"/>
              </w:rPr>
              <w:t>в</w:t>
            </w:r>
            <w:proofErr w:type="spellEnd"/>
            <w:r w:rsidRPr="00392A50">
              <w:rPr>
                <w:rFonts w:ascii="Arial" w:eastAsia="Times New Roman" w:hAnsi="Arial" w:cs="Arial"/>
                <w:sz w:val="20"/>
                <w:szCs w:val="20"/>
              </w:rPr>
              <w:t>, число жил 3 и сечением 2,5 мм2</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1000 м</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0,05712</w:t>
            </w:r>
          </w:p>
        </w:tc>
      </w:tr>
      <w:tr w:rsidR="00392A50" w:rsidRPr="00392A50" w:rsidTr="00392A50">
        <w:trPr>
          <w:trHeight w:val="25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25</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Светильник, устанавливаемый вне зданий</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 шт.</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7</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26</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Светодиодные влагозащитные фонари Бонус-8 арт. ССО-А-220-020-Н-УХЛ1, Цена=4700,00 руб.</w:t>
            </w:r>
          </w:p>
        </w:tc>
        <w:tc>
          <w:tcPr>
            <w:tcW w:w="1559"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 </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7</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27</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Устройство оптик</w:t>
            </w:r>
            <w:proofErr w:type="gramStart"/>
            <w:r w:rsidRPr="00392A50">
              <w:rPr>
                <w:rFonts w:ascii="Arial" w:eastAsia="Times New Roman" w:hAnsi="Arial" w:cs="Arial"/>
                <w:sz w:val="20"/>
                <w:szCs w:val="20"/>
              </w:rPr>
              <w:t>о-</w:t>
            </w:r>
            <w:proofErr w:type="gramEnd"/>
            <w:r w:rsidRPr="00392A50">
              <w:rPr>
                <w:rFonts w:ascii="Arial" w:eastAsia="Times New Roman" w:hAnsi="Arial" w:cs="Arial"/>
                <w:sz w:val="20"/>
                <w:szCs w:val="20"/>
              </w:rPr>
              <w:t>(фото)электрическое, прибор оптико-электрический в одноблочном исполнении</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 шт.</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7</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28</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 xml:space="preserve">Датчик движения </w:t>
            </w:r>
            <w:proofErr w:type="spellStart"/>
            <w:r w:rsidRPr="00392A50">
              <w:rPr>
                <w:rFonts w:ascii="Arial" w:eastAsia="Times New Roman" w:hAnsi="Arial" w:cs="Arial"/>
                <w:sz w:val="20"/>
                <w:szCs w:val="20"/>
              </w:rPr>
              <w:t>встр</w:t>
            </w:r>
            <w:proofErr w:type="spellEnd"/>
            <w:r w:rsidRPr="00392A50">
              <w:rPr>
                <w:rFonts w:ascii="Arial" w:eastAsia="Times New Roman" w:hAnsi="Arial" w:cs="Arial"/>
                <w:sz w:val="20"/>
                <w:szCs w:val="20"/>
              </w:rPr>
              <w:t>. ДДСк-01 800Вт, 5с/8мин, 6м, 10/2000Лк, 120гр сбоку + 360гр IP20/IP44 TDM, Цена=889,00 руб.</w:t>
            </w:r>
          </w:p>
        </w:tc>
        <w:tc>
          <w:tcPr>
            <w:tcW w:w="1559"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 </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7</w:t>
            </w:r>
          </w:p>
        </w:tc>
      </w:tr>
      <w:tr w:rsidR="00392A50" w:rsidRPr="00392A50" w:rsidTr="00392A50">
        <w:trPr>
          <w:trHeight w:val="510"/>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29</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 xml:space="preserve">Выключатель одноклавишный </w:t>
            </w:r>
            <w:proofErr w:type="spellStart"/>
            <w:r w:rsidRPr="00392A50">
              <w:rPr>
                <w:rFonts w:ascii="Arial" w:eastAsia="Times New Roman" w:hAnsi="Arial" w:cs="Arial"/>
                <w:sz w:val="20"/>
                <w:szCs w:val="20"/>
              </w:rPr>
              <w:t>неутопленного</w:t>
            </w:r>
            <w:proofErr w:type="spellEnd"/>
            <w:r w:rsidRPr="00392A50">
              <w:rPr>
                <w:rFonts w:ascii="Arial" w:eastAsia="Times New Roman" w:hAnsi="Arial" w:cs="Arial"/>
                <w:sz w:val="20"/>
                <w:szCs w:val="20"/>
              </w:rPr>
              <w:t xml:space="preserve"> типа при открытой проводке</w:t>
            </w:r>
          </w:p>
        </w:tc>
        <w:tc>
          <w:tcPr>
            <w:tcW w:w="155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100 шт.</w:t>
            </w:r>
          </w:p>
        </w:tc>
        <w:tc>
          <w:tcPr>
            <w:tcW w:w="1560"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0,07</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30</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 xml:space="preserve">Выключатель одноклавишный </w:t>
            </w:r>
            <w:proofErr w:type="spellStart"/>
            <w:r w:rsidRPr="00392A50">
              <w:rPr>
                <w:rFonts w:ascii="Arial" w:eastAsia="Times New Roman" w:hAnsi="Arial" w:cs="Arial"/>
                <w:sz w:val="20"/>
                <w:szCs w:val="20"/>
              </w:rPr>
              <w:t>неутопленного</w:t>
            </w:r>
            <w:proofErr w:type="spellEnd"/>
            <w:r w:rsidRPr="00392A50">
              <w:rPr>
                <w:rFonts w:ascii="Arial" w:eastAsia="Times New Roman" w:hAnsi="Arial" w:cs="Arial"/>
                <w:sz w:val="20"/>
                <w:szCs w:val="20"/>
              </w:rPr>
              <w:t xml:space="preserve"> типа при открытой проводке, IP44 10А белый TDM, Цена=223,00 руб.</w:t>
            </w:r>
          </w:p>
        </w:tc>
        <w:tc>
          <w:tcPr>
            <w:tcW w:w="1559"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 </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7</w:t>
            </w:r>
          </w:p>
        </w:tc>
      </w:tr>
      <w:tr w:rsidR="00392A50" w:rsidRPr="00392A50" w:rsidTr="00392A50">
        <w:trPr>
          <w:trHeight w:val="765"/>
        </w:trPr>
        <w:tc>
          <w:tcPr>
            <w:tcW w:w="655" w:type="dxa"/>
            <w:tcBorders>
              <w:top w:val="nil"/>
              <w:left w:val="single" w:sz="4" w:space="0" w:color="auto"/>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31</w:t>
            </w:r>
          </w:p>
        </w:tc>
        <w:tc>
          <w:tcPr>
            <w:tcW w:w="5739" w:type="dxa"/>
            <w:tcBorders>
              <w:top w:val="nil"/>
              <w:left w:val="nil"/>
              <w:bottom w:val="single" w:sz="4" w:space="0" w:color="auto"/>
              <w:right w:val="single" w:sz="4" w:space="0" w:color="auto"/>
            </w:tcBorders>
            <w:shd w:val="clear" w:color="auto" w:fill="auto"/>
            <w:hideMark/>
          </w:tcPr>
          <w:p w:rsidR="00392A50" w:rsidRPr="00392A50" w:rsidRDefault="00392A50" w:rsidP="00392A50">
            <w:pPr>
              <w:spacing w:after="0" w:line="240" w:lineRule="auto"/>
              <w:rPr>
                <w:rFonts w:ascii="Arial" w:eastAsia="Times New Roman" w:hAnsi="Arial" w:cs="Arial"/>
                <w:sz w:val="20"/>
                <w:szCs w:val="20"/>
              </w:rPr>
            </w:pPr>
            <w:r w:rsidRPr="00392A50">
              <w:rPr>
                <w:rFonts w:ascii="Arial" w:eastAsia="Times New Roman" w:hAnsi="Arial" w:cs="Arial"/>
                <w:sz w:val="20"/>
                <w:szCs w:val="20"/>
              </w:rPr>
              <w:t xml:space="preserve">Коробка распределительная ОП 65х65х50 мм, крышка, IP54, 4 </w:t>
            </w:r>
            <w:proofErr w:type="spellStart"/>
            <w:r w:rsidRPr="00392A50">
              <w:rPr>
                <w:rFonts w:ascii="Arial" w:eastAsia="Times New Roman" w:hAnsi="Arial" w:cs="Arial"/>
                <w:sz w:val="20"/>
                <w:szCs w:val="20"/>
              </w:rPr>
              <w:t>вх</w:t>
            </w:r>
            <w:proofErr w:type="spellEnd"/>
            <w:r w:rsidRPr="00392A50">
              <w:rPr>
                <w:rFonts w:ascii="Arial" w:eastAsia="Times New Roman" w:hAnsi="Arial" w:cs="Arial"/>
                <w:sz w:val="20"/>
                <w:szCs w:val="20"/>
              </w:rPr>
              <w:t>. TDM,  Цена=90,00 руб.</w:t>
            </w:r>
          </w:p>
        </w:tc>
        <w:tc>
          <w:tcPr>
            <w:tcW w:w="1559"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center"/>
              <w:rPr>
                <w:rFonts w:ascii="Arial" w:eastAsia="Times New Roman" w:hAnsi="Arial" w:cs="Arial"/>
                <w:sz w:val="20"/>
                <w:szCs w:val="20"/>
              </w:rPr>
            </w:pPr>
            <w:r w:rsidRPr="00392A50">
              <w:rPr>
                <w:rFonts w:ascii="Arial" w:eastAsia="Times New Roman" w:hAnsi="Arial" w:cs="Arial"/>
                <w:sz w:val="20"/>
                <w:szCs w:val="20"/>
              </w:rPr>
              <w:t> </w:t>
            </w:r>
          </w:p>
        </w:tc>
        <w:tc>
          <w:tcPr>
            <w:tcW w:w="1560" w:type="dxa"/>
            <w:tcBorders>
              <w:top w:val="nil"/>
              <w:left w:val="nil"/>
              <w:bottom w:val="single" w:sz="4" w:space="0" w:color="auto"/>
              <w:right w:val="single" w:sz="4" w:space="0" w:color="auto"/>
            </w:tcBorders>
            <w:shd w:val="clear" w:color="auto" w:fill="auto"/>
            <w:noWrap/>
            <w:hideMark/>
          </w:tcPr>
          <w:p w:rsidR="00392A50" w:rsidRPr="00392A50" w:rsidRDefault="00392A50" w:rsidP="00392A50">
            <w:pPr>
              <w:spacing w:after="0" w:line="240" w:lineRule="auto"/>
              <w:jc w:val="right"/>
              <w:rPr>
                <w:rFonts w:ascii="Arial" w:eastAsia="Times New Roman" w:hAnsi="Arial" w:cs="Arial"/>
                <w:sz w:val="20"/>
                <w:szCs w:val="20"/>
              </w:rPr>
            </w:pPr>
            <w:r w:rsidRPr="00392A50">
              <w:rPr>
                <w:rFonts w:ascii="Arial" w:eastAsia="Times New Roman" w:hAnsi="Arial" w:cs="Arial"/>
                <w:sz w:val="20"/>
                <w:szCs w:val="20"/>
              </w:rPr>
              <w:t>7</w:t>
            </w:r>
          </w:p>
        </w:tc>
      </w:tr>
    </w:tbl>
    <w:p w:rsidR="002C71B4" w:rsidRDefault="002C71B4" w:rsidP="002C71B4">
      <w:pPr>
        <w:rPr>
          <w:rFonts w:ascii="Times New Roman" w:hAnsi="Times New Roman" w:cs="Times New Roman"/>
          <w:b/>
          <w:sz w:val="24"/>
          <w:szCs w:val="24"/>
        </w:rPr>
      </w:pPr>
    </w:p>
    <w:p w:rsidR="0075543F" w:rsidRPr="002C71B4" w:rsidRDefault="002C71B4" w:rsidP="002C71B4">
      <w:pPr>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4. </w:t>
      </w:r>
      <w:r w:rsidR="0075543F" w:rsidRPr="0049707F">
        <w:rPr>
          <w:rFonts w:ascii="Times New Roman" w:eastAsia="Times New Roman" w:hAnsi="Times New Roman" w:cs="Times New Roman"/>
          <w:b/>
          <w:sz w:val="24"/>
          <w:szCs w:val="24"/>
          <w:u w:val="single"/>
        </w:rPr>
        <w:t>Сроки выполнения работ:</w:t>
      </w:r>
      <w:r w:rsidR="0075543F" w:rsidRPr="0049707F">
        <w:rPr>
          <w:rFonts w:ascii="Times New Roman" w:eastAsia="Times New Roman" w:hAnsi="Times New Roman" w:cs="Times New Roman"/>
          <w:sz w:val="24"/>
          <w:szCs w:val="24"/>
        </w:rPr>
        <w:t xml:space="preserve"> ремонтные работы должны быть выполнены в сроки, установленные муниципальным контрактом.</w:t>
      </w:r>
    </w:p>
    <w:p w:rsidR="0075543F" w:rsidRPr="0049707F" w:rsidRDefault="0075543F" w:rsidP="0075543F">
      <w:pPr>
        <w:widowControl w:val="0"/>
        <w:tabs>
          <w:tab w:val="left" w:pos="993"/>
        </w:tabs>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75543F" w:rsidRPr="0049707F" w:rsidRDefault="0075543F" w:rsidP="0075543F">
      <w:pPr>
        <w:widowControl w:val="0"/>
        <w:tabs>
          <w:tab w:val="left" w:pos="993"/>
        </w:tabs>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9707F">
        <w:rPr>
          <w:rFonts w:ascii="Times New Roman" w:eastAsia="Times New Roman" w:hAnsi="Times New Roman" w:cs="Times New Roman"/>
          <w:b/>
          <w:sz w:val="24"/>
          <w:szCs w:val="24"/>
          <w:u w:val="single"/>
        </w:rPr>
        <w:t>5.</w:t>
      </w:r>
      <w:r w:rsidRPr="0049707F">
        <w:rPr>
          <w:rFonts w:ascii="Times New Roman" w:eastAsia="Times New Roman" w:hAnsi="Times New Roman" w:cs="Times New Roman"/>
          <w:b/>
          <w:sz w:val="24"/>
          <w:szCs w:val="24"/>
          <w:u w:val="single"/>
        </w:rPr>
        <w:tab/>
        <w:t xml:space="preserve">Порядок выполнения работ: </w:t>
      </w:r>
    </w:p>
    <w:p w:rsidR="0075543F" w:rsidRPr="0049707F" w:rsidRDefault="007875F9" w:rsidP="0075543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 xml:space="preserve">Качество выполняемых работ должно соответствовать </w:t>
      </w:r>
      <w:r w:rsidRPr="005F6288">
        <w:rPr>
          <w:rFonts w:ascii="Times New Roman" w:eastAsia="Times New Roman" w:hAnsi="Times New Roman" w:cs="Times New Roman"/>
          <w:sz w:val="24"/>
          <w:szCs w:val="24"/>
          <w:lang w:eastAsia="ar-SA"/>
        </w:rPr>
        <w:t xml:space="preserve">СНиП III-10-75 </w:t>
      </w:r>
      <w:r>
        <w:rPr>
          <w:rFonts w:ascii="Times New Roman" w:eastAsia="Times New Roman" w:hAnsi="Times New Roman" w:cs="Times New Roman"/>
          <w:sz w:val="24"/>
          <w:szCs w:val="24"/>
          <w:lang w:eastAsia="ar-SA"/>
        </w:rPr>
        <w:t>– «Благоустройство территорий»</w:t>
      </w:r>
      <w:r w:rsidR="0075543F" w:rsidRPr="0049707F">
        <w:rPr>
          <w:rFonts w:ascii="Times New Roman" w:eastAsia="Times New Roman" w:hAnsi="Times New Roman" w:cs="Times New Roman"/>
          <w:sz w:val="24"/>
          <w:szCs w:val="24"/>
        </w:rPr>
        <w:t xml:space="preserve">, ГОСТ, территориальными строительными нормами и иными документам, устанавливающим требования к качеству работ, являющихся </w:t>
      </w:r>
      <w:r w:rsidR="0075543F" w:rsidRPr="0049707F">
        <w:rPr>
          <w:rFonts w:ascii="Times New Roman" w:eastAsia="Times New Roman" w:hAnsi="Times New Roman" w:cs="Times New Roman"/>
          <w:sz w:val="24"/>
          <w:szCs w:val="24"/>
        </w:rPr>
        <w:lastRenderedPageBreak/>
        <w:t>предметом настоящего аукциона.</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roofErr w:type="gramStart"/>
      <w:r w:rsidRPr="0049707F">
        <w:rPr>
          <w:rFonts w:ascii="Times New Roman" w:eastAsia="Times New Roman" w:hAnsi="Times New Roman" w:cs="Times New Roman"/>
          <w:sz w:val="24"/>
          <w:szCs w:val="24"/>
        </w:rPr>
        <w:t>Заказчик имеет право осуществлять контроль и технический надзор за ходом и качеством выполняемых работ, соблюдением качества используемых Подрядчиком материалов, с применением соответствующих обследований, в том числе проводить любые измерения, испытания, отборы образцов для контроля качества работ, материалов и конструкций, используемых, выполненных и произведённых при выполнении работ, с привлечением при необходимости независимой от подрядчика лаборатории и экспертов, не вмешиваясь в оперативно-хозяйственную</w:t>
      </w:r>
      <w:proofErr w:type="gramEnd"/>
      <w:r w:rsidRPr="0049707F">
        <w:rPr>
          <w:rFonts w:ascii="Times New Roman" w:eastAsia="Times New Roman" w:hAnsi="Times New Roman" w:cs="Times New Roman"/>
          <w:sz w:val="24"/>
          <w:szCs w:val="24"/>
        </w:rPr>
        <w:t xml:space="preserve"> деятельность Подрядчика.</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Оценка качества выполненных работ осуществляется в ходе регулярных проверок представителем Заказчика самостоятельно, либо с представителем Подрядчика.</w:t>
      </w:r>
    </w:p>
    <w:p w:rsidR="009013B1" w:rsidRPr="009013B1" w:rsidRDefault="009013B1" w:rsidP="009013B1">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r w:rsidRPr="009013B1">
        <w:rPr>
          <w:rFonts w:ascii="Times New Roman" w:eastAsia="Times New Roman" w:hAnsi="Times New Roman" w:cs="Times New Roman"/>
          <w:sz w:val="24"/>
          <w:szCs w:val="24"/>
        </w:rPr>
        <w:t>Поставляемый товар должен соответствовать нормам, правилам, стандартам, техническим регламентам, действующим на территории Российской Федерации.</w:t>
      </w:r>
    </w:p>
    <w:p w:rsidR="009013B1" w:rsidRPr="009013B1" w:rsidRDefault="009013B1" w:rsidP="009013B1">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r w:rsidRPr="009013B1">
        <w:rPr>
          <w:rFonts w:ascii="Times New Roman" w:eastAsia="Times New Roman" w:hAnsi="Times New Roman" w:cs="Times New Roman"/>
          <w:sz w:val="24"/>
          <w:szCs w:val="24"/>
        </w:rPr>
        <w:t xml:space="preserve">Работы должны быть выполнены с соблюдением техники безопасности, в соответствии с требованиями действующих на территории РФ законодательных актов, экологическими, санитарно-гигиеническими и противопожарными нормами и правилами и обеспечивать безопасную для жизни и здоровья людей эксплуатацию объекта. </w:t>
      </w:r>
    </w:p>
    <w:p w:rsidR="009013B1" w:rsidRPr="009013B1" w:rsidRDefault="009013B1" w:rsidP="009013B1">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r w:rsidRPr="009013B1">
        <w:rPr>
          <w:rFonts w:ascii="Times New Roman" w:eastAsia="Times New Roman" w:hAnsi="Times New Roman" w:cs="Times New Roman"/>
          <w:sz w:val="24"/>
          <w:szCs w:val="24"/>
        </w:rPr>
        <w:t>Подрядчик обязан произвести поставку малых архитектурных форм до места установки в соответствии с номенклатурой технического задания и произвести установку. По окончании работ Подрядчик обязан осуществить уборку мест (зон) работ, вывоз и утилизацию упаковки, мусора и отходов.</w:t>
      </w:r>
    </w:p>
    <w:p w:rsidR="009013B1" w:rsidRPr="009013B1" w:rsidRDefault="009013B1" w:rsidP="009013B1">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r w:rsidRPr="009013B1">
        <w:rPr>
          <w:rFonts w:ascii="Times New Roman" w:eastAsia="Times New Roman" w:hAnsi="Times New Roman" w:cs="Times New Roman"/>
          <w:sz w:val="24"/>
          <w:szCs w:val="24"/>
        </w:rPr>
        <w:t>Все элементы и конструкции должны быть новыми, прочными, детали конструкций иметь защитное покрытие от атмосферных воздействий. Монтаж малых архитектурных форм производится подрядчиком самостоятельно с обеспечением надежного крепления продукции к устанавливаемой поверхности без возможности дальнейшего перемещения.</w:t>
      </w:r>
    </w:p>
    <w:p w:rsidR="007227D3" w:rsidRDefault="009013B1" w:rsidP="007227D3">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proofErr w:type="gramStart"/>
      <w:r w:rsidRPr="009013B1">
        <w:rPr>
          <w:rFonts w:ascii="Times New Roman" w:eastAsia="Times New Roman" w:hAnsi="Times New Roman" w:cs="Times New Roman"/>
          <w:sz w:val="24"/>
          <w:szCs w:val="24"/>
        </w:rPr>
        <w:t>Оборудование должно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roofErr w:type="gramEnd"/>
    </w:p>
    <w:p w:rsidR="007227D3" w:rsidRPr="007227D3" w:rsidRDefault="009013B1" w:rsidP="007227D3">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lang w:bidi="ru-RU"/>
        </w:rPr>
      </w:pPr>
      <w:r w:rsidRPr="009013B1">
        <w:rPr>
          <w:rFonts w:ascii="Times New Roman" w:eastAsia="Times New Roman" w:hAnsi="Times New Roman" w:cs="Times New Roman"/>
          <w:sz w:val="24"/>
          <w:szCs w:val="24"/>
        </w:rPr>
        <w:t xml:space="preserve"> </w:t>
      </w:r>
      <w:r w:rsidR="007227D3" w:rsidRPr="007227D3">
        <w:rPr>
          <w:rFonts w:ascii="Times New Roman" w:eastAsia="Times New Roman" w:hAnsi="Times New Roman" w:cs="Times New Roman"/>
          <w:sz w:val="24"/>
          <w:szCs w:val="24"/>
          <w:lang w:bidi="ru-RU"/>
        </w:rPr>
        <w:t>В случае если в настоящем техническом задании имеются ссылки на конкретные торговые марки, наименования производителей и т.п. участник размещения заказа вправе применить эквивалент, который соответствует и/или превосходит по качеству и техническим характеристикам товары (материалы), указанные в настоящем техническом задании.</w:t>
      </w:r>
    </w:p>
    <w:p w:rsidR="009013B1" w:rsidRDefault="007227D3" w:rsidP="009013B1">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bidi="ru-RU"/>
        </w:rPr>
        <w:t xml:space="preserve">            </w:t>
      </w:r>
      <w:r w:rsidR="009013B1">
        <w:rPr>
          <w:rFonts w:ascii="Times New Roman" w:eastAsia="Times New Roman" w:hAnsi="Times New Roman" w:cs="Times New Roman"/>
          <w:sz w:val="24"/>
          <w:szCs w:val="24"/>
        </w:rPr>
        <w:t xml:space="preserve"> Гарантийные обязательства: </w:t>
      </w:r>
      <w:r w:rsidR="009013B1" w:rsidRPr="009013B1">
        <w:rPr>
          <w:rFonts w:ascii="Times New Roman" w:eastAsia="Times New Roman" w:hAnsi="Times New Roman" w:cs="Times New Roman"/>
          <w:sz w:val="24"/>
          <w:szCs w:val="24"/>
        </w:rPr>
        <w:t>Срок гарантии качества выполненных работ – 3 года с момента подписания акта сдачи-приемки выполненных работ. Гарантии качества распространяются на все виды работ, выполненные Подрядчиком, в том числе материалы, конструкции и оборудование.</w:t>
      </w:r>
    </w:p>
    <w:p w:rsidR="007227D3" w:rsidRPr="009013B1" w:rsidRDefault="007227D3" w:rsidP="009013B1">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4"/>
          <w:szCs w:val="24"/>
        </w:rPr>
      </w:pPr>
    </w:p>
    <w:p w:rsidR="0075543F" w:rsidRPr="0049707F" w:rsidRDefault="007227D3" w:rsidP="007227D3">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 6.</w:t>
      </w:r>
      <w:r w:rsidR="0075543F" w:rsidRPr="0049707F">
        <w:rPr>
          <w:rFonts w:ascii="Times New Roman" w:eastAsia="Times New Roman" w:hAnsi="Times New Roman" w:cs="Times New Roman"/>
          <w:b/>
          <w:sz w:val="24"/>
          <w:szCs w:val="24"/>
          <w:u w:val="single"/>
        </w:rPr>
        <w:t xml:space="preserve">Порядок приёмки выполненных работ: </w:t>
      </w:r>
    </w:p>
    <w:p w:rsidR="0075543F" w:rsidRPr="0049707F" w:rsidRDefault="0075543F" w:rsidP="0075543F">
      <w:pPr>
        <w:spacing w:after="0" w:line="240" w:lineRule="auto"/>
        <w:ind w:firstLine="708"/>
        <w:jc w:val="both"/>
        <w:rPr>
          <w:rFonts w:ascii="Times New Roman" w:eastAsia="Calibri" w:hAnsi="Times New Roman" w:cs="Times New Roman"/>
          <w:sz w:val="24"/>
          <w:szCs w:val="24"/>
          <w:lang w:eastAsia="en-US"/>
        </w:rPr>
      </w:pPr>
      <w:r w:rsidRPr="0049707F">
        <w:rPr>
          <w:rFonts w:ascii="Times New Roman" w:eastAsia="Calibri" w:hAnsi="Times New Roman" w:cs="Times New Roman"/>
          <w:sz w:val="24"/>
          <w:szCs w:val="24"/>
          <w:lang w:eastAsia="en-US"/>
        </w:rPr>
        <w:t>Приемка выполненных работ осуществляется после выполнения всего комплекса работ</w:t>
      </w:r>
      <w:r>
        <w:rPr>
          <w:rFonts w:ascii="Times New Roman" w:eastAsia="Calibri" w:hAnsi="Times New Roman" w:cs="Times New Roman"/>
          <w:sz w:val="24"/>
          <w:szCs w:val="24"/>
          <w:lang w:eastAsia="en-US"/>
        </w:rPr>
        <w:t>,</w:t>
      </w:r>
      <w:r w:rsidRPr="0049707F">
        <w:rPr>
          <w:rFonts w:ascii="Times New Roman" w:eastAsia="Calibri" w:hAnsi="Times New Roman" w:cs="Times New Roman"/>
          <w:sz w:val="24"/>
          <w:szCs w:val="24"/>
          <w:lang w:eastAsia="en-US"/>
        </w:rPr>
        <w:t xml:space="preserve"> предусмотренного контрактом в соответствии с настоящим Техническим заданием по акту приемки законченных работ формы №КС-2 и справке о стоимости выполненных работ и затрат формы №КС-3, счёта и/или </w:t>
      </w:r>
      <w:proofErr w:type="gramStart"/>
      <w:r w:rsidRPr="0049707F">
        <w:rPr>
          <w:rFonts w:ascii="Times New Roman" w:eastAsia="Calibri" w:hAnsi="Times New Roman" w:cs="Times New Roman"/>
          <w:sz w:val="24"/>
          <w:szCs w:val="24"/>
          <w:lang w:eastAsia="en-US"/>
        </w:rPr>
        <w:t>счёт-фактуры</w:t>
      </w:r>
      <w:proofErr w:type="gramEnd"/>
      <w:r w:rsidRPr="0049707F">
        <w:rPr>
          <w:rFonts w:ascii="Times New Roman" w:eastAsia="Calibri" w:hAnsi="Times New Roman" w:cs="Times New Roman"/>
          <w:sz w:val="24"/>
          <w:szCs w:val="24"/>
          <w:lang w:eastAsia="en-US"/>
        </w:rPr>
        <w:t>, в течение 10 дней.</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Зак</w:t>
      </w:r>
      <w:r w:rsidR="00CB41B9">
        <w:rPr>
          <w:rFonts w:ascii="Times New Roman" w:eastAsia="Times New Roman" w:hAnsi="Times New Roman" w:cs="Times New Roman"/>
          <w:bCs/>
          <w:sz w:val="24"/>
          <w:szCs w:val="24"/>
        </w:rPr>
        <w:t xml:space="preserve">онченные работы </w:t>
      </w:r>
      <w:r w:rsidRPr="0049707F">
        <w:rPr>
          <w:rFonts w:ascii="Times New Roman" w:eastAsia="Times New Roman" w:hAnsi="Times New Roman" w:cs="Times New Roman"/>
          <w:bCs/>
          <w:sz w:val="24"/>
          <w:szCs w:val="24"/>
        </w:rPr>
        <w:t>Подрядчик обязан предъявить для приемки представителям Заказчика в сроки, оговоренные контрактом.</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Представители Заказчика, при участии Подрядчика, и при необходимости представителей лабораторного контроля, проверяет готовность объекта, его соответствие требованиям нормативных документов, условиям контракта.</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 xml:space="preserve">Приемочная комиссия назначается Главой сельсовета после получения от Подрядчика уведомления о готовности к приемке </w:t>
      </w:r>
      <w:r w:rsidR="007875F9">
        <w:rPr>
          <w:rFonts w:ascii="Times New Roman" w:eastAsia="Times New Roman" w:hAnsi="Times New Roman" w:cs="Times New Roman"/>
          <w:bCs/>
          <w:sz w:val="24"/>
          <w:szCs w:val="24"/>
        </w:rPr>
        <w:t>дворовой территории многоквартирного дома</w:t>
      </w:r>
      <w:r w:rsidRPr="0049707F">
        <w:rPr>
          <w:rFonts w:ascii="Times New Roman" w:eastAsia="Times New Roman" w:hAnsi="Times New Roman" w:cs="Times New Roman"/>
          <w:bCs/>
          <w:sz w:val="24"/>
          <w:szCs w:val="24"/>
        </w:rPr>
        <w:t xml:space="preserve">, законченных ремонтом, не </w:t>
      </w:r>
      <w:proofErr w:type="gramStart"/>
      <w:r w:rsidRPr="0049707F">
        <w:rPr>
          <w:rFonts w:ascii="Times New Roman" w:eastAsia="Times New Roman" w:hAnsi="Times New Roman" w:cs="Times New Roman"/>
          <w:bCs/>
          <w:sz w:val="24"/>
          <w:szCs w:val="24"/>
        </w:rPr>
        <w:t>позднее</w:t>
      </w:r>
      <w:proofErr w:type="gramEnd"/>
      <w:r w:rsidRPr="0049707F">
        <w:rPr>
          <w:rFonts w:ascii="Times New Roman" w:eastAsia="Times New Roman" w:hAnsi="Times New Roman" w:cs="Times New Roman"/>
          <w:bCs/>
          <w:sz w:val="24"/>
          <w:szCs w:val="24"/>
        </w:rPr>
        <w:t xml:space="preserve"> чем за 5 дней до даты приемки. </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 xml:space="preserve">Председатель и члены приемочной комиссии, используя предоставленные материалы должны проверить законченность ремонта и подготовленность </w:t>
      </w:r>
      <w:r w:rsidR="007875F9">
        <w:rPr>
          <w:rFonts w:ascii="Times New Roman" w:eastAsia="Times New Roman" w:hAnsi="Times New Roman" w:cs="Times New Roman"/>
          <w:bCs/>
          <w:sz w:val="24"/>
          <w:szCs w:val="24"/>
        </w:rPr>
        <w:t xml:space="preserve">дворовой </w:t>
      </w:r>
      <w:r w:rsidR="007875F9">
        <w:rPr>
          <w:rFonts w:ascii="Times New Roman" w:eastAsia="Times New Roman" w:hAnsi="Times New Roman" w:cs="Times New Roman"/>
          <w:bCs/>
          <w:sz w:val="24"/>
          <w:szCs w:val="24"/>
        </w:rPr>
        <w:lastRenderedPageBreak/>
        <w:t>территории</w:t>
      </w:r>
      <w:r w:rsidRPr="0049707F">
        <w:rPr>
          <w:rFonts w:ascii="Times New Roman" w:eastAsia="Times New Roman" w:hAnsi="Times New Roman" w:cs="Times New Roman"/>
          <w:bCs/>
          <w:sz w:val="24"/>
          <w:szCs w:val="24"/>
        </w:rPr>
        <w:t xml:space="preserve"> к вводу в эксплуатацию в соответствии с требованиями сметной документации и нормативных документов. Произвести, по необходимости, контрольные измерения. </w:t>
      </w:r>
    </w:p>
    <w:p w:rsidR="0075543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roofErr w:type="gramStart"/>
      <w:r w:rsidRPr="0049707F">
        <w:rPr>
          <w:rFonts w:ascii="Times New Roman" w:eastAsia="Times New Roman" w:hAnsi="Times New Roman" w:cs="Times New Roman"/>
          <w:sz w:val="24"/>
          <w:szCs w:val="24"/>
        </w:rPr>
        <w:t>В случае установления в ходе приёмки работ, предусмотренных настоящим контрактом, несоответствия их качества требованиям контракта исполнитель обязан безвозмездно устранить выявленные недостатки или выполнить работу заново в течение 10 (десяти</w:t>
      </w:r>
      <w:r w:rsidRPr="0049707F">
        <w:rPr>
          <w:rFonts w:ascii="Times New Roman" w:eastAsia="Times New Roman" w:hAnsi="Times New Roman" w:cs="Times New Roman"/>
          <w:b/>
          <w:sz w:val="24"/>
          <w:szCs w:val="24"/>
        </w:rPr>
        <w:t>)</w:t>
      </w:r>
      <w:r w:rsidRPr="0049707F">
        <w:rPr>
          <w:rFonts w:ascii="Times New Roman" w:eastAsia="Times New Roman" w:hAnsi="Times New Roman" w:cs="Times New Roman"/>
          <w:sz w:val="24"/>
          <w:szCs w:val="24"/>
        </w:rPr>
        <w:t xml:space="preserve"> дней со дня получения исполнителем протокола приёмочной комиссии об устранении выявленных недостатков и возместить заказчику причинённые убытки в пределах стоимости работ, в которых выявлены недостатки.</w:t>
      </w:r>
      <w:proofErr w:type="gramEnd"/>
    </w:p>
    <w:p w:rsidR="001706CF" w:rsidRDefault="001706CF"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r w:rsidRPr="001706CF">
        <w:rPr>
          <w:rFonts w:ascii="Times New Roman" w:eastAsia="Times New Roman" w:hAnsi="Times New Roman" w:cs="Times New Roman"/>
          <w:color w:val="000000"/>
          <w:sz w:val="24"/>
          <w:szCs w:val="24"/>
          <w:lang w:bidi="ru-RU"/>
        </w:rPr>
        <w:t xml:space="preserve"> </w:t>
      </w: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bidi="ru-RU"/>
        </w:rPr>
      </w:pPr>
    </w:p>
    <w:p w:rsidR="00E51599" w:rsidRPr="001706CF" w:rsidRDefault="00E51599" w:rsidP="001706C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bidi="ru-RU"/>
        </w:rPr>
      </w:pPr>
    </w:p>
    <w:p w:rsidR="001706CF" w:rsidRDefault="001706CF" w:rsidP="0075543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6A3E1C" w:rsidRPr="006A3E1C" w:rsidRDefault="0075543F" w:rsidP="006A3E1C">
      <w:pPr>
        <w:rPr>
          <w:rFonts w:ascii="Times New Roman" w:eastAsia="Times New Roman" w:hAnsi="Times New Roman" w:cs="Times New Roman"/>
          <w:sz w:val="24"/>
          <w:szCs w:val="24"/>
          <w:lang w:eastAsia="ar-SA"/>
        </w:rPr>
      </w:pPr>
      <w:bookmarkStart w:id="9" w:name="_Toc517173274"/>
      <w:r w:rsidRPr="001234FD">
        <w:rPr>
          <w:rFonts w:ascii="Times New Roman" w:eastAsia="Times New Roman" w:hAnsi="Times New Roman" w:cs="Times New Roman"/>
          <w:b/>
          <w:sz w:val="28"/>
          <w:szCs w:val="28"/>
        </w:rPr>
        <w:t>Часть III.</w:t>
      </w:r>
      <w:bookmarkEnd w:id="9"/>
      <w:r w:rsidR="006A3E1C">
        <w:rPr>
          <w:rFonts w:eastAsia="Times New Roman"/>
          <w:sz w:val="24"/>
          <w:szCs w:val="24"/>
        </w:rPr>
        <w:t xml:space="preserve">                                 </w:t>
      </w:r>
      <w:r w:rsidR="001234FD">
        <w:rPr>
          <w:rFonts w:eastAsia="Times New Roman"/>
          <w:sz w:val="24"/>
          <w:szCs w:val="24"/>
        </w:rPr>
        <w:t xml:space="preserve">                   </w:t>
      </w:r>
      <w:r w:rsidR="006A3E1C">
        <w:rPr>
          <w:rFonts w:eastAsia="Times New Roman"/>
          <w:sz w:val="24"/>
          <w:szCs w:val="24"/>
        </w:rPr>
        <w:t xml:space="preserve"> </w:t>
      </w:r>
      <w:r w:rsidR="006A3E1C" w:rsidRPr="006A3E1C">
        <w:rPr>
          <w:rFonts w:ascii="Times New Roman" w:eastAsia="Calibri" w:hAnsi="Times New Roman" w:cs="Times New Roman"/>
          <w:sz w:val="28"/>
          <w:szCs w:val="28"/>
          <w:u w:val="single"/>
          <w:lang w:eastAsia="en-US"/>
        </w:rPr>
        <w:t>ПРОЕКТ</w:t>
      </w: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r w:rsidRPr="006A3E1C">
        <w:rPr>
          <w:rFonts w:ascii="Times New Roman" w:eastAsia="Times New Roman" w:hAnsi="Times New Roman" w:cs="Times New Roman"/>
          <w:b/>
          <w:i/>
          <w:snapToGrid w:val="0"/>
          <w:sz w:val="24"/>
          <w:szCs w:val="24"/>
        </w:rPr>
        <w:t xml:space="preserve">МУНИЦИПАЛЬНЫЙ КОНТРАКТ </w:t>
      </w: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r w:rsidRPr="006A3E1C">
        <w:rPr>
          <w:rFonts w:ascii="Times New Roman" w:eastAsia="Times New Roman" w:hAnsi="Times New Roman" w:cs="Times New Roman"/>
          <w:b/>
          <w:snapToGrid w:val="0"/>
          <w:sz w:val="24"/>
          <w:szCs w:val="24"/>
        </w:rPr>
        <w:t>на выполнение работ по благоустройству дворовых территорий</w:t>
      </w: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r w:rsidRPr="006A3E1C">
        <w:rPr>
          <w:rFonts w:ascii="Times New Roman" w:eastAsia="Times New Roman" w:hAnsi="Times New Roman" w:cs="Times New Roman"/>
          <w:b/>
          <w:snapToGrid w:val="0"/>
          <w:sz w:val="24"/>
          <w:szCs w:val="24"/>
        </w:rPr>
        <w:t>многоквартирных  домов.</w:t>
      </w:r>
    </w:p>
    <w:p w:rsidR="006A3E1C" w:rsidRPr="006A3E1C" w:rsidRDefault="006A3E1C" w:rsidP="006A3E1C">
      <w:pPr>
        <w:spacing w:after="0" w:line="240" w:lineRule="auto"/>
        <w:jc w:val="center"/>
        <w:rPr>
          <w:rFonts w:ascii="Times New Roman" w:eastAsia="Times New Roman" w:hAnsi="Times New Roman" w:cs="Times New Roman"/>
          <w:snapToGrid w:val="0"/>
          <w:sz w:val="24"/>
          <w:szCs w:val="24"/>
        </w:rPr>
      </w:pPr>
    </w:p>
    <w:p w:rsidR="006A3E1C" w:rsidRPr="006A3E1C" w:rsidRDefault="006A3E1C" w:rsidP="006A3E1C">
      <w:pPr>
        <w:spacing w:after="0" w:line="240" w:lineRule="auto"/>
        <w:rPr>
          <w:rFonts w:ascii="Times New Roman" w:eastAsia="Times New Roman" w:hAnsi="Times New Roman" w:cs="Times New Roman"/>
          <w:snapToGrid w:val="0"/>
          <w:sz w:val="24"/>
          <w:szCs w:val="24"/>
        </w:rPr>
      </w:pPr>
      <w:r w:rsidRPr="006A3E1C">
        <w:rPr>
          <w:rFonts w:ascii="Times New Roman" w:eastAsia="Times New Roman" w:hAnsi="Times New Roman" w:cs="Times New Roman"/>
          <w:i/>
          <w:snapToGrid w:val="0"/>
          <w:sz w:val="24"/>
          <w:szCs w:val="24"/>
        </w:rPr>
        <w:t xml:space="preserve">п. Таежный </w:t>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t xml:space="preserve">                   «___» _________</w:t>
      </w:r>
      <w:r w:rsidR="00392A50">
        <w:rPr>
          <w:rFonts w:ascii="Times New Roman" w:eastAsia="Times New Roman" w:hAnsi="Times New Roman" w:cs="Times New Roman"/>
          <w:snapToGrid w:val="0"/>
          <w:sz w:val="24"/>
          <w:szCs w:val="24"/>
        </w:rPr>
        <w:t>2021</w:t>
      </w:r>
      <w:r w:rsidRPr="006A3E1C">
        <w:rPr>
          <w:rFonts w:ascii="Times New Roman" w:eastAsia="Times New Roman" w:hAnsi="Times New Roman" w:cs="Times New Roman"/>
          <w:snapToGrid w:val="0"/>
          <w:sz w:val="24"/>
          <w:szCs w:val="24"/>
        </w:rPr>
        <w:t xml:space="preserve"> г.</w:t>
      </w:r>
    </w:p>
    <w:p w:rsidR="006A3E1C" w:rsidRPr="006A3E1C" w:rsidRDefault="006A3E1C" w:rsidP="006A3E1C">
      <w:pPr>
        <w:spacing w:after="0" w:line="240" w:lineRule="auto"/>
        <w:rPr>
          <w:rFonts w:ascii="Times New Roman" w:eastAsia="Times New Roman" w:hAnsi="Times New Roman" w:cs="Times New Roman"/>
          <w:snapToGrid w:val="0"/>
          <w:sz w:val="24"/>
          <w:szCs w:val="24"/>
        </w:rPr>
      </w:pP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Администрация Таежнинского сельсовета Богучанского района Красноярского края</w:t>
      </w:r>
      <w:proofErr w:type="gramStart"/>
      <w:r w:rsidRPr="006A3E1C">
        <w:rPr>
          <w:rFonts w:ascii="Times New Roman" w:eastAsia="Times New Roman" w:hAnsi="Times New Roman" w:cs="Times New Roman"/>
          <w:sz w:val="24"/>
          <w:szCs w:val="24"/>
        </w:rPr>
        <w:t xml:space="preserve"> ,</w:t>
      </w:r>
      <w:proofErr w:type="gramEnd"/>
      <w:r w:rsidRPr="006A3E1C">
        <w:rPr>
          <w:rFonts w:ascii="Times New Roman" w:eastAsia="Times New Roman" w:hAnsi="Times New Roman" w:cs="Times New Roman"/>
          <w:sz w:val="24"/>
          <w:szCs w:val="24"/>
        </w:rPr>
        <w:t xml:space="preserve"> именуемая в дальнейшем «</w:t>
      </w:r>
      <w:r w:rsidRPr="006A3E1C">
        <w:rPr>
          <w:rFonts w:ascii="Times New Roman" w:eastAsia="Times New Roman" w:hAnsi="Times New Roman" w:cs="Times New Roman"/>
          <w:snapToGrid w:val="0"/>
          <w:sz w:val="24"/>
          <w:szCs w:val="24"/>
        </w:rPr>
        <w:t>Заказчик</w:t>
      </w:r>
      <w:r w:rsidRPr="006A3E1C">
        <w:rPr>
          <w:rFonts w:ascii="Times New Roman" w:eastAsia="Times New Roman" w:hAnsi="Times New Roman" w:cs="Times New Roman"/>
          <w:sz w:val="24"/>
          <w:szCs w:val="24"/>
        </w:rPr>
        <w:t>», в лице Главы Таежнинского сельсовета Муссобирова Сергея Петровича, действующего на основании Устава, с одной стороны, и ______________________________, именуем</w:t>
      </w:r>
      <w:r w:rsidRPr="006A3E1C">
        <w:rPr>
          <w:rFonts w:ascii="Times New Roman" w:eastAsia="Times New Roman" w:hAnsi="Times New Roman" w:cs="Times New Roman"/>
          <w:color w:val="FF0000"/>
          <w:sz w:val="24"/>
          <w:szCs w:val="24"/>
        </w:rPr>
        <w:t>ый(</w:t>
      </w:r>
      <w:proofErr w:type="spellStart"/>
      <w:r w:rsidRPr="006A3E1C">
        <w:rPr>
          <w:rFonts w:ascii="Times New Roman" w:eastAsia="Times New Roman" w:hAnsi="Times New Roman" w:cs="Times New Roman"/>
          <w:color w:val="FF0000"/>
          <w:sz w:val="24"/>
          <w:szCs w:val="24"/>
        </w:rPr>
        <w:t>ое</w:t>
      </w:r>
      <w:proofErr w:type="spellEnd"/>
      <w:r w:rsidRPr="006A3E1C">
        <w:rPr>
          <w:rFonts w:ascii="Times New Roman" w:eastAsia="Times New Roman" w:hAnsi="Times New Roman" w:cs="Times New Roman"/>
          <w:color w:val="FF0000"/>
          <w:sz w:val="24"/>
          <w:szCs w:val="24"/>
        </w:rPr>
        <w:t xml:space="preserve">) </w:t>
      </w:r>
      <w:r w:rsidRPr="006A3E1C">
        <w:rPr>
          <w:rFonts w:ascii="Times New Roman" w:eastAsia="Times New Roman" w:hAnsi="Times New Roman" w:cs="Times New Roman"/>
          <w:sz w:val="24"/>
          <w:szCs w:val="24"/>
        </w:rPr>
        <w:t xml:space="preserve">в дальнейшем «Подрядчик», в лице _____________________________________, действующего на основании ____________________, с другой стороны, </w:t>
      </w:r>
      <w:r w:rsidRPr="006A3E1C">
        <w:rPr>
          <w:rFonts w:ascii="Times New Roman" w:eastAsia="Times New Roman" w:hAnsi="Times New Roman" w:cs="Times New Roman"/>
          <w:spacing w:val="-1"/>
          <w:sz w:val="24"/>
          <w:szCs w:val="24"/>
        </w:rPr>
        <w:t>совместно именуемые «Стороны»</w:t>
      </w:r>
      <w:r w:rsidRPr="006A3E1C">
        <w:rPr>
          <w:rFonts w:ascii="Times New Roman" w:eastAsia="Times New Roman" w:hAnsi="Times New Roman" w:cs="Times New Roman"/>
          <w:sz w:val="24"/>
          <w:szCs w:val="24"/>
        </w:rPr>
        <w:t xml:space="preserve">,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6A3E1C">
        <w:rPr>
          <w:rFonts w:ascii="Times New Roman" w:eastAsia="Times New Roman" w:hAnsi="Times New Roman" w:cs="Times New Roman"/>
          <w:bCs/>
          <w:iCs/>
          <w:sz w:val="24"/>
          <w:szCs w:val="24"/>
        </w:rPr>
        <w:t>в соответствии с протоколом __________________</w:t>
      </w:r>
      <w:r w:rsidRPr="006A3E1C">
        <w:rPr>
          <w:rFonts w:ascii="Times New Roman" w:eastAsia="Times New Roman" w:hAnsi="Times New Roman" w:cs="Times New Roman"/>
          <w:sz w:val="24"/>
          <w:szCs w:val="24"/>
        </w:rPr>
        <w:t xml:space="preserve">, заключили настоящий </w:t>
      </w:r>
      <w:r w:rsidRPr="006A3E1C">
        <w:rPr>
          <w:rFonts w:ascii="Times New Roman" w:eastAsia="Times New Roman" w:hAnsi="Times New Roman" w:cs="Times New Roman"/>
          <w:i/>
          <w:sz w:val="24"/>
          <w:szCs w:val="24"/>
        </w:rPr>
        <w:t xml:space="preserve">муниципальный  контракт </w:t>
      </w:r>
      <w:r w:rsidRPr="006A3E1C">
        <w:rPr>
          <w:rFonts w:ascii="Times New Roman" w:eastAsia="Times New Roman" w:hAnsi="Times New Roman" w:cs="Times New Roman"/>
          <w:sz w:val="24"/>
          <w:szCs w:val="24"/>
        </w:rPr>
        <w:t xml:space="preserve"> (далее – контракт) о нижеследующем:</w:t>
      </w:r>
    </w:p>
    <w:p w:rsidR="006A3E1C" w:rsidRPr="006A3E1C" w:rsidRDefault="006A3E1C" w:rsidP="006A3E1C">
      <w:pPr>
        <w:spacing w:after="0" w:line="240" w:lineRule="auto"/>
        <w:ind w:firstLine="709"/>
        <w:jc w:val="both"/>
        <w:rPr>
          <w:rFonts w:ascii="Times New Roman" w:eastAsia="Times New Roman" w:hAnsi="Times New Roman" w:cs="Times New Roman"/>
          <w:snapToGrid w:val="0"/>
          <w:sz w:val="24"/>
          <w:szCs w:val="24"/>
        </w:rPr>
      </w:pP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r w:rsidRPr="006A3E1C">
        <w:rPr>
          <w:rFonts w:ascii="Times New Roman" w:eastAsia="Times New Roman" w:hAnsi="Times New Roman" w:cs="Times New Roman"/>
          <w:b/>
          <w:snapToGrid w:val="0"/>
          <w:sz w:val="24"/>
          <w:szCs w:val="24"/>
        </w:rPr>
        <w:t>1. ПРЕДМЕТ КОНТРАКТА</w:t>
      </w:r>
    </w:p>
    <w:p w:rsidR="006A3E1C" w:rsidRPr="006A3E1C" w:rsidRDefault="001234FD" w:rsidP="001234FD">
      <w:pPr>
        <w:spacing w:after="0" w:line="240" w:lineRule="auto"/>
        <w:jc w:val="both"/>
        <w:rPr>
          <w:rFonts w:ascii="Times New Roman" w:eastAsia="Calibri" w:hAnsi="Times New Roman" w:cs="Times New Roman"/>
          <w:bCs/>
          <w:color w:val="FF0000"/>
          <w:sz w:val="24"/>
          <w:szCs w:val="24"/>
          <w:lang w:eastAsia="en-US"/>
        </w:rPr>
      </w:pPr>
      <w:r>
        <w:rPr>
          <w:rFonts w:ascii="Times New Roman" w:eastAsia="Times New Roman" w:hAnsi="Times New Roman" w:cs="Times New Roman"/>
          <w:snapToGrid w:val="0"/>
          <w:sz w:val="24"/>
          <w:szCs w:val="24"/>
        </w:rPr>
        <w:t xml:space="preserve">            </w:t>
      </w:r>
      <w:r w:rsidR="006A3E1C" w:rsidRPr="006A3E1C">
        <w:rPr>
          <w:rFonts w:ascii="Times New Roman" w:eastAsia="Times New Roman" w:hAnsi="Times New Roman" w:cs="Times New Roman"/>
          <w:sz w:val="24"/>
          <w:szCs w:val="24"/>
        </w:rPr>
        <w:t xml:space="preserve">1.1. </w:t>
      </w:r>
      <w:r w:rsidR="006A3E1C" w:rsidRPr="006A3E1C">
        <w:rPr>
          <w:rFonts w:ascii="Times New Roman" w:eastAsia="Calibri" w:hAnsi="Times New Roman" w:cs="Times New Roman"/>
          <w:sz w:val="24"/>
          <w:szCs w:val="24"/>
          <w:lang w:eastAsia="en-US"/>
        </w:rPr>
        <w:t xml:space="preserve">По условиям настоящего контракта Подрядчик обязуется собственными силами, материалами и механизмами выполнить работы по </w:t>
      </w:r>
      <w:r w:rsidR="006A3E1C" w:rsidRPr="006A3E1C">
        <w:rPr>
          <w:rFonts w:ascii="Times New Roman" w:eastAsia="Calibri" w:hAnsi="Times New Roman" w:cs="Times New Roman"/>
          <w:bCs/>
          <w:sz w:val="24"/>
          <w:szCs w:val="24"/>
          <w:lang w:eastAsia="en-US"/>
        </w:rPr>
        <w:t xml:space="preserve">благоустройству дворовых территорий многоквартирных домов  </w:t>
      </w:r>
      <w:r w:rsidR="006A3E1C" w:rsidRPr="006A3E1C">
        <w:rPr>
          <w:rFonts w:ascii="Times New Roman" w:eastAsia="Calibri" w:hAnsi="Times New Roman" w:cs="Times New Roman"/>
          <w:sz w:val="24"/>
          <w:szCs w:val="24"/>
          <w:lang w:eastAsia="en-US"/>
        </w:rPr>
        <w:t xml:space="preserve">муниципального образования Таежнинский сельсовет. Выполнение работ по установке малых архитектурных форм (далее - работы) и передать их Заказчику, </w:t>
      </w:r>
      <w:r w:rsidR="006A3E1C" w:rsidRPr="006A3E1C">
        <w:rPr>
          <w:rFonts w:ascii="Times New Roman" w:eastAsia="Times New Roman" w:hAnsi="Times New Roman" w:cs="Times New Roman"/>
          <w:sz w:val="24"/>
          <w:szCs w:val="24"/>
        </w:rPr>
        <w:t>а Заказчик обязуется принять и оплатить выполненные работы</w:t>
      </w:r>
      <w:r w:rsidR="006A3E1C" w:rsidRPr="006A3E1C">
        <w:rPr>
          <w:rFonts w:ascii="Times New Roman" w:eastAsia="Calibri" w:hAnsi="Times New Roman" w:cs="Times New Roman"/>
          <w:sz w:val="24"/>
          <w:szCs w:val="24"/>
          <w:lang w:eastAsia="en-US"/>
        </w:rPr>
        <w:t xml:space="preserve"> в порядке и размере, установленном настоящим контрактом. </w:t>
      </w:r>
    </w:p>
    <w:p w:rsidR="006A3E1C" w:rsidRPr="006A3E1C" w:rsidRDefault="006A3E1C" w:rsidP="006A3E1C">
      <w:pPr>
        <w:spacing w:after="0" w:line="240" w:lineRule="auto"/>
        <w:ind w:firstLine="709"/>
        <w:jc w:val="both"/>
        <w:rPr>
          <w:rFonts w:ascii="Times New Roman" w:eastAsia="Calibri" w:hAnsi="Times New Roman" w:cs="Times New Roman"/>
          <w:bCs/>
          <w:color w:val="FF0000"/>
          <w:sz w:val="24"/>
          <w:szCs w:val="24"/>
          <w:lang w:eastAsia="en-US"/>
        </w:rPr>
      </w:pPr>
      <w:r w:rsidRPr="006A3E1C">
        <w:rPr>
          <w:rFonts w:ascii="Times New Roman" w:eastAsia="Calibri" w:hAnsi="Times New Roman" w:cs="Times New Roman"/>
          <w:sz w:val="24"/>
          <w:szCs w:val="24"/>
          <w:lang w:eastAsia="en-US"/>
        </w:rPr>
        <w:t>Идентификационный код закупки ______________________.</w:t>
      </w:r>
      <w:r w:rsidRPr="006A3E1C">
        <w:rPr>
          <w:rFonts w:ascii="Times New Roman" w:eastAsia="Calibri" w:hAnsi="Times New Roman" w:cs="Times New Roman"/>
          <w:color w:val="FF0000"/>
          <w:sz w:val="24"/>
          <w:szCs w:val="24"/>
          <w:lang w:eastAsia="en-US"/>
        </w:rPr>
        <w:t xml:space="preserve"> </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1.2. </w:t>
      </w:r>
      <w:r w:rsidRPr="006A3E1C">
        <w:rPr>
          <w:rFonts w:ascii="Times New Roman" w:eastAsia="Calibri" w:hAnsi="Times New Roman" w:cs="Times New Roman"/>
          <w:sz w:val="24"/>
          <w:szCs w:val="24"/>
          <w:lang w:eastAsia="en-US"/>
        </w:rPr>
        <w:t>Результатом выполненных  работ, предусмотренных настоящим контрактом, является приемка объекта, подтвержденная актом о приемке выполненных работ (по форме № КС- 2) и справки о стоимости выполненных работ и затрат (по форме № КС-3).</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 </w:t>
      </w:r>
      <w:r w:rsidRPr="006A3E1C">
        <w:rPr>
          <w:rFonts w:ascii="Times New Roman" w:eastAsia="Calibri" w:hAnsi="Times New Roman" w:cs="Times New Roman"/>
          <w:sz w:val="24"/>
          <w:szCs w:val="24"/>
          <w:lang w:eastAsia="en-US"/>
        </w:rPr>
        <w:t>1.3. Объем работ, указанный в пункте 1.1 нас</w:t>
      </w:r>
      <w:r w:rsidR="0091639F">
        <w:rPr>
          <w:rFonts w:ascii="Times New Roman" w:eastAsia="Calibri" w:hAnsi="Times New Roman" w:cs="Times New Roman"/>
          <w:sz w:val="24"/>
          <w:szCs w:val="24"/>
          <w:lang w:eastAsia="en-US"/>
        </w:rPr>
        <w:t>тоящего контракта,</w:t>
      </w:r>
      <w:proofErr w:type="gramStart"/>
      <w:r w:rsidR="0091639F">
        <w:rPr>
          <w:rFonts w:ascii="Times New Roman" w:eastAsia="Calibri" w:hAnsi="Times New Roman" w:cs="Times New Roman"/>
          <w:sz w:val="24"/>
          <w:szCs w:val="24"/>
          <w:lang w:eastAsia="en-US"/>
        </w:rPr>
        <w:t xml:space="preserve"> ,</w:t>
      </w:r>
      <w:proofErr w:type="gramEnd"/>
      <w:r w:rsidR="0091639F">
        <w:rPr>
          <w:rFonts w:ascii="Times New Roman" w:eastAsia="Calibri" w:hAnsi="Times New Roman" w:cs="Times New Roman"/>
          <w:sz w:val="24"/>
          <w:szCs w:val="24"/>
          <w:lang w:eastAsia="en-US"/>
        </w:rPr>
        <w:t xml:space="preserve"> осуществляе</w:t>
      </w:r>
      <w:r w:rsidRPr="006A3E1C">
        <w:rPr>
          <w:rFonts w:ascii="Times New Roman" w:eastAsia="Calibri" w:hAnsi="Times New Roman" w:cs="Times New Roman"/>
          <w:sz w:val="24"/>
          <w:szCs w:val="24"/>
          <w:lang w:eastAsia="en-US"/>
        </w:rPr>
        <w:t>тся в объеме, согласно локального</w:t>
      </w:r>
      <w:r w:rsidR="0091639F">
        <w:rPr>
          <w:rFonts w:ascii="Times New Roman" w:eastAsia="Calibri" w:hAnsi="Times New Roman" w:cs="Times New Roman"/>
          <w:sz w:val="24"/>
          <w:szCs w:val="24"/>
          <w:lang w:eastAsia="en-US"/>
        </w:rPr>
        <w:t xml:space="preserve"> сметного расчета (Приложение №1</w:t>
      </w:r>
      <w:r w:rsidR="002F1FBB">
        <w:rPr>
          <w:rFonts w:ascii="Times New Roman" w:eastAsia="Calibri" w:hAnsi="Times New Roman" w:cs="Times New Roman"/>
          <w:sz w:val="24"/>
          <w:szCs w:val="24"/>
          <w:lang w:eastAsia="en-US"/>
        </w:rPr>
        <w:t>, №2</w:t>
      </w:r>
      <w:r w:rsidRPr="006A3E1C">
        <w:rPr>
          <w:rFonts w:ascii="Times New Roman" w:eastAsia="Calibri" w:hAnsi="Times New Roman" w:cs="Times New Roman"/>
          <w:sz w:val="24"/>
          <w:szCs w:val="24"/>
          <w:lang w:eastAsia="en-US"/>
        </w:rPr>
        <w:t xml:space="preserve">), </w:t>
      </w:r>
      <w:r w:rsidR="0091639F" w:rsidRPr="0091639F">
        <w:rPr>
          <w:rFonts w:ascii="Times New Roman" w:eastAsia="Calibri" w:hAnsi="Times New Roman" w:cs="Times New Roman"/>
          <w:sz w:val="24"/>
          <w:szCs w:val="24"/>
          <w:lang w:eastAsia="en-US"/>
        </w:rPr>
        <w:t xml:space="preserve">составленного на основании технического задания  к  Документации об аукционе. </w:t>
      </w:r>
      <w:r w:rsidRPr="006A3E1C">
        <w:rPr>
          <w:rFonts w:ascii="Times New Roman" w:eastAsia="Calibri" w:hAnsi="Times New Roman" w:cs="Times New Roman"/>
          <w:sz w:val="24"/>
          <w:szCs w:val="24"/>
          <w:lang w:eastAsia="en-US"/>
        </w:rPr>
        <w:t>Подрядчик, обязуется выполнить все те работы и поставить все те материалы, которые конкретно не указаны в Контракте, но которые необходимы для обеспечения нормального функционирования всех создаваемых по данному Контракту сооружений и систем.</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b/>
          <w:snapToGrid w:val="0"/>
          <w:sz w:val="24"/>
          <w:szCs w:val="24"/>
        </w:rPr>
      </w:pPr>
      <w:r w:rsidRPr="006A3E1C">
        <w:rPr>
          <w:rFonts w:ascii="Times New Roman" w:eastAsia="Calibri" w:hAnsi="Times New Roman" w:cs="Times New Roman"/>
          <w:color w:val="FF0000"/>
          <w:sz w:val="24"/>
          <w:szCs w:val="24"/>
          <w:lang w:eastAsia="en-US"/>
        </w:rPr>
        <w:t xml:space="preserve">                                                 </w:t>
      </w:r>
      <w:r w:rsidRPr="006A3E1C">
        <w:rPr>
          <w:rFonts w:ascii="Times New Roman" w:eastAsia="Times New Roman" w:hAnsi="Times New Roman" w:cs="Times New Roman"/>
          <w:b/>
          <w:snapToGrid w:val="0"/>
          <w:sz w:val="24"/>
          <w:szCs w:val="24"/>
        </w:rPr>
        <w:t>2. ЦЕНА КОНТРАКТА</w:t>
      </w:r>
    </w:p>
    <w:p w:rsidR="006A3E1C" w:rsidRPr="006A3E1C" w:rsidRDefault="001234FD" w:rsidP="001234FD">
      <w:pPr>
        <w:widowControl w:val="0"/>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 xml:space="preserve">            </w:t>
      </w:r>
      <w:r w:rsidR="006A3E1C" w:rsidRPr="006A3E1C">
        <w:rPr>
          <w:rFonts w:ascii="Times New Roman" w:eastAsia="Times New Roman" w:hAnsi="Times New Roman" w:cs="Times New Roman"/>
          <w:snapToGrid w:val="0"/>
          <w:sz w:val="24"/>
          <w:szCs w:val="24"/>
        </w:rPr>
        <w:t>2.1. Цена контракта (стоимос</w:t>
      </w:r>
      <w:r>
        <w:rPr>
          <w:rFonts w:ascii="Times New Roman" w:eastAsia="Times New Roman" w:hAnsi="Times New Roman" w:cs="Times New Roman"/>
          <w:snapToGrid w:val="0"/>
          <w:sz w:val="24"/>
          <w:szCs w:val="24"/>
        </w:rPr>
        <w:t>ть работ) составляет _________рублей ______</w:t>
      </w:r>
      <w:r w:rsidR="006A3E1C" w:rsidRPr="006A3E1C">
        <w:rPr>
          <w:rFonts w:ascii="Times New Roman" w:eastAsia="Times New Roman" w:hAnsi="Times New Roman" w:cs="Times New Roman"/>
          <w:snapToGrid w:val="0"/>
          <w:sz w:val="24"/>
          <w:szCs w:val="24"/>
        </w:rPr>
        <w:t>копеек, в том числе НДС /</w:t>
      </w:r>
      <w:r w:rsidR="006A3E1C" w:rsidRPr="006A3E1C">
        <w:rPr>
          <w:rFonts w:ascii="Times New Roman" w:eastAsia="Times New Roman" w:hAnsi="Times New Roman" w:cs="Times New Roman"/>
          <w:i/>
          <w:snapToGrid w:val="0"/>
          <w:color w:val="FF0000"/>
          <w:sz w:val="24"/>
          <w:szCs w:val="24"/>
        </w:rPr>
        <w:t xml:space="preserve"> </w:t>
      </w:r>
      <w:proofErr w:type="gramStart"/>
      <w:r w:rsidR="006A3E1C" w:rsidRPr="006A3E1C">
        <w:rPr>
          <w:rFonts w:ascii="Times New Roman" w:eastAsia="Times New Roman" w:hAnsi="Times New Roman" w:cs="Times New Roman"/>
          <w:i/>
          <w:snapToGrid w:val="0"/>
          <w:sz w:val="24"/>
          <w:szCs w:val="24"/>
        </w:rPr>
        <w:t>НДС</w:t>
      </w:r>
      <w:proofErr w:type="gramEnd"/>
      <w:r w:rsidR="006A3E1C" w:rsidRPr="006A3E1C">
        <w:rPr>
          <w:rFonts w:ascii="Times New Roman" w:eastAsia="Times New Roman" w:hAnsi="Times New Roman" w:cs="Times New Roman"/>
          <w:i/>
          <w:snapToGrid w:val="0"/>
          <w:sz w:val="24"/>
          <w:szCs w:val="24"/>
        </w:rPr>
        <w:t xml:space="preserve"> не предусмотрено</w:t>
      </w:r>
      <w:r w:rsidR="006A3E1C" w:rsidRPr="006A3E1C">
        <w:rPr>
          <w:rFonts w:ascii="Times New Roman" w:eastAsia="Times New Roman" w:hAnsi="Times New Roman" w:cs="Times New Roman"/>
          <w:snapToGrid w:val="0"/>
          <w:sz w:val="24"/>
          <w:szCs w:val="24"/>
        </w:rPr>
        <w:t xml:space="preserve"> </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napToGrid w:val="0"/>
          <w:sz w:val="24"/>
          <w:szCs w:val="24"/>
        </w:rPr>
        <w:t>2.2.</w:t>
      </w:r>
      <w:r w:rsidRPr="006A3E1C">
        <w:rPr>
          <w:rFonts w:ascii="Times New Roman" w:eastAsia="Times New Roman" w:hAnsi="Times New Roman" w:cs="Times New Roman"/>
          <w:sz w:val="24"/>
          <w:szCs w:val="24"/>
        </w:rPr>
        <w:t xml:space="preserve"> Оплата выполненных работ производиться за счет</w:t>
      </w:r>
      <w:proofErr w:type="gramStart"/>
      <w:r w:rsidRPr="006A3E1C">
        <w:rPr>
          <w:rFonts w:ascii="Times New Roman" w:eastAsia="Times New Roman" w:hAnsi="Times New Roman" w:cs="Times New Roman"/>
          <w:sz w:val="24"/>
          <w:szCs w:val="24"/>
        </w:rPr>
        <w:t xml:space="preserve"> :</w:t>
      </w:r>
      <w:proofErr w:type="gramEnd"/>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Краевого бюджета в сумме  _______рублей ______копеек;</w:t>
      </w:r>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Бюджета Таежнинского сельсовета Богучанского района</w:t>
      </w:r>
      <w:r w:rsidRPr="006A3E1C">
        <w:rPr>
          <w:rFonts w:ascii="Calibri" w:eastAsia="Calibri" w:hAnsi="Calibri" w:cs="Times New Roman"/>
          <w:lang w:eastAsia="en-US"/>
        </w:rPr>
        <w:t xml:space="preserve"> </w:t>
      </w:r>
      <w:r w:rsidRPr="006A3E1C">
        <w:rPr>
          <w:rFonts w:ascii="Times New Roman" w:eastAsia="Times New Roman" w:hAnsi="Times New Roman" w:cs="Times New Roman"/>
          <w:sz w:val="24"/>
          <w:szCs w:val="24"/>
        </w:rPr>
        <w:t>в сумме _____рублей ______копеек;</w:t>
      </w:r>
    </w:p>
    <w:p w:rsidR="006A3E1C" w:rsidRPr="006A3E1C" w:rsidRDefault="001B2F5E" w:rsidP="006A3E1C">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Добровольные пожертвования</w:t>
      </w:r>
      <w:r w:rsidR="006A3E1C" w:rsidRPr="006A3E1C">
        <w:rPr>
          <w:rFonts w:ascii="Times New Roman" w:eastAsia="Times New Roman" w:hAnsi="Times New Roman" w:cs="Times New Roman"/>
          <w:sz w:val="24"/>
          <w:szCs w:val="24"/>
        </w:rPr>
        <w:t xml:space="preserve"> в сумме _____ рублей ______копеек</w:t>
      </w:r>
    </w:p>
    <w:p w:rsidR="006A3E1C" w:rsidRPr="006A3E1C" w:rsidRDefault="006A3E1C" w:rsidP="006A3E1C">
      <w:pPr>
        <w:autoSpaceDE w:val="0"/>
        <w:autoSpaceDN w:val="0"/>
        <w:adjustRightInd w:val="0"/>
        <w:spacing w:after="0" w:line="240" w:lineRule="auto"/>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napToGrid w:val="0"/>
          <w:sz w:val="24"/>
          <w:szCs w:val="24"/>
        </w:rPr>
        <w:t xml:space="preserve">            </w:t>
      </w:r>
      <w:r w:rsidRPr="006A3E1C">
        <w:rPr>
          <w:rFonts w:ascii="Times New Roman" w:eastAsia="Times New Roman" w:hAnsi="Times New Roman" w:cs="Times New Roman"/>
          <w:sz w:val="24"/>
          <w:szCs w:val="24"/>
        </w:rPr>
        <w:t xml:space="preserve">2.3. Цена контракта, указанная в пункте 2.1 настоящего контракта, является твердой </w:t>
      </w:r>
      <w:r w:rsidRPr="006A3E1C">
        <w:rPr>
          <w:rFonts w:ascii="Times New Roman" w:eastAsia="Calibri" w:hAnsi="Times New Roman" w:cs="Times New Roman"/>
          <w:sz w:val="24"/>
          <w:szCs w:val="24"/>
          <w:lang w:eastAsia="en-US"/>
        </w:rPr>
        <w:t>и определяется на весь срок его исполнения.</w:t>
      </w:r>
    </w:p>
    <w:p w:rsidR="006A3E1C" w:rsidRPr="006A3E1C" w:rsidRDefault="006A3E1C" w:rsidP="006A3E1C">
      <w:pPr>
        <w:spacing w:after="0" w:line="240" w:lineRule="auto"/>
        <w:ind w:firstLine="708"/>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2.4. Цена контракта включает в себя все расходы Подрядчика, связанные с выполнением работ, являющихся предметом настоящего контракта.</w:t>
      </w:r>
    </w:p>
    <w:p w:rsidR="006A3E1C" w:rsidRDefault="006A3E1C" w:rsidP="006A3E1C">
      <w:pPr>
        <w:spacing w:after="0" w:line="240" w:lineRule="auto"/>
        <w:ind w:firstLine="708"/>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lastRenderedPageBreak/>
        <w:t>2.5.</w:t>
      </w:r>
      <w:r w:rsidRPr="006A3E1C">
        <w:rPr>
          <w:rFonts w:ascii="Times New Roman" w:eastAsia="Times New Roman" w:hAnsi="Times New Roman" w:cs="Times New Roman"/>
          <w:sz w:val="24"/>
          <w:szCs w:val="24"/>
        </w:rPr>
        <w:t xml:space="preserve"> Цена контракта может быть снижена по соглашению Сторон </w:t>
      </w:r>
      <w:r w:rsidRPr="006A3E1C">
        <w:rPr>
          <w:rFonts w:ascii="Times New Roman" w:eastAsia="Calibri" w:hAnsi="Times New Roman" w:cs="Times New Roman"/>
          <w:sz w:val="24"/>
          <w:szCs w:val="24"/>
          <w:lang w:eastAsia="en-US"/>
        </w:rPr>
        <w:t xml:space="preserve">без изменения предусмотренных контрактом объёма и качества работ, и иных условий контракта </w:t>
      </w:r>
    </w:p>
    <w:p w:rsidR="006A3E1C" w:rsidRDefault="006A3E1C" w:rsidP="006A3E1C">
      <w:pPr>
        <w:spacing w:after="0" w:line="240" w:lineRule="auto"/>
        <w:ind w:firstLine="708"/>
        <w:jc w:val="both"/>
        <w:rPr>
          <w:rFonts w:ascii="Times New Roman" w:eastAsia="Calibri" w:hAnsi="Times New Roman" w:cs="Times New Roman"/>
          <w:sz w:val="24"/>
          <w:szCs w:val="24"/>
          <w:lang w:eastAsia="en-US"/>
        </w:rPr>
      </w:pPr>
    </w:p>
    <w:p w:rsidR="006A3E1C" w:rsidRDefault="006A3E1C" w:rsidP="006A3E1C">
      <w:pPr>
        <w:spacing w:after="0" w:line="240" w:lineRule="auto"/>
        <w:ind w:firstLine="708"/>
        <w:jc w:val="both"/>
        <w:rPr>
          <w:rFonts w:ascii="Times New Roman" w:eastAsia="Calibri" w:hAnsi="Times New Roman" w:cs="Times New Roman"/>
          <w:sz w:val="24"/>
          <w:szCs w:val="24"/>
          <w:lang w:eastAsia="en-US"/>
        </w:rPr>
      </w:pPr>
    </w:p>
    <w:p w:rsidR="006A3E1C" w:rsidRPr="006A3E1C" w:rsidRDefault="006A3E1C" w:rsidP="006A3E1C">
      <w:pPr>
        <w:spacing w:after="0" w:line="240" w:lineRule="auto"/>
        <w:ind w:firstLine="708"/>
        <w:jc w:val="both"/>
        <w:rPr>
          <w:rFonts w:ascii="Times New Roman" w:eastAsia="Calibri" w:hAnsi="Times New Roman" w:cs="Times New Roman"/>
          <w:sz w:val="24"/>
          <w:szCs w:val="24"/>
          <w:lang w:eastAsia="en-US"/>
        </w:rPr>
      </w:pPr>
    </w:p>
    <w:p w:rsidR="006A3E1C" w:rsidRPr="006A3E1C" w:rsidRDefault="006A3E1C" w:rsidP="006A3E1C">
      <w:pPr>
        <w:spacing w:after="0" w:line="240" w:lineRule="auto"/>
        <w:ind w:firstLine="708"/>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     </w:t>
      </w:r>
      <w:r w:rsidRPr="006A3E1C">
        <w:rPr>
          <w:rFonts w:ascii="Times New Roman" w:eastAsia="Times New Roman" w:hAnsi="Times New Roman" w:cs="Times New Roman"/>
          <w:b/>
          <w:sz w:val="24"/>
          <w:szCs w:val="24"/>
        </w:rPr>
        <w:t>3. СРОКИ, УСЛОВИЯ ВЫПОЛНЕНИЯ РАБОТ, ПОРЯДОК ОПЛАТЫ</w:t>
      </w:r>
    </w:p>
    <w:p w:rsidR="006A3E1C" w:rsidRPr="006A3E1C" w:rsidRDefault="001234FD" w:rsidP="001234F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6A3E1C" w:rsidRPr="006A3E1C">
        <w:rPr>
          <w:rFonts w:ascii="Times New Roman" w:eastAsia="Times New Roman" w:hAnsi="Times New Roman" w:cs="Times New Roman"/>
          <w:sz w:val="24"/>
          <w:szCs w:val="24"/>
        </w:rPr>
        <w:t xml:space="preserve">3.1. Срок выполнения работ по муниципальному контракту: </w:t>
      </w:r>
      <w:proofErr w:type="gramStart"/>
      <w:r w:rsidR="006A3E1C" w:rsidRPr="006A3E1C">
        <w:rPr>
          <w:rFonts w:ascii="Times New Roman" w:eastAsia="Times New Roman" w:hAnsi="Times New Roman" w:cs="Times New Roman"/>
          <w:sz w:val="24"/>
          <w:szCs w:val="24"/>
        </w:rPr>
        <w:t>с даты заключения</w:t>
      </w:r>
      <w:proofErr w:type="gramEnd"/>
      <w:r w:rsidR="006A3E1C" w:rsidRPr="006A3E1C">
        <w:rPr>
          <w:rFonts w:ascii="Times New Roman" w:eastAsia="Times New Roman" w:hAnsi="Times New Roman" w:cs="Times New Roman"/>
          <w:sz w:val="24"/>
          <w:szCs w:val="24"/>
        </w:rPr>
        <w:t xml:space="preserve"> муниципального контракта по </w:t>
      </w:r>
      <w:r w:rsidR="00392A50">
        <w:rPr>
          <w:rFonts w:ascii="Times New Roman" w:eastAsia="Times New Roman" w:hAnsi="Times New Roman" w:cs="Times New Roman"/>
          <w:sz w:val="24"/>
          <w:szCs w:val="24"/>
        </w:rPr>
        <w:t>30.09.2021</w:t>
      </w:r>
      <w:r w:rsidR="006A3E1C" w:rsidRPr="006A3E1C">
        <w:rPr>
          <w:rFonts w:ascii="Times New Roman" w:eastAsia="Times New Roman" w:hAnsi="Times New Roman" w:cs="Times New Roman"/>
          <w:sz w:val="24"/>
          <w:szCs w:val="24"/>
        </w:rPr>
        <w:t xml:space="preserve"> г.</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3.2. Работы должны быть завершены в полном объеме не позднее </w:t>
      </w:r>
      <w:r w:rsidR="00392A50">
        <w:rPr>
          <w:rFonts w:ascii="Times New Roman" w:eastAsia="Times New Roman" w:hAnsi="Times New Roman" w:cs="Times New Roman"/>
          <w:sz w:val="24"/>
          <w:szCs w:val="24"/>
        </w:rPr>
        <w:t>30.09.2021</w:t>
      </w:r>
      <w:r w:rsidRPr="006A3E1C">
        <w:rPr>
          <w:rFonts w:ascii="Times New Roman" w:eastAsia="Times New Roman" w:hAnsi="Times New Roman" w:cs="Times New Roman"/>
          <w:sz w:val="24"/>
          <w:szCs w:val="24"/>
        </w:rPr>
        <w:t xml:space="preserve"> года.  Подрядчик имеет право выполнить работы и сдать результат Заказчику досрочно.</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3.3. Выполнение работ осуществляется Подрядчиком по адресу: </w:t>
      </w:r>
      <w:proofErr w:type="gramStart"/>
      <w:r w:rsidRPr="006A3E1C">
        <w:rPr>
          <w:rFonts w:ascii="Times New Roman" w:eastAsia="Times New Roman" w:hAnsi="Times New Roman" w:cs="Times New Roman"/>
          <w:sz w:val="24"/>
          <w:szCs w:val="24"/>
        </w:rPr>
        <w:t>Красноярский край, Богучанский район, п. Таежный, ул. Нова</w:t>
      </w:r>
      <w:r w:rsidR="00392A50">
        <w:rPr>
          <w:rFonts w:ascii="Times New Roman" w:eastAsia="Times New Roman" w:hAnsi="Times New Roman" w:cs="Times New Roman"/>
          <w:sz w:val="24"/>
          <w:szCs w:val="24"/>
        </w:rPr>
        <w:t>я, д. 1;  ул. Новая д.4</w:t>
      </w:r>
      <w:r w:rsidRPr="006A3E1C">
        <w:rPr>
          <w:rFonts w:ascii="Times New Roman" w:eastAsia="Times New Roman" w:hAnsi="Times New Roman" w:cs="Times New Roman"/>
          <w:sz w:val="24"/>
          <w:szCs w:val="24"/>
        </w:rPr>
        <w:t xml:space="preserve">.  </w:t>
      </w:r>
      <w:proofErr w:type="gramEnd"/>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r w:rsidRPr="006A3E1C">
        <w:rPr>
          <w:rFonts w:ascii="Times New Roman" w:eastAsia="Times New Roman" w:hAnsi="Times New Roman" w:cs="Times New Roman"/>
          <w:color w:val="FF0000"/>
          <w:sz w:val="24"/>
          <w:szCs w:val="24"/>
        </w:rPr>
        <w:t xml:space="preserve">            </w:t>
      </w:r>
      <w:r w:rsidRPr="006A3E1C">
        <w:rPr>
          <w:rFonts w:ascii="Times New Roman" w:eastAsia="Times New Roman" w:hAnsi="Times New Roman" w:cs="Times New Roman"/>
          <w:sz w:val="24"/>
          <w:szCs w:val="24"/>
        </w:rPr>
        <w:t>3.4. Оплата выполненных работ производиться без аванса путем безналичного перечисления денежных сре</w:t>
      </w:r>
      <w:proofErr w:type="gramStart"/>
      <w:r w:rsidRPr="006A3E1C">
        <w:rPr>
          <w:rFonts w:ascii="Times New Roman" w:eastAsia="Times New Roman" w:hAnsi="Times New Roman" w:cs="Times New Roman"/>
          <w:sz w:val="24"/>
          <w:szCs w:val="24"/>
        </w:rPr>
        <w:t>дств с р</w:t>
      </w:r>
      <w:proofErr w:type="gramEnd"/>
      <w:r w:rsidRPr="006A3E1C">
        <w:rPr>
          <w:rFonts w:ascii="Times New Roman" w:eastAsia="Times New Roman" w:hAnsi="Times New Roman" w:cs="Times New Roman"/>
          <w:sz w:val="24"/>
          <w:szCs w:val="24"/>
        </w:rPr>
        <w:t>асчетного счета Заказчика на расчетный счет Подрядчика за выполненные работы не более чем в течение 15 рабочих дней с даты подписания Заказчиком документа о приемке (КС-2, КС-3), но не более объема соответствующих лимитов бюджетных обязательств.</w:t>
      </w:r>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            3.5.  В случае изменения расчетного счета Подрядчика он обязан в двухдневный срок в письменной форме сообщить об этом Заказчику с указанием новых реквизитов расчётного счёта. В противном случае все риски, связанные с перечислением Заказчиком денежных средств на указанный в настоящем контракте счёт Подрядчика, несёт Подрядчик.</w:t>
      </w:r>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4. ОБЯЗАТЕЛЬСТВА СТОРОН</w:t>
      </w:r>
    </w:p>
    <w:p w:rsidR="006A3E1C" w:rsidRPr="006A3E1C" w:rsidRDefault="001234FD" w:rsidP="001234F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4.1. Подрядчик обязан:</w:t>
      </w:r>
    </w:p>
    <w:p w:rsidR="0091639F" w:rsidRDefault="006A3E1C" w:rsidP="0091639F">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4.1.1. </w:t>
      </w:r>
      <w:r w:rsidR="0091639F" w:rsidRPr="0076601F">
        <w:rPr>
          <w:rFonts w:ascii="Times New Roman" w:eastAsia="Times New Roman" w:hAnsi="Times New Roman" w:cs="Times New Roman"/>
          <w:sz w:val="24"/>
          <w:szCs w:val="24"/>
          <w:highlight w:val="yellow"/>
        </w:rPr>
        <w:t>Предоставить Заказчику на момент подписания контракта</w:t>
      </w:r>
      <w:proofErr w:type="gramStart"/>
      <w:r w:rsidR="0091639F" w:rsidRPr="0076601F">
        <w:rPr>
          <w:rFonts w:ascii="Times New Roman" w:eastAsia="Times New Roman" w:hAnsi="Times New Roman" w:cs="Times New Roman"/>
          <w:sz w:val="24"/>
          <w:szCs w:val="24"/>
          <w:highlight w:val="yellow"/>
        </w:rPr>
        <w:t xml:space="preserve"> ,</w:t>
      </w:r>
      <w:proofErr w:type="gramEnd"/>
      <w:r w:rsidR="0091639F" w:rsidRPr="0076601F">
        <w:rPr>
          <w:rFonts w:ascii="Times New Roman" w:eastAsia="Times New Roman" w:hAnsi="Times New Roman" w:cs="Times New Roman"/>
          <w:sz w:val="24"/>
          <w:szCs w:val="24"/>
          <w:highlight w:val="yellow"/>
        </w:rPr>
        <w:t xml:space="preserve"> одновременно локальн</w:t>
      </w:r>
      <w:r w:rsidR="0091639F">
        <w:rPr>
          <w:rFonts w:ascii="Times New Roman" w:eastAsia="Times New Roman" w:hAnsi="Times New Roman" w:cs="Times New Roman"/>
          <w:sz w:val="24"/>
          <w:szCs w:val="24"/>
          <w:highlight w:val="yellow"/>
        </w:rPr>
        <w:t>ый сметный расчет (Приложение №1</w:t>
      </w:r>
      <w:r w:rsidR="002F1FBB">
        <w:rPr>
          <w:rFonts w:ascii="Times New Roman" w:eastAsia="Times New Roman" w:hAnsi="Times New Roman" w:cs="Times New Roman"/>
          <w:sz w:val="24"/>
          <w:szCs w:val="24"/>
          <w:highlight w:val="yellow"/>
        </w:rPr>
        <w:t>, №2</w:t>
      </w:r>
      <w:r w:rsidR="0091639F" w:rsidRPr="0076601F">
        <w:rPr>
          <w:rFonts w:ascii="Times New Roman" w:eastAsia="Times New Roman" w:hAnsi="Times New Roman" w:cs="Times New Roman"/>
          <w:sz w:val="24"/>
          <w:szCs w:val="24"/>
          <w:highlight w:val="yellow"/>
        </w:rPr>
        <w:t xml:space="preserve">), составленный на объем работ согласно </w:t>
      </w:r>
      <w:r w:rsidR="0091639F">
        <w:rPr>
          <w:rFonts w:ascii="Times New Roman" w:eastAsia="Times New Roman" w:hAnsi="Times New Roman" w:cs="Times New Roman"/>
          <w:sz w:val="24"/>
          <w:szCs w:val="24"/>
          <w:highlight w:val="yellow"/>
        </w:rPr>
        <w:t xml:space="preserve">технического задания к Документации об аукционе. </w:t>
      </w:r>
    </w:p>
    <w:p w:rsidR="006A3E1C" w:rsidRPr="006A3E1C" w:rsidRDefault="006A3E1C" w:rsidP="0091639F">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4.1.2. К окончанию установленного пунктом 3.1 настоящего контракта срока передать Заказчику результат выполненных работ.</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4.1.3. Обеспечить соответствие выполненных работ предъявляемым к ним требованиям, указанным в технической документации, а также требованиям законодательства Российской Федерации.</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4.1.4. Устранить недостатки выполненных работ в течение 10 дней с момента заявления о них Заказчиком, нести расходы, связанные с устранением данных недостатков.</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4.1.5. Гарантировать качество выполненных работ</w:t>
      </w:r>
      <w:r w:rsidRPr="006A3E1C">
        <w:rPr>
          <w:rFonts w:ascii="Times New Roman" w:eastAsia="Calibri" w:hAnsi="Times New Roman" w:cs="Times New Roman"/>
          <w:sz w:val="24"/>
          <w:szCs w:val="24"/>
          <w:lang w:eastAsia="en-US"/>
        </w:rPr>
        <w:t xml:space="preserve"> в соответствии с требованиями технических регламентов, стандартов, технических условий</w:t>
      </w:r>
      <w:r w:rsidRPr="006A3E1C">
        <w:rPr>
          <w:rFonts w:ascii="Times New Roman" w:eastAsia="Times New Roman" w:hAnsi="Times New Roman" w:cs="Times New Roman"/>
          <w:sz w:val="24"/>
          <w:szCs w:val="24"/>
        </w:rPr>
        <w:t>.</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4.1.6. Предоставлять по требованию Заказчика полную и точную информацию о работах, а также о ходе исполнения своих обязательств по настоящему контракту, в том числе о сложностях, возникающих при исполнении контракта.</w:t>
      </w:r>
    </w:p>
    <w:p w:rsidR="006A3E1C" w:rsidRPr="00725A1B"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725A1B">
        <w:rPr>
          <w:rFonts w:ascii="Times New Roman" w:eastAsia="Calibri" w:hAnsi="Times New Roman" w:cs="Times New Roman"/>
          <w:iCs/>
          <w:sz w:val="24"/>
          <w:szCs w:val="24"/>
          <w:lang w:eastAsia="en-US"/>
        </w:rPr>
        <w:t xml:space="preserve">4.1.7. </w:t>
      </w:r>
      <w:r w:rsidRPr="00725A1B">
        <w:rPr>
          <w:rFonts w:ascii="Times New Roman" w:eastAsia="Calibri" w:hAnsi="Times New Roman" w:cs="Times New Roman"/>
          <w:sz w:val="24"/>
          <w:szCs w:val="24"/>
          <w:lang w:eastAsia="en-US"/>
        </w:rPr>
        <w:t>Предоставить паспорта/сертификаты на малые архитектурные формы</w:t>
      </w:r>
      <w:proofErr w:type="gramStart"/>
      <w:r w:rsidRPr="00725A1B">
        <w:rPr>
          <w:rFonts w:ascii="Times New Roman" w:eastAsia="Calibri" w:hAnsi="Times New Roman" w:cs="Times New Roman"/>
          <w:sz w:val="24"/>
          <w:szCs w:val="24"/>
          <w:lang w:eastAsia="en-US"/>
        </w:rPr>
        <w:t xml:space="preserve"> </w:t>
      </w:r>
      <w:r w:rsidR="00725A1B">
        <w:rPr>
          <w:rFonts w:ascii="Times New Roman" w:eastAsia="Calibri" w:hAnsi="Times New Roman" w:cs="Times New Roman"/>
          <w:sz w:val="24"/>
          <w:szCs w:val="24"/>
          <w:lang w:eastAsia="en-US"/>
        </w:rPr>
        <w:t>.</w:t>
      </w:r>
      <w:proofErr w:type="gramEnd"/>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725A1B">
        <w:rPr>
          <w:rFonts w:ascii="Times New Roman" w:eastAsia="Calibri" w:hAnsi="Times New Roman" w:cs="Times New Roman"/>
          <w:sz w:val="24"/>
          <w:szCs w:val="24"/>
          <w:lang w:eastAsia="en-US"/>
        </w:rPr>
        <w:t>4.1.8. При осуществлении</w:t>
      </w:r>
      <w:r w:rsidRPr="006A3E1C">
        <w:rPr>
          <w:rFonts w:ascii="Times New Roman" w:eastAsia="Calibri" w:hAnsi="Times New Roman" w:cs="Times New Roman"/>
          <w:sz w:val="24"/>
          <w:szCs w:val="24"/>
          <w:lang w:eastAsia="en-US"/>
        </w:rPr>
        <w:t xml:space="preserve"> строительства и связанных с ним работ соблюдать требования закона и иных правовых актов об охране окружающей среды и о безопасности строительных работ.</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4.1.</w:t>
      </w:r>
      <w:r w:rsidR="00725A1B">
        <w:rPr>
          <w:rFonts w:ascii="Times New Roman" w:eastAsia="Calibri" w:hAnsi="Times New Roman" w:cs="Times New Roman"/>
          <w:sz w:val="24"/>
          <w:szCs w:val="24"/>
          <w:lang w:eastAsia="en-US"/>
        </w:rPr>
        <w:t>9</w:t>
      </w:r>
      <w:r w:rsidRPr="006A3E1C">
        <w:rPr>
          <w:rFonts w:ascii="Times New Roman" w:eastAsia="Calibri" w:hAnsi="Times New Roman" w:cs="Times New Roman"/>
          <w:sz w:val="24"/>
          <w:szCs w:val="24"/>
          <w:lang w:eastAsia="en-US"/>
        </w:rPr>
        <w:t>. Обеспечить выполнение работ необходимыми материалами, в том числе деталями, конструкциями и оборудованием.</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4.1.1</w:t>
      </w:r>
      <w:r w:rsidR="00725A1B">
        <w:rPr>
          <w:rFonts w:ascii="Times New Roman" w:eastAsia="Calibri" w:hAnsi="Times New Roman" w:cs="Times New Roman"/>
          <w:sz w:val="24"/>
          <w:szCs w:val="24"/>
          <w:lang w:eastAsia="en-US"/>
        </w:rPr>
        <w:t>0</w:t>
      </w:r>
      <w:r w:rsidRPr="006A3E1C">
        <w:rPr>
          <w:rFonts w:ascii="Times New Roman" w:eastAsia="Calibri" w:hAnsi="Times New Roman" w:cs="Times New Roman"/>
          <w:sz w:val="24"/>
          <w:szCs w:val="24"/>
          <w:lang w:eastAsia="en-US"/>
        </w:rPr>
        <w:t>. Представлять Заказчику (комиссии Заказчика) информацию и документы, необходимые для о</w:t>
      </w:r>
      <w:r w:rsidRPr="006A3E1C">
        <w:rPr>
          <w:rFonts w:ascii="Times New Roman" w:eastAsia="Times New Roman" w:hAnsi="Times New Roman" w:cs="Times New Roman"/>
          <w:sz w:val="24"/>
          <w:szCs w:val="24"/>
        </w:rPr>
        <w:t>существл</w:t>
      </w:r>
      <w:r w:rsidRPr="006A3E1C">
        <w:rPr>
          <w:rFonts w:ascii="Times New Roman" w:eastAsia="Calibri" w:hAnsi="Times New Roman" w:cs="Times New Roman"/>
          <w:sz w:val="24"/>
          <w:szCs w:val="24"/>
          <w:lang w:eastAsia="en-US"/>
        </w:rPr>
        <w:t>ения</w:t>
      </w:r>
      <w:r w:rsidRPr="006A3E1C">
        <w:rPr>
          <w:rFonts w:ascii="Times New Roman" w:eastAsia="Times New Roman" w:hAnsi="Times New Roman" w:cs="Times New Roman"/>
          <w:sz w:val="24"/>
          <w:szCs w:val="24"/>
        </w:rPr>
        <w:t xml:space="preserve"> </w:t>
      </w:r>
      <w:r w:rsidRPr="006A3E1C">
        <w:rPr>
          <w:rFonts w:ascii="Times New Roman" w:eastAsia="Calibri" w:hAnsi="Times New Roman" w:cs="Times New Roman"/>
          <w:sz w:val="24"/>
          <w:szCs w:val="24"/>
          <w:lang w:eastAsia="en-US"/>
        </w:rPr>
        <w:t xml:space="preserve">Заказчиком </w:t>
      </w:r>
      <w:proofErr w:type="gramStart"/>
      <w:r w:rsidRPr="006A3E1C">
        <w:rPr>
          <w:rFonts w:ascii="Times New Roman" w:eastAsia="Times New Roman" w:hAnsi="Times New Roman" w:cs="Times New Roman"/>
          <w:sz w:val="24"/>
          <w:szCs w:val="24"/>
        </w:rPr>
        <w:t>контрол</w:t>
      </w:r>
      <w:r w:rsidRPr="006A3E1C">
        <w:rPr>
          <w:rFonts w:ascii="Times New Roman" w:eastAsia="Calibri" w:hAnsi="Times New Roman" w:cs="Times New Roman"/>
          <w:sz w:val="24"/>
          <w:szCs w:val="24"/>
          <w:lang w:eastAsia="en-US"/>
        </w:rPr>
        <w:t xml:space="preserve">я </w:t>
      </w:r>
      <w:r w:rsidRPr="006A3E1C">
        <w:rPr>
          <w:rFonts w:ascii="Times New Roman" w:eastAsia="Times New Roman" w:hAnsi="Times New Roman" w:cs="Times New Roman"/>
          <w:sz w:val="24"/>
          <w:szCs w:val="24"/>
        </w:rPr>
        <w:t>за</w:t>
      </w:r>
      <w:proofErr w:type="gramEnd"/>
      <w:r w:rsidRPr="006A3E1C">
        <w:rPr>
          <w:rFonts w:ascii="Times New Roman" w:eastAsia="Times New Roman" w:hAnsi="Times New Roman" w:cs="Times New Roman"/>
          <w:sz w:val="24"/>
          <w:szCs w:val="24"/>
        </w:rPr>
        <w:t xml:space="preserve"> ходом исполнения </w:t>
      </w:r>
      <w:r w:rsidRPr="006A3E1C">
        <w:rPr>
          <w:rFonts w:ascii="Times New Roman" w:eastAsia="Calibri" w:hAnsi="Times New Roman" w:cs="Times New Roman"/>
          <w:sz w:val="24"/>
          <w:szCs w:val="24"/>
          <w:lang w:eastAsia="en-US"/>
        </w:rPr>
        <w:t xml:space="preserve">Подрядчиком </w:t>
      </w:r>
      <w:r w:rsidRPr="006A3E1C">
        <w:rPr>
          <w:rFonts w:ascii="Times New Roman" w:eastAsia="Times New Roman" w:hAnsi="Times New Roman" w:cs="Times New Roman"/>
          <w:sz w:val="24"/>
          <w:szCs w:val="24"/>
        </w:rPr>
        <w:t xml:space="preserve">условий </w:t>
      </w:r>
      <w:r w:rsidRPr="006A3E1C">
        <w:rPr>
          <w:rFonts w:ascii="Times New Roman" w:eastAsia="Calibri" w:hAnsi="Times New Roman" w:cs="Times New Roman"/>
          <w:sz w:val="24"/>
          <w:szCs w:val="24"/>
          <w:lang w:eastAsia="en-US"/>
        </w:rPr>
        <w:t xml:space="preserve">исполнения </w:t>
      </w:r>
      <w:r w:rsidRPr="006A3E1C">
        <w:rPr>
          <w:rFonts w:ascii="Times New Roman" w:eastAsia="Times New Roman" w:hAnsi="Times New Roman" w:cs="Times New Roman"/>
          <w:sz w:val="24"/>
          <w:szCs w:val="24"/>
        </w:rPr>
        <w:t>контракта</w:t>
      </w:r>
      <w:r w:rsidRPr="006A3E1C">
        <w:rPr>
          <w:rFonts w:ascii="Times New Roman" w:eastAsia="Calibri" w:hAnsi="Times New Roman" w:cs="Times New Roman"/>
          <w:sz w:val="24"/>
          <w:szCs w:val="24"/>
          <w:lang w:eastAsia="en-US"/>
        </w:rPr>
        <w:t>, а также обеспечить доступ на территорию (в помещения) для проверки исполнения Подрядчиком обязательств по настоящему контракту, не вмешиваясь в хозяйственную деятельность Подрядчика.</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Calibri" w:hAnsi="Times New Roman" w:cs="Times New Roman"/>
          <w:sz w:val="24"/>
          <w:szCs w:val="24"/>
          <w:lang w:eastAsia="en-US"/>
        </w:rPr>
        <w:t>4.1.1</w:t>
      </w:r>
      <w:r w:rsidR="00725A1B">
        <w:rPr>
          <w:rFonts w:ascii="Times New Roman" w:eastAsia="Calibri" w:hAnsi="Times New Roman" w:cs="Times New Roman"/>
          <w:sz w:val="24"/>
          <w:szCs w:val="24"/>
          <w:lang w:eastAsia="en-US"/>
        </w:rPr>
        <w:t>1</w:t>
      </w:r>
      <w:r w:rsidRPr="006A3E1C">
        <w:rPr>
          <w:rFonts w:ascii="Times New Roman" w:eastAsia="Calibri" w:hAnsi="Times New Roman" w:cs="Times New Roman"/>
          <w:sz w:val="24"/>
          <w:szCs w:val="24"/>
          <w:lang w:eastAsia="en-US"/>
        </w:rPr>
        <w:t xml:space="preserve">. </w:t>
      </w:r>
      <w:r w:rsidRPr="006A3E1C">
        <w:rPr>
          <w:rFonts w:ascii="Times New Roman" w:eastAsia="Times New Roman" w:hAnsi="Times New Roman" w:cs="Times New Roman"/>
          <w:sz w:val="24"/>
          <w:szCs w:val="24"/>
        </w:rPr>
        <w:t xml:space="preserve">Предоставить Заказчику новое обеспечение исполнения контракта в случае отзыва в соответствии с законодательством Российской Федерации у банка, </w:t>
      </w:r>
      <w:r w:rsidRPr="006A3E1C">
        <w:rPr>
          <w:rFonts w:ascii="Times New Roman" w:eastAsia="Times New Roman" w:hAnsi="Times New Roman" w:cs="Times New Roman"/>
          <w:sz w:val="24"/>
          <w:szCs w:val="24"/>
        </w:rPr>
        <w:lastRenderedPageBreak/>
        <w:t>предоставившего банковскую гарантию в качестве обеспечения исполнения контракта, лицензии на осуществление банковских операций, не позднее одного месяца со дня надлежащего уведомления Заказчиком Подрядчика о необходимости предоставить соответствующее обеспечение.</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4.1.1</w:t>
      </w:r>
      <w:r w:rsidR="00725A1B">
        <w:rPr>
          <w:rFonts w:ascii="Times New Roman" w:eastAsia="Times New Roman" w:hAnsi="Times New Roman" w:cs="Times New Roman"/>
          <w:sz w:val="24"/>
          <w:szCs w:val="24"/>
        </w:rPr>
        <w:t>2</w:t>
      </w:r>
      <w:r w:rsidRPr="006A3E1C">
        <w:rPr>
          <w:rFonts w:ascii="Times New Roman" w:eastAsia="Times New Roman" w:hAnsi="Times New Roman" w:cs="Times New Roman"/>
          <w:sz w:val="24"/>
          <w:szCs w:val="24"/>
        </w:rPr>
        <w:t>. В случае если действующим законодательством Российской Федерации предусмотрены требования, предъявляемые к лицам, выполняющим работы, составляющие предмет настоящего контракта (объект закупки), - соответствовать таким требованиям.</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4.2. Подрядчик вправе:</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4.2.1. Требовать от Заказчика своевременного исполнения обязательств по приемке и оплате стоимости работ по настоящему контракту.</w:t>
      </w:r>
    </w:p>
    <w:p w:rsidR="006A3E1C" w:rsidRPr="006A3E1C" w:rsidRDefault="006A3E1C" w:rsidP="006A3E1C">
      <w:pPr>
        <w:autoSpaceDE w:val="0"/>
        <w:autoSpaceDN w:val="0"/>
        <w:adjustRightInd w:val="0"/>
        <w:spacing w:after="0" w:line="240" w:lineRule="auto"/>
        <w:ind w:firstLine="720"/>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4.2.3. Принять решение об одностороннем отказе от исполнения контракта по основаниям, предусмотренным ГК РФ для одностороннего отказа от исполнения отдельных видов обязательств.</w:t>
      </w:r>
    </w:p>
    <w:p w:rsidR="006A3E1C" w:rsidRPr="006A3E1C" w:rsidRDefault="006A3E1C" w:rsidP="006A3E1C">
      <w:pPr>
        <w:autoSpaceDE w:val="0"/>
        <w:autoSpaceDN w:val="0"/>
        <w:adjustRightInd w:val="0"/>
        <w:spacing w:after="0" w:line="240" w:lineRule="auto"/>
        <w:ind w:firstLine="720"/>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4.2.4. По согласованию с Заказчиком выполнить работы,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предусмотренными настоящим контрактом.</w:t>
      </w:r>
    </w:p>
    <w:p w:rsidR="006A3E1C" w:rsidRPr="006A3E1C" w:rsidRDefault="006A3E1C" w:rsidP="006A3E1C">
      <w:pPr>
        <w:spacing w:after="0" w:line="240" w:lineRule="auto"/>
        <w:ind w:firstLine="709"/>
        <w:jc w:val="both"/>
        <w:rPr>
          <w:rFonts w:ascii="Times New Roman" w:eastAsia="Calibri" w:hAnsi="Times New Roman" w:cs="Times New Roman"/>
          <w:i/>
          <w:color w:val="00B0F0"/>
          <w:sz w:val="24"/>
          <w:szCs w:val="24"/>
          <w:lang w:eastAsia="en-US"/>
        </w:rPr>
      </w:pPr>
      <w:r w:rsidRPr="006A3E1C">
        <w:rPr>
          <w:rFonts w:ascii="Times New Roman" w:eastAsia="Calibri" w:hAnsi="Times New Roman" w:cs="Times New Roman"/>
          <w:sz w:val="24"/>
          <w:szCs w:val="24"/>
          <w:lang w:eastAsia="en-US"/>
        </w:rPr>
        <w:t>4.2.6.</w:t>
      </w:r>
      <w:r w:rsidRPr="006A3E1C">
        <w:rPr>
          <w:rFonts w:ascii="Times New Roman" w:eastAsia="Calibri" w:hAnsi="Times New Roman" w:cs="Times New Roman"/>
          <w:i/>
          <w:sz w:val="24"/>
          <w:szCs w:val="24"/>
          <w:lang w:eastAsia="en-US"/>
        </w:rPr>
        <w:t xml:space="preserve"> </w:t>
      </w:r>
      <w:r w:rsidRPr="006A3E1C">
        <w:rPr>
          <w:rFonts w:ascii="Times New Roman" w:eastAsia="Times New Roman" w:hAnsi="Times New Roman" w:cs="Times New Roman"/>
          <w:sz w:val="24"/>
          <w:szCs w:val="24"/>
        </w:rPr>
        <w:t xml:space="preserve">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4.3. Заказчик обязан:</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4.3.1. Принять выполненные работы по документу о приемке выполненных работ. </w:t>
      </w:r>
    </w:p>
    <w:p w:rsidR="006A3E1C" w:rsidRPr="006A3E1C" w:rsidRDefault="006A3E1C" w:rsidP="00725A1B">
      <w:pPr>
        <w:spacing w:after="0" w:line="240" w:lineRule="auto"/>
        <w:ind w:right="-55"/>
        <w:jc w:val="both"/>
        <w:rPr>
          <w:rFonts w:ascii="Times New Roman" w:eastAsia="Times New Roman" w:hAnsi="Times New Roman" w:cs="Times New Roman"/>
          <w:sz w:val="24"/>
          <w:szCs w:val="24"/>
        </w:rPr>
      </w:pPr>
      <w:r w:rsidRPr="006A3E1C">
        <w:rPr>
          <w:rFonts w:ascii="Times New Roman" w:eastAsia="Calibri" w:hAnsi="Times New Roman" w:cs="Times New Roman"/>
          <w:sz w:val="24"/>
          <w:szCs w:val="24"/>
          <w:lang w:eastAsia="en-US"/>
        </w:rPr>
        <w:t>Принять работы в соответствии с разделом 8 настоящего контракта и при отсутствии претензий относительно качества и других характеристик работ, подписать документ о приемке выполненных работ и передать Подрядчику.</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4.3.2. </w:t>
      </w:r>
      <w:proofErr w:type="gramStart"/>
      <w:r w:rsidRPr="006A3E1C">
        <w:rPr>
          <w:rFonts w:ascii="Times New Roman" w:eastAsia="Times New Roman" w:hAnsi="Times New Roman" w:cs="Times New Roman"/>
          <w:sz w:val="24"/>
          <w:szCs w:val="24"/>
        </w:rPr>
        <w:t>Оплатить стоимость работ</w:t>
      </w:r>
      <w:proofErr w:type="gramEnd"/>
      <w:r w:rsidRPr="006A3E1C">
        <w:rPr>
          <w:rFonts w:ascii="Times New Roman" w:eastAsia="Times New Roman" w:hAnsi="Times New Roman" w:cs="Times New Roman"/>
          <w:sz w:val="24"/>
          <w:szCs w:val="24"/>
        </w:rPr>
        <w:t>, выполненных Подрядчиком согласно условиям настоящего контракта.</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4.3.3. Осуществлять </w:t>
      </w:r>
      <w:proofErr w:type="gramStart"/>
      <w:r w:rsidRPr="006A3E1C">
        <w:rPr>
          <w:rFonts w:ascii="Times New Roman" w:eastAsia="Times New Roman" w:hAnsi="Times New Roman" w:cs="Times New Roman"/>
          <w:sz w:val="24"/>
          <w:szCs w:val="24"/>
        </w:rPr>
        <w:t>контроль за</w:t>
      </w:r>
      <w:proofErr w:type="gramEnd"/>
      <w:r w:rsidRPr="006A3E1C">
        <w:rPr>
          <w:rFonts w:ascii="Times New Roman" w:eastAsia="Times New Roman" w:hAnsi="Times New Roman" w:cs="Times New Roman"/>
          <w:sz w:val="24"/>
          <w:szCs w:val="24"/>
        </w:rPr>
        <w:t xml:space="preserve"> ходом выполнения работ Подрядчиком, в том числе применяемых при выполнении работ материалов.</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4.3.4. Принять решение об одностороннем отказе от исполнения настоящего контракта в случае, если в ходе исполнения контракта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6A3E1C" w:rsidRPr="006A3E1C" w:rsidRDefault="006A3E1C" w:rsidP="006A3E1C">
      <w:pPr>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4.3.6. </w:t>
      </w:r>
      <w:proofErr w:type="gramStart"/>
      <w:r w:rsidRPr="006A3E1C">
        <w:rPr>
          <w:rFonts w:ascii="Times New Roman" w:eastAsia="Calibri" w:hAnsi="Times New Roman" w:cs="Times New Roman"/>
          <w:sz w:val="24"/>
          <w:szCs w:val="24"/>
          <w:lang w:eastAsia="en-US"/>
        </w:rPr>
        <w:t>Уменьшить сумму, подлежащую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6A3E1C">
        <w:rPr>
          <w:rFonts w:ascii="Times New Roman" w:eastAsia="Calibri" w:hAnsi="Times New Roman" w:cs="Times New Roman"/>
          <w:sz w:val="24"/>
          <w:szCs w:val="24"/>
          <w:lang w:eastAsia="en-US"/>
        </w:rPr>
        <w:t xml:space="preserve"> Российской Федерации заказчиком.</w:t>
      </w:r>
    </w:p>
    <w:p w:rsidR="006A3E1C" w:rsidRPr="006A3E1C" w:rsidRDefault="006A3E1C" w:rsidP="006A3E1C">
      <w:pPr>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4.3.7. Надлежащим образом уведомить Подрядчика </w:t>
      </w:r>
      <w:proofErr w:type="gramStart"/>
      <w:r w:rsidRPr="006A3E1C">
        <w:rPr>
          <w:rFonts w:ascii="Times New Roman" w:eastAsia="Times New Roman" w:hAnsi="Times New Roman" w:cs="Times New Roman"/>
          <w:sz w:val="24"/>
          <w:szCs w:val="24"/>
        </w:rPr>
        <w:t>о необходимости предоставления нового обеспечения исполнения контракта в случае отзыва в соответствии с законодательством Российской Федерации у банка</w:t>
      </w:r>
      <w:proofErr w:type="gramEnd"/>
      <w:r w:rsidRPr="006A3E1C">
        <w:rPr>
          <w:rFonts w:ascii="Times New Roman" w:eastAsia="Times New Roman" w:hAnsi="Times New Roman" w:cs="Times New Roman"/>
          <w:sz w:val="24"/>
          <w:szCs w:val="24"/>
        </w:rPr>
        <w:t>, предоставившего Подрядчику банковскую гарантию в качестве обеспечения исполнения контракта, лицензии на осуществление банковских операций.</w:t>
      </w:r>
      <w:r w:rsidRPr="006A3E1C">
        <w:rPr>
          <w:rFonts w:ascii="Times New Roman" w:eastAsia="Calibri" w:hAnsi="Times New Roman" w:cs="Times New Roman"/>
          <w:i/>
          <w:sz w:val="24"/>
          <w:szCs w:val="24"/>
          <w:lang w:eastAsia="en-US"/>
        </w:rPr>
        <w:t xml:space="preserve"> </w:t>
      </w:r>
      <w:proofErr w:type="gramStart"/>
      <w:r w:rsidRPr="006A3E1C">
        <w:rPr>
          <w:rFonts w:ascii="Times New Roman" w:eastAsia="Calibri" w:hAnsi="Times New Roman" w:cs="Times New Roman"/>
          <w:sz w:val="24"/>
          <w:szCs w:val="24"/>
          <w:lang w:eastAsia="en-US"/>
        </w:rPr>
        <w:t xml:space="preserve">При этом Стороны соглашаются с тем, что надлежащим уведомлением Заказчиком Подрядчика считается направление Заказчиком уведомления о необходимости предоставления нового обеспечения исполнения контракта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w:t>
      </w:r>
      <w:r w:rsidRPr="006A3E1C">
        <w:rPr>
          <w:rFonts w:ascii="Times New Roman" w:eastAsia="Calibri" w:hAnsi="Times New Roman" w:cs="Times New Roman"/>
          <w:sz w:val="24"/>
          <w:szCs w:val="24"/>
          <w:lang w:eastAsia="en-US"/>
        </w:rPr>
        <w:lastRenderedPageBreak/>
        <w:t>доставки, обеспечивающих фиксирование такого уведомления</w:t>
      </w:r>
      <w:proofErr w:type="gramEnd"/>
      <w:r w:rsidRPr="006A3E1C">
        <w:rPr>
          <w:rFonts w:ascii="Times New Roman" w:eastAsia="Calibri" w:hAnsi="Times New Roman" w:cs="Times New Roman"/>
          <w:sz w:val="24"/>
          <w:szCs w:val="24"/>
          <w:lang w:eastAsia="en-US"/>
        </w:rPr>
        <w:t xml:space="preserve"> и получение Заказчиком подтверждения о его вручении Подрядчик. </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4.4. Заказчик вправе:</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4.4.1. Требовать от Подрядчика исполнения обязательств, предусмотренных контрактом, надлежащим образом в соответствии с действующим законодательством Российской Федерации и настоящим контрактом.</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4.4.2. Отказать Подрядчику в приемке выполненных работ в случае их ненадлежащего качества.</w:t>
      </w:r>
    </w:p>
    <w:p w:rsidR="006A3E1C" w:rsidRPr="006A3E1C" w:rsidRDefault="006A3E1C" w:rsidP="006A3E1C">
      <w:pPr>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4.4.4. Принять решение об одностороннем отказе от исполнения контракта по основаниям, предусмотренным ГК РФ для одностороннего отказа от исполнения отдельных видов обязательств.</w:t>
      </w:r>
    </w:p>
    <w:p w:rsidR="006A3E1C" w:rsidRPr="006A3E1C" w:rsidRDefault="006A3E1C" w:rsidP="006A3E1C">
      <w:pPr>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4.4.5. Предложить Подрядчику увеличить или уменьшить в процессе исполнения настоящего контракта объем выполняемых работ, предусмотренных контрактом, не более чем на 10 % в порядке и на условиях, установленных Федеральным законом № 44-ФЗ.</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Calibri" w:hAnsi="Times New Roman" w:cs="Times New Roman"/>
          <w:sz w:val="24"/>
          <w:szCs w:val="24"/>
          <w:lang w:eastAsia="en-US"/>
        </w:rPr>
        <w:t xml:space="preserve">4.4.6. </w:t>
      </w:r>
      <w:r w:rsidRPr="006A3E1C">
        <w:rPr>
          <w:rFonts w:ascii="Times New Roman" w:eastAsia="Times New Roman" w:hAnsi="Times New Roman" w:cs="Times New Roman"/>
          <w:sz w:val="24"/>
          <w:szCs w:val="24"/>
        </w:rPr>
        <w:t>Отказаться от оплаты работ ненадлежащего качества, а если работы оплачены, потребовать возврата уплаченных сумм, а также требовать возмещения убытков.</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4.5. При исполнении контракта по согласованию Заказчика с Подрядчиком допускается выполнение работ и использование в результате выполнения работ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4.6. Решение Сторон об одностороннем отказе от исполнения контракта по основаниям, предусмотренным ГК РФ для одностороннего отказа от исполнения отдельных видов обязательств, принимается и реализуется в порядке и сроки, предусмотренные статьей 95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4.8. Стороны обязуются получать почтовые отправления, направляемые друг другу, не позднее 10 дней </w:t>
      </w:r>
      <w:proofErr w:type="gramStart"/>
      <w:r w:rsidRPr="006A3E1C">
        <w:rPr>
          <w:rFonts w:ascii="Times New Roman" w:eastAsia="Calibri" w:hAnsi="Times New Roman" w:cs="Times New Roman"/>
          <w:sz w:val="24"/>
          <w:szCs w:val="24"/>
          <w:lang w:eastAsia="en-US"/>
        </w:rPr>
        <w:t>с даты получения</w:t>
      </w:r>
      <w:proofErr w:type="gramEnd"/>
      <w:r w:rsidRPr="006A3E1C">
        <w:rPr>
          <w:rFonts w:ascii="Times New Roman" w:eastAsia="Calibri" w:hAnsi="Times New Roman" w:cs="Times New Roman"/>
          <w:sz w:val="24"/>
          <w:szCs w:val="24"/>
          <w:lang w:eastAsia="en-US"/>
        </w:rPr>
        <w:t xml:space="preserve"> извещения (уведомления).</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6A3E1C" w:rsidRPr="006A3E1C" w:rsidRDefault="006A3E1C" w:rsidP="006A3E1C">
      <w:pPr>
        <w:spacing w:after="0" w:line="240" w:lineRule="auto"/>
        <w:ind w:firstLine="709"/>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5. ОБЕСПЕЧЕНИЕ ИСПОЛНЕНИЯ КОНТРАКТА</w:t>
      </w:r>
    </w:p>
    <w:p w:rsidR="006A3E1C" w:rsidRPr="006A3E1C" w:rsidRDefault="001234FD" w:rsidP="001234FD">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6A3E1C" w:rsidRPr="006A3E1C">
        <w:rPr>
          <w:rFonts w:ascii="Times New Roman" w:eastAsia="Times New Roman" w:hAnsi="Times New Roman" w:cs="Times New Roman"/>
          <w:sz w:val="24"/>
          <w:szCs w:val="24"/>
        </w:rPr>
        <w:t>5.1. Заказчиком предусмотрено обязательное условие обеспечения исполнения контракта.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Исполнение контракта может обеспечиваться предоставлением банковской гарантии, выданной банком и соответствующей требованиям </w:t>
      </w:r>
      <w:hyperlink r:id="rId37" w:history="1">
        <w:r w:rsidRPr="006A3E1C">
          <w:rPr>
            <w:rFonts w:ascii="Times New Roman" w:eastAsia="Calibri" w:hAnsi="Times New Roman" w:cs="Times New Roman"/>
            <w:color w:val="0000FF"/>
            <w:sz w:val="24"/>
            <w:szCs w:val="24"/>
            <w:u w:val="single"/>
            <w:lang w:eastAsia="en-US"/>
          </w:rPr>
          <w:t>статьи 45</w:t>
        </w:r>
      </w:hyperlink>
      <w:r w:rsidRPr="006A3E1C">
        <w:rPr>
          <w:rFonts w:ascii="Times New Roman" w:eastAsia="Calibri" w:hAnsi="Times New Roman" w:cs="Times New Roman"/>
          <w:sz w:val="24"/>
          <w:szCs w:val="24"/>
          <w:lang w:eastAsia="en-US"/>
        </w:rPr>
        <w:t xml:space="preserve"> </w:t>
      </w:r>
      <w:r w:rsidRPr="006A3E1C">
        <w:rPr>
          <w:rFonts w:ascii="Times New Roman" w:eastAsia="Times New Roman" w:hAnsi="Times New Roman" w:cs="Times New Roman"/>
          <w:sz w:val="24"/>
          <w:szCs w:val="24"/>
        </w:rPr>
        <w:t>Федерального закона № 44-ФЗ</w:t>
      </w:r>
      <w:r w:rsidRPr="006A3E1C">
        <w:rPr>
          <w:rFonts w:ascii="Times New Roman" w:eastAsia="Calibri" w:hAnsi="Times New Roman" w:cs="Times New Roman"/>
          <w:sz w:val="24"/>
          <w:szCs w:val="24"/>
          <w:lang w:eastAsia="en-US"/>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и срок действия обеспечения исполнения контракта определяется Подрядчиком самостоятельно. Срок действия банковской гарантии должен превышать срок исполнения обязательств, установленный пунктом 3.1 настоящего контракта,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5.2. Размер обеспечения исполнения контракта составляет </w:t>
      </w:r>
      <w:r w:rsidRPr="006A3E1C">
        <w:rPr>
          <w:rFonts w:ascii="Times New Roman" w:eastAsia="Calibri" w:hAnsi="Times New Roman" w:cs="Times New Roman"/>
          <w:b/>
          <w:sz w:val="24"/>
          <w:szCs w:val="24"/>
          <w:lang w:eastAsia="en-US"/>
        </w:rPr>
        <w:t>5%</w:t>
      </w:r>
      <w:r w:rsidRPr="006A3E1C">
        <w:rPr>
          <w:rFonts w:ascii="Times New Roman" w:eastAsia="Calibri" w:hAnsi="Times New Roman" w:cs="Times New Roman"/>
          <w:sz w:val="24"/>
          <w:szCs w:val="24"/>
          <w:lang w:eastAsia="en-US"/>
        </w:rPr>
        <w:t xml:space="preserve"> процентов от цены </w:t>
      </w:r>
      <w:r w:rsidR="005A63D7">
        <w:rPr>
          <w:rFonts w:ascii="Times New Roman" w:eastAsia="Calibri" w:hAnsi="Times New Roman" w:cs="Times New Roman"/>
          <w:sz w:val="24"/>
          <w:szCs w:val="24"/>
          <w:lang w:eastAsia="en-US"/>
        </w:rPr>
        <w:t>контракта</w:t>
      </w:r>
      <w:r w:rsidRPr="006A3E1C">
        <w:rPr>
          <w:rFonts w:ascii="Times New Roman" w:eastAsia="Calibri" w:hAnsi="Times New Roman" w:cs="Times New Roman"/>
          <w:sz w:val="24"/>
          <w:szCs w:val="24"/>
          <w:lang w:eastAsia="en-US"/>
        </w:rPr>
        <w:t xml:space="preserve">, а именно </w:t>
      </w:r>
      <w:r w:rsidRPr="006A3E1C">
        <w:rPr>
          <w:rFonts w:ascii="Times New Roman" w:eastAsia="Calibri" w:hAnsi="Times New Roman" w:cs="Times New Roman"/>
          <w:b/>
          <w:sz w:val="24"/>
          <w:szCs w:val="24"/>
          <w:lang w:eastAsia="en-US"/>
        </w:rPr>
        <w:t>_________</w:t>
      </w:r>
      <w:r w:rsidRPr="006A3E1C">
        <w:rPr>
          <w:rFonts w:ascii="Times New Roman" w:eastAsia="Calibri" w:hAnsi="Times New Roman" w:cs="Times New Roman"/>
          <w:sz w:val="24"/>
          <w:szCs w:val="24"/>
          <w:lang w:eastAsia="en-US"/>
        </w:rPr>
        <w:t xml:space="preserve">рублей </w:t>
      </w:r>
      <w:r w:rsidRPr="006A3E1C">
        <w:rPr>
          <w:rFonts w:ascii="Times New Roman" w:eastAsia="Calibri" w:hAnsi="Times New Roman" w:cs="Times New Roman"/>
          <w:b/>
          <w:sz w:val="24"/>
          <w:szCs w:val="24"/>
          <w:lang w:eastAsia="en-US"/>
        </w:rPr>
        <w:t xml:space="preserve">_______ </w:t>
      </w:r>
      <w:r w:rsidRPr="006A3E1C">
        <w:rPr>
          <w:rFonts w:ascii="Times New Roman" w:eastAsia="Calibri" w:hAnsi="Times New Roman" w:cs="Times New Roman"/>
          <w:sz w:val="24"/>
          <w:szCs w:val="24"/>
          <w:lang w:eastAsia="en-US"/>
        </w:rPr>
        <w:t xml:space="preserve">копеек. </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В случае</w:t>
      </w:r>
      <w:proofErr w:type="gramStart"/>
      <w:r w:rsidRPr="006A3E1C">
        <w:rPr>
          <w:rFonts w:ascii="Times New Roman" w:eastAsia="Times New Roman" w:hAnsi="Times New Roman" w:cs="Times New Roman"/>
          <w:sz w:val="24"/>
          <w:szCs w:val="24"/>
        </w:rPr>
        <w:t>,</w:t>
      </w:r>
      <w:proofErr w:type="gramEnd"/>
      <w:r w:rsidRPr="006A3E1C">
        <w:rPr>
          <w:rFonts w:ascii="Times New Roman" w:eastAsia="Times New Roman" w:hAnsi="Times New Roman" w:cs="Times New Roman"/>
          <w:sz w:val="24"/>
          <w:szCs w:val="24"/>
        </w:rPr>
        <w:t xml:space="preserve"> если предложенные в заявке участника закупки цена, сумма цен единиц услуги снижены на двадцать пять и более процентов по отношению к начальной (максимальной) цене контракта, начальной сумме цен единиц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В случае если участником закупки, с которым заключается контракт, является государственное или муниципальное казенное учреждение, положения об обеспечении исполнения контракта к такому участнику не применяются.</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Calibri" w:hAnsi="Times New Roman" w:cs="Times New Roman"/>
          <w:sz w:val="24"/>
          <w:szCs w:val="24"/>
          <w:lang w:eastAsia="en-US"/>
        </w:rPr>
        <w:t xml:space="preserve">5.3. </w:t>
      </w:r>
      <w:r w:rsidRPr="006A3E1C">
        <w:rPr>
          <w:rFonts w:ascii="Times New Roman" w:eastAsia="Times New Roman" w:hAnsi="Times New Roman" w:cs="Times New Roman"/>
          <w:sz w:val="24"/>
          <w:szCs w:val="24"/>
        </w:rP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w:t>
      </w:r>
      <w:r w:rsidRPr="006A3E1C">
        <w:rPr>
          <w:rFonts w:ascii="Times New Roman" w:eastAsia="Times New Roman" w:hAnsi="Times New Roman" w:cs="Times New Roman"/>
          <w:sz w:val="24"/>
          <w:szCs w:val="24"/>
        </w:rPr>
        <w:lastRenderedPageBreak/>
        <w:t>обеспечения исполнения контракта новое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w:t>
      </w:r>
      <w:r w:rsidRPr="006A3E1C">
        <w:rPr>
          <w:rFonts w:ascii="Times New Roman" w:eastAsia="Times New Roman" w:hAnsi="Times New Roman" w:cs="Times New Roman"/>
          <w:color w:val="FF0000"/>
          <w:sz w:val="24"/>
          <w:szCs w:val="24"/>
        </w:rPr>
        <w:t xml:space="preserve"> </w:t>
      </w:r>
      <w:r w:rsidRPr="006A3E1C">
        <w:rPr>
          <w:rFonts w:ascii="Times New Roman" w:eastAsia="Times New Roman" w:hAnsi="Times New Roman" w:cs="Times New Roman"/>
          <w:sz w:val="24"/>
          <w:szCs w:val="24"/>
        </w:rPr>
        <w:t>в следующих порядке и случаях:</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6A3E1C">
        <w:rPr>
          <w:rFonts w:ascii="Times New Roman" w:eastAsia="Times New Roman" w:hAnsi="Times New Roman" w:cs="Times New Roman"/>
          <w:sz w:val="24"/>
          <w:szCs w:val="24"/>
        </w:rPr>
        <w:t>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уменьшается посредством направления Заказчиком информации об исполнении Подрядчиком обязательств по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 44-ФЗ.</w:t>
      </w:r>
      <w:proofErr w:type="gramEnd"/>
      <w:r w:rsidRPr="006A3E1C">
        <w:rPr>
          <w:rFonts w:ascii="Times New Roman" w:eastAsia="Times New Roman" w:hAnsi="Times New Roman" w:cs="Times New Roman"/>
          <w:sz w:val="24"/>
          <w:szCs w:val="24"/>
        </w:rPr>
        <w:t xml:space="preserve">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6A3E1C">
        <w:rPr>
          <w:rFonts w:ascii="Times New Roman" w:eastAsia="Times New Roman" w:hAnsi="Times New Roman" w:cs="Times New Roman"/>
          <w:sz w:val="24"/>
          <w:szCs w:val="24"/>
        </w:rPr>
        <w:t>,</w:t>
      </w:r>
      <w:proofErr w:type="gramEnd"/>
      <w:r w:rsidRPr="006A3E1C">
        <w:rPr>
          <w:rFonts w:ascii="Times New Roman" w:eastAsia="Times New Roman" w:hAnsi="Times New Roman" w:cs="Times New Roman"/>
          <w:sz w:val="24"/>
          <w:szCs w:val="24"/>
        </w:rPr>
        <w:t xml:space="preserve">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6A3E1C">
        <w:rPr>
          <w:rFonts w:ascii="Times New Roman" w:eastAsia="Times New Roman" w:hAnsi="Times New Roman" w:cs="Times New Roman"/>
          <w:sz w:val="24"/>
          <w:szCs w:val="24"/>
        </w:rPr>
        <w:t>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соответствии с частью 27 статьи 34 Федерального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roofErr w:type="gramEnd"/>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rPr>
      </w:pPr>
      <w:r w:rsidRPr="006A3E1C">
        <w:rPr>
          <w:rFonts w:ascii="Times New Roman" w:eastAsia="Times New Roman" w:hAnsi="Times New Roman" w:cs="Times New Roman"/>
          <w:sz w:val="24"/>
          <w:szCs w:val="24"/>
        </w:rPr>
        <w:t>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 44-ФЗ, а также приемки Заказчиком выполненной работы, результатов отдельного этапа исполнения контракта в объеме выплаченного аванса (если контрактом предусмотрена выплата аванса)</w:t>
      </w:r>
      <w:r w:rsidRPr="006A3E1C">
        <w:rPr>
          <w:rFonts w:ascii="Times New Roman" w:eastAsia="Times New Roman" w:hAnsi="Times New Roman" w:cs="Times New Roman"/>
          <w:color w:val="FF0000"/>
          <w:sz w:val="24"/>
          <w:szCs w:val="24"/>
        </w:rPr>
        <w:t>.</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i/>
          <w:color w:val="FF0000"/>
          <w:sz w:val="24"/>
          <w:szCs w:val="24"/>
        </w:rPr>
      </w:pPr>
      <w:r w:rsidRPr="006A3E1C">
        <w:rPr>
          <w:rFonts w:ascii="Times New Roman" w:eastAsia="Calibri" w:hAnsi="Times New Roman" w:cs="Times New Roman"/>
          <w:sz w:val="24"/>
          <w:szCs w:val="24"/>
          <w:lang w:eastAsia="en-US"/>
        </w:rPr>
        <w:t xml:space="preserve">5.4. </w:t>
      </w:r>
      <w:proofErr w:type="gramStart"/>
      <w:r w:rsidRPr="006A3E1C">
        <w:rPr>
          <w:rFonts w:ascii="Times New Roman" w:eastAsia="Calibri" w:hAnsi="Times New Roman" w:cs="Times New Roman"/>
          <w:sz w:val="24"/>
          <w:szCs w:val="24"/>
          <w:lang w:eastAsia="en-US"/>
        </w:rPr>
        <w:t xml:space="preserve">В случае внесения Подрядчиком в качестве обеспечения исполнения контракта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указанные денежные средства возвращаются Подрядчику при наличии оснований, предусмотренных </w:t>
      </w:r>
      <w:r w:rsidRPr="006A3E1C">
        <w:rPr>
          <w:rFonts w:ascii="Times New Roman" w:eastAsia="Times New Roman" w:hAnsi="Times New Roman" w:cs="Times New Roman"/>
          <w:sz w:val="24"/>
          <w:szCs w:val="24"/>
        </w:rPr>
        <w:t>Федеральным законом № 44-ФЗ, на основании письменного обращения Подрядчика в адрес Заказчика или Заказчиком по своей инициативе в течение 15 рабочих дней</w:t>
      </w:r>
      <w:r w:rsidRPr="006A3E1C">
        <w:rPr>
          <w:rFonts w:ascii="Times New Roman" w:eastAsia="Calibri" w:hAnsi="Times New Roman" w:cs="Times New Roman"/>
          <w:sz w:val="24"/>
          <w:szCs w:val="24"/>
          <w:lang w:eastAsia="en-US"/>
        </w:rPr>
        <w:t xml:space="preserve"> с</w:t>
      </w:r>
      <w:proofErr w:type="gramEnd"/>
      <w:r w:rsidRPr="006A3E1C">
        <w:rPr>
          <w:rFonts w:ascii="Times New Roman" w:eastAsia="Calibri" w:hAnsi="Times New Roman" w:cs="Times New Roman"/>
          <w:sz w:val="24"/>
          <w:szCs w:val="24"/>
          <w:lang w:eastAsia="en-US"/>
        </w:rPr>
        <w:t xml:space="preserve"> момента исполнения Подрядчиком обязательств, предусмотренных настоящим контрактом, и, в том числе подписания Заказчиком документа о приемке выполненных работ, при условии отсутствия оснований для удержания сумм из средств, внесенных в качестве обеспечения исполнения контракта, </w:t>
      </w:r>
      <w:r w:rsidR="001234FD">
        <w:rPr>
          <w:rFonts w:ascii="Times New Roman" w:eastAsia="Calibri" w:hAnsi="Times New Roman" w:cs="Times New Roman"/>
          <w:sz w:val="24"/>
          <w:szCs w:val="24"/>
          <w:lang w:eastAsia="en-US"/>
        </w:rPr>
        <w:t xml:space="preserve">предусмотренных </w:t>
      </w:r>
      <w:r w:rsidR="001234FD">
        <w:rPr>
          <w:rFonts w:ascii="Times New Roman" w:eastAsia="Times New Roman" w:hAnsi="Times New Roman" w:cs="Times New Roman"/>
          <w:sz w:val="24"/>
          <w:szCs w:val="24"/>
        </w:rPr>
        <w:t xml:space="preserve">Федеральным законом </w:t>
      </w:r>
      <w:r w:rsidRPr="006A3E1C">
        <w:rPr>
          <w:rFonts w:ascii="Times New Roman" w:eastAsia="Times New Roman" w:hAnsi="Times New Roman" w:cs="Times New Roman"/>
          <w:sz w:val="24"/>
          <w:szCs w:val="24"/>
        </w:rPr>
        <w:t>№ 44-ФЗ, в соответствии с разделом 6 настоящего контракта.</w:t>
      </w:r>
      <w:r w:rsidRPr="006A3E1C">
        <w:rPr>
          <w:rFonts w:ascii="Times New Roman" w:eastAsia="Times New Roman" w:hAnsi="Times New Roman" w:cs="Times New Roman"/>
          <w:i/>
          <w:color w:val="FF0000"/>
          <w:sz w:val="24"/>
          <w:szCs w:val="24"/>
        </w:rPr>
        <w:t xml:space="preserve"> </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45ED0">
        <w:rPr>
          <w:rFonts w:ascii="Times New Roman" w:eastAsia="Times New Roman" w:hAnsi="Times New Roman" w:cs="Times New Roman"/>
          <w:sz w:val="24"/>
          <w:szCs w:val="24"/>
        </w:rPr>
        <w:t xml:space="preserve">5.5. </w:t>
      </w:r>
      <w:proofErr w:type="gramStart"/>
      <w:r w:rsidRPr="00845ED0">
        <w:rPr>
          <w:rFonts w:ascii="Times New Roman" w:eastAsia="Times New Roman" w:hAnsi="Times New Roman" w:cs="Times New Roman"/>
          <w:sz w:val="24"/>
          <w:szCs w:val="24"/>
        </w:rPr>
        <w:t>В</w:t>
      </w:r>
      <w:r w:rsidRPr="006A3E1C">
        <w:rPr>
          <w:rFonts w:ascii="Times New Roman" w:eastAsia="Times New Roman" w:hAnsi="Times New Roman" w:cs="Times New Roman"/>
          <w:sz w:val="24"/>
          <w:szCs w:val="24"/>
        </w:rPr>
        <w:t xml:space="preserve"> случае заключения настоящего контракта с Подрядчиком по результатам определения поставщика (подрядчика, исполнителя) в соответствии с пунктом 1 части 1 статьи 30 Федерального закона № 44-ФЗ, такой Подрядчик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Подрядчиком информации, содержащейся в реестре контрактов, заключенных заказчиками, и подтверждающей исполнение таким</w:t>
      </w:r>
      <w:proofErr w:type="gramEnd"/>
      <w:r w:rsidRPr="006A3E1C">
        <w:rPr>
          <w:rFonts w:ascii="Times New Roman" w:eastAsia="Times New Roman" w:hAnsi="Times New Roman" w:cs="Times New Roman"/>
          <w:sz w:val="24"/>
          <w:szCs w:val="24"/>
        </w:rPr>
        <w:t xml:space="preserve"> Подрядчиком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 пеней). При этом сумма цен таких контрактов должна составлять не </w:t>
      </w:r>
      <w:proofErr w:type="gramStart"/>
      <w:r w:rsidRPr="006A3E1C">
        <w:rPr>
          <w:rFonts w:ascii="Times New Roman" w:eastAsia="Times New Roman" w:hAnsi="Times New Roman" w:cs="Times New Roman"/>
          <w:sz w:val="24"/>
          <w:szCs w:val="24"/>
        </w:rPr>
        <w:t>менее начальной</w:t>
      </w:r>
      <w:proofErr w:type="gramEnd"/>
      <w:r w:rsidRPr="006A3E1C">
        <w:rPr>
          <w:rFonts w:ascii="Times New Roman" w:eastAsia="Times New Roman" w:hAnsi="Times New Roman" w:cs="Times New Roman"/>
          <w:sz w:val="24"/>
          <w:szCs w:val="24"/>
        </w:rPr>
        <w:t xml:space="preserve"> (максимальной) цены контракта, указанной в извещении об осуществлении закупки и документации о закупке, по результатам осуществления которой заключен настоящий контракт.</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6. ОТВЕТСТВЕННОСТЬ СТОРОН</w:t>
      </w:r>
    </w:p>
    <w:p w:rsidR="006A3E1C" w:rsidRPr="006A3E1C" w:rsidRDefault="001234FD" w:rsidP="001234FD">
      <w:pPr>
        <w:tabs>
          <w:tab w:val="left" w:pos="212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6A3E1C" w:rsidRPr="006A3E1C">
        <w:rPr>
          <w:rFonts w:ascii="Times New Roman" w:eastAsia="Times New Roman" w:hAnsi="Times New Roman" w:cs="Times New Roman"/>
          <w:sz w:val="24"/>
          <w:szCs w:val="24"/>
        </w:rPr>
        <w:t>6.1. За качество выполненных работ Подрядчик несет ответственность в соответствии с действующим законодательством Российской Федерации.</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6.2. </w:t>
      </w:r>
      <w:r w:rsidRPr="006A3E1C">
        <w:rPr>
          <w:rFonts w:ascii="Times New Roman" w:eastAsia="Calibri" w:hAnsi="Times New Roman" w:cs="Times New Roman"/>
          <w:sz w:val="24"/>
          <w:szCs w:val="24"/>
          <w:lang w:eastAsia="en-US"/>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proofErr w:type="gramStart"/>
      <w:r w:rsidRPr="006A3E1C">
        <w:rPr>
          <w:rFonts w:ascii="Times New Roman" w:eastAsia="Times New Roman" w:hAnsi="Times New Roman" w:cs="Times New Roman"/>
          <w:sz w:val="24"/>
          <w:szCs w:val="24"/>
        </w:rPr>
        <w:t>Неустойка (штраф, пеня) начисляется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roofErr w:type="gramEnd"/>
      <w:r w:rsidRPr="006A3E1C">
        <w:rPr>
          <w:rFonts w:ascii="Times New Roman" w:eastAsia="Times New Roman" w:hAnsi="Times New Roman" w:cs="Times New Roman"/>
          <w:sz w:val="24"/>
          <w:szCs w:val="24"/>
        </w:rPr>
        <w:t>,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 1042).</w:t>
      </w:r>
    </w:p>
    <w:p w:rsidR="006A3E1C" w:rsidRPr="007227D3"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227D3">
        <w:rPr>
          <w:rFonts w:ascii="Times New Roman" w:eastAsia="Times New Roman" w:hAnsi="Times New Roman" w:cs="Times New Roman"/>
          <w:sz w:val="24"/>
          <w:szCs w:val="24"/>
        </w:rPr>
        <w:t xml:space="preserve">6.3. </w:t>
      </w:r>
      <w:proofErr w:type="gramStart"/>
      <w:r w:rsidRPr="007227D3">
        <w:rPr>
          <w:rFonts w:ascii="Times New Roman" w:eastAsia="Times New Roman" w:hAnsi="Times New Roman" w:cs="Times New Roman"/>
          <w:sz w:val="24"/>
          <w:szCs w:val="24"/>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взыскивается штраф в размере 3% </w:t>
      </w:r>
      <w:r w:rsidRPr="007227D3">
        <w:rPr>
          <w:rFonts w:ascii="Calibri" w:eastAsia="Calibri" w:hAnsi="Calibri" w:cs="Times New Roman"/>
          <w:sz w:val="24"/>
          <w:szCs w:val="24"/>
          <w:lang w:eastAsia="en-US"/>
        </w:rPr>
        <w:t>(</w:t>
      </w:r>
      <w:r w:rsidRPr="007227D3">
        <w:rPr>
          <w:rFonts w:ascii="Times New Roman" w:eastAsia="Times New Roman" w:hAnsi="Times New Roman" w:cs="Times New Roman"/>
          <w:sz w:val="24"/>
          <w:szCs w:val="24"/>
        </w:rPr>
        <w:t>определенном согласно Постановлению № 1042:</w:t>
      </w:r>
      <w:proofErr w:type="gramEnd"/>
    </w:p>
    <w:p w:rsidR="006A3E1C" w:rsidRPr="006A3E1C" w:rsidRDefault="00BF57B3" w:rsidP="006A3E1C">
      <w:pPr>
        <w:autoSpaceDE w:val="0"/>
        <w:autoSpaceDN w:val="0"/>
        <w:adjustRightInd w:val="0"/>
        <w:spacing w:after="0" w:line="240" w:lineRule="auto"/>
        <w:ind w:firstLine="709"/>
        <w:jc w:val="both"/>
        <w:rPr>
          <w:rFonts w:ascii="Times New Roman" w:eastAsia="Times New Roman" w:hAnsi="Times New Roman" w:cs="Times New Roman"/>
          <w:i/>
          <w:color w:val="FF0000"/>
          <w:sz w:val="24"/>
          <w:szCs w:val="24"/>
        </w:rPr>
      </w:pPr>
      <w:r w:rsidRPr="007227D3">
        <w:rPr>
          <w:rFonts w:ascii="Times New Roman" w:eastAsia="Times New Roman" w:hAnsi="Times New Roman" w:cs="Times New Roman"/>
          <w:sz w:val="24"/>
          <w:szCs w:val="24"/>
        </w:rPr>
        <w:t xml:space="preserve">а) 3 процента цены контракта </w:t>
      </w:r>
      <w:r w:rsidR="00B24AD7" w:rsidRPr="007227D3">
        <w:rPr>
          <w:rFonts w:ascii="Times New Roman" w:eastAsia="Times New Roman" w:hAnsi="Times New Roman" w:cs="Times New Roman"/>
          <w:sz w:val="24"/>
          <w:szCs w:val="24"/>
        </w:rPr>
        <w:t xml:space="preserve">в случае, если цена контракта </w:t>
      </w:r>
      <w:r w:rsidR="006A3E1C" w:rsidRPr="007227D3">
        <w:rPr>
          <w:rFonts w:ascii="Times New Roman" w:eastAsia="Times New Roman" w:hAnsi="Times New Roman" w:cs="Times New Roman"/>
          <w:sz w:val="24"/>
          <w:szCs w:val="24"/>
        </w:rPr>
        <w:t>не превышает 3 млн. рублей</w:t>
      </w:r>
      <w:proofErr w:type="gramStart"/>
      <w:r w:rsidR="006A3E1C" w:rsidRPr="007227D3">
        <w:rPr>
          <w:rFonts w:ascii="Times New Roman" w:eastAsia="Times New Roman" w:hAnsi="Times New Roman" w:cs="Times New Roman"/>
          <w:sz w:val="24"/>
          <w:szCs w:val="24"/>
        </w:rPr>
        <w:t xml:space="preserve">;, </w:t>
      </w:r>
      <w:proofErr w:type="gramEnd"/>
      <w:r w:rsidR="006A3E1C" w:rsidRPr="007227D3">
        <w:rPr>
          <w:rFonts w:ascii="Times New Roman" w:eastAsia="Times New Roman" w:hAnsi="Times New Roman" w:cs="Times New Roman"/>
          <w:sz w:val="24"/>
          <w:szCs w:val="24"/>
        </w:rPr>
        <w:t>за</w:t>
      </w:r>
      <w:r w:rsidR="006A3E1C" w:rsidRPr="006A3E1C">
        <w:rPr>
          <w:rFonts w:ascii="Times New Roman" w:eastAsia="Times New Roman" w:hAnsi="Times New Roman" w:cs="Times New Roman"/>
          <w:sz w:val="24"/>
          <w:szCs w:val="24"/>
        </w:rPr>
        <w:t xml:space="preserve"> исключением случаев, если законодательством Российской Федерации установлен иной порядок начисления штрафов</w:t>
      </w:r>
      <w:r w:rsidR="006A3E1C" w:rsidRPr="006A3E1C">
        <w:rPr>
          <w:rFonts w:ascii="Times New Roman" w:eastAsia="Times New Roman" w:hAnsi="Times New Roman" w:cs="Times New Roman"/>
          <w:i/>
          <w:color w:val="FF0000"/>
          <w:sz w:val="24"/>
          <w:szCs w:val="24"/>
        </w:rPr>
        <w:t>.</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6.5. В случае просрочки исполнения Подрядчиком обязательства, предусмотренного контрактом, Подрядчик оплачивает Заказчику пеню. </w:t>
      </w:r>
      <w:proofErr w:type="gramStart"/>
      <w:r w:rsidRPr="006A3E1C">
        <w:rPr>
          <w:rFonts w:ascii="Times New Roman" w:eastAsia="Times New Roman" w:hAnsi="Times New Roman" w:cs="Times New Roman"/>
          <w:sz w:val="24"/>
          <w:szCs w:val="24"/>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 исключением случаев, если законодательством Российской Федерации установлен</w:t>
      </w:r>
      <w:proofErr w:type="gramEnd"/>
      <w:r w:rsidRPr="006A3E1C">
        <w:rPr>
          <w:rFonts w:ascii="Times New Roman" w:eastAsia="Times New Roman" w:hAnsi="Times New Roman" w:cs="Times New Roman"/>
          <w:sz w:val="24"/>
          <w:szCs w:val="24"/>
        </w:rPr>
        <w:t xml:space="preserve"> иной порядок начисления пени.</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6.6.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требовать уплаты неустоек (штрафов, пеней). Пеня начисляется в размере одной трехсотой действующей на дату уплаты пеней ключевой ставки Центрального банка Российской Федерации от не уплаченной в срок суммы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6.7.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взыскивается штраф в размере </w:t>
      </w:r>
      <w:r w:rsidRPr="006A3E1C">
        <w:rPr>
          <w:rFonts w:ascii="Times New Roman" w:eastAsia="Calibri" w:hAnsi="Times New Roman" w:cs="Times New Roman"/>
          <w:i/>
          <w:sz w:val="24"/>
          <w:szCs w:val="24"/>
          <w:lang w:eastAsia="en-US"/>
        </w:rPr>
        <w:t>1000 рублей 00 копеек</w:t>
      </w:r>
      <w:proofErr w:type="gramStart"/>
      <w:r w:rsidRPr="006A3E1C">
        <w:rPr>
          <w:rFonts w:ascii="Times New Roman" w:eastAsia="Calibri" w:hAnsi="Times New Roman" w:cs="Times New Roman"/>
          <w:i/>
          <w:sz w:val="24"/>
          <w:szCs w:val="24"/>
          <w:lang w:eastAsia="en-US"/>
        </w:rPr>
        <w:t>.</w:t>
      </w:r>
      <w:proofErr w:type="gramEnd"/>
      <w:r w:rsidRPr="006A3E1C">
        <w:rPr>
          <w:rFonts w:ascii="Times New Roman" w:eastAsia="Calibri" w:hAnsi="Times New Roman" w:cs="Times New Roman"/>
          <w:i/>
          <w:sz w:val="24"/>
          <w:szCs w:val="24"/>
          <w:lang w:eastAsia="en-US"/>
        </w:rPr>
        <w:t xml:space="preserve"> </w:t>
      </w:r>
      <w:proofErr w:type="gramStart"/>
      <w:r w:rsidRPr="006A3E1C">
        <w:rPr>
          <w:rFonts w:ascii="Times New Roman" w:eastAsia="Calibri" w:hAnsi="Times New Roman" w:cs="Times New Roman"/>
          <w:sz w:val="24"/>
          <w:szCs w:val="24"/>
          <w:lang w:eastAsia="en-US"/>
        </w:rPr>
        <w:t>о</w:t>
      </w:r>
      <w:proofErr w:type="gramEnd"/>
      <w:r w:rsidRPr="006A3E1C">
        <w:rPr>
          <w:rFonts w:ascii="Times New Roman" w:eastAsia="Calibri" w:hAnsi="Times New Roman" w:cs="Times New Roman"/>
          <w:sz w:val="24"/>
          <w:szCs w:val="24"/>
          <w:lang w:eastAsia="en-US"/>
        </w:rPr>
        <w:t>пределенном согласно Постановлению № 1042:</w:t>
      </w:r>
    </w:p>
    <w:p w:rsidR="006A3E1C" w:rsidRPr="007227D3" w:rsidRDefault="006A3E1C" w:rsidP="006A3E1C">
      <w:pPr>
        <w:autoSpaceDE w:val="0"/>
        <w:autoSpaceDN w:val="0"/>
        <w:adjustRightInd w:val="0"/>
        <w:spacing w:after="0" w:line="240" w:lineRule="auto"/>
        <w:ind w:firstLine="709"/>
        <w:jc w:val="both"/>
        <w:rPr>
          <w:rFonts w:ascii="Times New Roman" w:eastAsia="Calibri" w:hAnsi="Times New Roman" w:cs="Times New Roman"/>
          <w:i/>
          <w:sz w:val="24"/>
          <w:szCs w:val="24"/>
          <w:lang w:eastAsia="en-US"/>
        </w:rPr>
      </w:pPr>
      <w:r w:rsidRPr="007227D3">
        <w:rPr>
          <w:rFonts w:ascii="Times New Roman" w:eastAsia="Calibri" w:hAnsi="Times New Roman" w:cs="Times New Roman"/>
          <w:i/>
          <w:sz w:val="24"/>
          <w:szCs w:val="24"/>
          <w:lang w:eastAsia="en-US"/>
        </w:rPr>
        <w:t>а) 1000 рублей, если цена контракта не превышает 3 млн. рублей (включительно);</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6.8. Ответственность Сторон в иных случаях определяется в соответствии с законодательством Российской Федерации.</w:t>
      </w:r>
    </w:p>
    <w:p w:rsidR="006A3E1C" w:rsidRPr="006A3E1C" w:rsidRDefault="006A3E1C" w:rsidP="006A3E1C">
      <w:pPr>
        <w:shd w:val="clear" w:color="auto" w:fill="FFFFFF"/>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6.9. Уплата штрафа, пени не освобождает Стороны от необходимости исполнения обязательств или устранения нарушений.</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lastRenderedPageBreak/>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6.16. 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6.17.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7. ПОРЯДОК И СРОК ОБЕСПЕЧЕНИЯ ГАРАНТИЙНЫХ ОБЯЗАТЕЛЬСТВ</w:t>
      </w:r>
    </w:p>
    <w:p w:rsidR="006A3E1C" w:rsidRPr="006A3E1C" w:rsidRDefault="001234FD" w:rsidP="001234FD">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 xml:space="preserve">7.1. </w:t>
      </w:r>
      <w:proofErr w:type="gramStart"/>
      <w:r w:rsidR="006A3E1C" w:rsidRPr="006A3E1C">
        <w:rPr>
          <w:rFonts w:ascii="Times New Roman" w:eastAsia="Times New Roman" w:hAnsi="Times New Roman" w:cs="Times New Roman"/>
          <w:sz w:val="24"/>
          <w:szCs w:val="24"/>
        </w:rPr>
        <w:t>Требования к гарантии качества работ, а также требования к гарантийному сроку и (или) объему предоставления гарантий качества, к гарантийному обслуживанию товара, использованному при выполнении работ (далее - гарантийные обязательства) обеспечиваются Подрядчиком посредством предоставления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w:t>
      </w:r>
      <w:proofErr w:type="gramEnd"/>
      <w:r w:rsidR="006A3E1C" w:rsidRPr="006A3E1C">
        <w:rPr>
          <w:rFonts w:ascii="Times New Roman" w:eastAsia="Times New Roman" w:hAnsi="Times New Roman" w:cs="Times New Roman"/>
          <w:sz w:val="24"/>
          <w:szCs w:val="24"/>
        </w:rPr>
        <w:t xml:space="preserve"> учитываются операции со средствами, поступающими Заказчику.</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Способ обеспечения гарантийных обязательств, срок действия банковской гарантии определяются Подрядчиком самостоятельно. При этом срок действия банковской гарантии должен превышать предусмотренный контрактом срок исполнения обязательств, установленный в пункте 3.1 настоящего контракта,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7.2. Размер обеспечения гарантийных обязательств составляет </w:t>
      </w:r>
      <w:proofErr w:type="gramStart"/>
      <w:r w:rsidRPr="006A3E1C">
        <w:rPr>
          <w:rFonts w:ascii="Times New Roman" w:eastAsia="Times New Roman" w:hAnsi="Times New Roman" w:cs="Times New Roman"/>
          <w:sz w:val="24"/>
          <w:szCs w:val="24"/>
        </w:rPr>
        <w:t>5</w:t>
      </w:r>
      <w:proofErr w:type="gramEnd"/>
      <w:r w:rsidRPr="006A3E1C">
        <w:rPr>
          <w:rFonts w:ascii="Times New Roman" w:eastAsia="Times New Roman" w:hAnsi="Times New Roman" w:cs="Times New Roman"/>
          <w:sz w:val="24"/>
          <w:szCs w:val="24"/>
        </w:rPr>
        <w:t xml:space="preserve">%  а именно </w:t>
      </w:r>
      <w:r w:rsidR="00392A50">
        <w:rPr>
          <w:rFonts w:ascii="Times New Roman" w:eastAsia="Times New Roman" w:hAnsi="Times New Roman" w:cs="Times New Roman"/>
          <w:sz w:val="24"/>
          <w:szCs w:val="24"/>
        </w:rPr>
        <w:t>31325</w:t>
      </w:r>
      <w:r w:rsidRPr="006A3E1C">
        <w:rPr>
          <w:rFonts w:ascii="Times New Roman" w:eastAsia="Times New Roman" w:hAnsi="Times New Roman" w:cs="Times New Roman"/>
          <w:sz w:val="24"/>
          <w:szCs w:val="24"/>
        </w:rPr>
        <w:t xml:space="preserve"> рублей </w:t>
      </w:r>
      <w:r w:rsidR="00392A50">
        <w:rPr>
          <w:rFonts w:ascii="Times New Roman" w:eastAsia="Times New Roman" w:hAnsi="Times New Roman" w:cs="Times New Roman"/>
          <w:sz w:val="24"/>
          <w:szCs w:val="24"/>
        </w:rPr>
        <w:t>28</w:t>
      </w:r>
      <w:r w:rsidRPr="006A3E1C">
        <w:rPr>
          <w:rFonts w:ascii="Times New Roman" w:eastAsia="Times New Roman" w:hAnsi="Times New Roman" w:cs="Times New Roman"/>
          <w:sz w:val="24"/>
          <w:szCs w:val="24"/>
        </w:rPr>
        <w:t xml:space="preserve"> копеек.</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7.3. Для подтверждения обеспечения гарантийных обязательств Подрядчик вместе с документами, подтверждающими окончательное исполнение своих обязательств по контракту,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соответствующий счет Заказчика.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7.4. Банковская гарантия должна быть безотзывной и должна содержать:</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1) сумму банковской гарантии, подлежащую уплате гарантом Заказчику в случае ненадлежащего исполнения обязатель</w:t>
      </w:r>
      <w:proofErr w:type="gramStart"/>
      <w:r w:rsidRPr="006A3E1C">
        <w:rPr>
          <w:rFonts w:ascii="Times New Roman" w:eastAsia="Times New Roman" w:hAnsi="Times New Roman" w:cs="Times New Roman"/>
          <w:sz w:val="24"/>
          <w:szCs w:val="24"/>
        </w:rPr>
        <w:t>ств пр</w:t>
      </w:r>
      <w:proofErr w:type="gramEnd"/>
      <w:r w:rsidRPr="006A3E1C">
        <w:rPr>
          <w:rFonts w:ascii="Times New Roman" w:eastAsia="Times New Roman" w:hAnsi="Times New Roman" w:cs="Times New Roman"/>
          <w:sz w:val="24"/>
          <w:szCs w:val="24"/>
        </w:rPr>
        <w:t>инципалом в соответствии со статьей 96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2) обязательства принципала, надлежащее исполнение которых обеспечивается банковской гарантией;</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5) срок действия банковской гарантии;</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7)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8) право Заказчика в случае ненадлежащего выполнения или невыполнения Исполнителем обязательств, обеспеченных банковской гарантией, представлять на </w:t>
      </w:r>
      <w:r w:rsidRPr="006A3E1C">
        <w:rPr>
          <w:rFonts w:ascii="Times New Roman" w:eastAsia="Calibri" w:hAnsi="Times New Roman" w:cs="Times New Roman"/>
          <w:sz w:val="24"/>
          <w:szCs w:val="24"/>
          <w:lang w:eastAsia="en-US"/>
        </w:rPr>
        <w:lastRenderedPageBreak/>
        <w:t>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гарантийных обязательств;</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9)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10) условие о том, что расходы, возникающие в связи с перечислением денежных средств гарантом по банковской гарантии, несет гарант.</w:t>
      </w:r>
    </w:p>
    <w:p w:rsidR="00E23F1B" w:rsidRDefault="006A3E1C" w:rsidP="00BF57B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227D3">
        <w:rPr>
          <w:rFonts w:ascii="Times New Roman" w:eastAsia="Times New Roman" w:hAnsi="Times New Roman" w:cs="Times New Roman"/>
          <w:sz w:val="24"/>
          <w:szCs w:val="24"/>
        </w:rPr>
        <w:t xml:space="preserve">7.5. Денежные средства в качестве обеспечения гарантийных обязательств вносятся Исполнителем по следующим реквизитам </w:t>
      </w:r>
    </w:p>
    <w:p w:rsidR="00E23F1B" w:rsidRPr="00E23F1B" w:rsidRDefault="002C71B4" w:rsidP="00E23F1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227D3">
        <w:rPr>
          <w:rFonts w:ascii="Times New Roman" w:eastAsia="Times New Roman" w:hAnsi="Times New Roman" w:cs="Times New Roman"/>
          <w:sz w:val="24"/>
          <w:szCs w:val="24"/>
        </w:rPr>
        <w:t xml:space="preserve"> </w:t>
      </w:r>
      <w:r w:rsidR="00E23F1B" w:rsidRPr="00E23F1B">
        <w:rPr>
          <w:rFonts w:ascii="Times New Roman" w:eastAsia="Times New Roman" w:hAnsi="Times New Roman" w:cs="Times New Roman"/>
          <w:sz w:val="24"/>
          <w:szCs w:val="24"/>
        </w:rPr>
        <w:t xml:space="preserve">ОТДЕЛЕНИЕ КРАСНОЯРСК БАНКА РОССИИ//УФК по Красноярскому краю г. Красноярск, </w:t>
      </w:r>
      <w:proofErr w:type="gramStart"/>
      <w:r w:rsidR="00E23F1B" w:rsidRPr="00E23F1B">
        <w:rPr>
          <w:rFonts w:ascii="Times New Roman" w:eastAsia="Times New Roman" w:hAnsi="Times New Roman" w:cs="Times New Roman"/>
          <w:sz w:val="24"/>
          <w:szCs w:val="24"/>
        </w:rPr>
        <w:t>р</w:t>
      </w:r>
      <w:proofErr w:type="gramEnd"/>
      <w:r w:rsidR="00E23F1B" w:rsidRPr="00E23F1B">
        <w:rPr>
          <w:rFonts w:ascii="Times New Roman" w:eastAsia="Times New Roman" w:hAnsi="Times New Roman" w:cs="Times New Roman"/>
          <w:sz w:val="24"/>
          <w:szCs w:val="24"/>
        </w:rPr>
        <w:t xml:space="preserve">/с(казначейский счет) 03232643046094301900, </w:t>
      </w:r>
      <w:proofErr w:type="spellStart"/>
      <w:r w:rsidR="00E23F1B" w:rsidRPr="00E23F1B">
        <w:rPr>
          <w:rFonts w:ascii="Times New Roman" w:eastAsia="Times New Roman" w:hAnsi="Times New Roman" w:cs="Times New Roman"/>
          <w:sz w:val="24"/>
          <w:szCs w:val="24"/>
        </w:rPr>
        <w:t>Кор.счет</w:t>
      </w:r>
      <w:proofErr w:type="spellEnd"/>
      <w:r w:rsidR="00E23F1B" w:rsidRPr="00E23F1B">
        <w:rPr>
          <w:rFonts w:ascii="Times New Roman" w:eastAsia="Times New Roman" w:hAnsi="Times New Roman" w:cs="Times New Roman"/>
          <w:sz w:val="24"/>
          <w:szCs w:val="24"/>
        </w:rPr>
        <w:t xml:space="preserve"> (единый казначейский счет) 40102810245370000011,  БИК 010407105, получатель Администрация Таежнинского сельсовета Богучанского района Красноярского края, л/с 05193014260), ИНН/КПП: 2407005020/240701001</w:t>
      </w:r>
    </w:p>
    <w:p w:rsidR="006A3E1C" w:rsidRPr="007227D3" w:rsidRDefault="00BF57B3" w:rsidP="00BF57B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227D3">
        <w:rPr>
          <w:rFonts w:ascii="Times New Roman" w:eastAsia="Times New Roman" w:hAnsi="Times New Roman" w:cs="Times New Roman"/>
          <w:sz w:val="24"/>
          <w:szCs w:val="24"/>
        </w:rPr>
        <w:t>.</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227D3">
        <w:rPr>
          <w:rFonts w:ascii="Times New Roman" w:eastAsia="Times New Roman" w:hAnsi="Times New Roman" w:cs="Times New Roman"/>
          <w:sz w:val="24"/>
          <w:szCs w:val="24"/>
        </w:rPr>
        <w:t>7.6. Платежное</w:t>
      </w:r>
      <w:r w:rsidRPr="006A3E1C">
        <w:rPr>
          <w:rFonts w:ascii="Times New Roman" w:eastAsia="Times New Roman" w:hAnsi="Times New Roman" w:cs="Times New Roman"/>
          <w:sz w:val="24"/>
          <w:szCs w:val="24"/>
        </w:rPr>
        <w:t xml:space="preserve"> поручение, которым в силу закона перечисляются средства в обеспечение гарантийных обязательств, должно быть оформлено в соответствии с требованиями Положения Центрального банка Российской Федерации от 19 июня 2012 года № 383-П «О правилах осуществления перевода денежных средств».</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Если отсутствует возможность идентифицировать необходимые реквизиты, содержащиеся в платежном поручении, указывающие на назначение платежа: «обеспечение гарантийных обязательств», «номер извещения (лота) или номер реестровой записи контракта», участник, с которым заключается контракт, несет риски, связанные с </w:t>
      </w:r>
      <w:proofErr w:type="spellStart"/>
      <w:r w:rsidRPr="006A3E1C">
        <w:rPr>
          <w:rFonts w:ascii="Times New Roman" w:eastAsia="Times New Roman" w:hAnsi="Times New Roman" w:cs="Times New Roman"/>
          <w:sz w:val="24"/>
          <w:szCs w:val="24"/>
        </w:rPr>
        <w:t>непредоставлением</w:t>
      </w:r>
      <w:proofErr w:type="spellEnd"/>
      <w:r w:rsidRPr="006A3E1C">
        <w:rPr>
          <w:rFonts w:ascii="Times New Roman" w:eastAsia="Times New Roman" w:hAnsi="Times New Roman" w:cs="Times New Roman"/>
          <w:sz w:val="24"/>
          <w:szCs w:val="24"/>
        </w:rPr>
        <w:t xml:space="preserve"> обеспечения гарантийных обязательств.</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7.7. Возврат денежных средств, внесенных Подрядчиком в качестве обеспечения гарантийных обязательств, осуществляется Заказчиком в течение 15 дней </w:t>
      </w:r>
      <w:proofErr w:type="gramStart"/>
      <w:r w:rsidRPr="006A3E1C">
        <w:rPr>
          <w:rFonts w:ascii="Times New Roman" w:eastAsia="Times New Roman" w:hAnsi="Times New Roman" w:cs="Times New Roman"/>
          <w:sz w:val="24"/>
          <w:szCs w:val="24"/>
        </w:rPr>
        <w:t>с даты окончания</w:t>
      </w:r>
      <w:proofErr w:type="gramEnd"/>
      <w:r w:rsidRPr="006A3E1C">
        <w:rPr>
          <w:rFonts w:ascii="Times New Roman" w:eastAsia="Times New Roman" w:hAnsi="Times New Roman" w:cs="Times New Roman"/>
          <w:sz w:val="24"/>
          <w:szCs w:val="24"/>
        </w:rPr>
        <w:t xml:space="preserve"> срока гарантийных обязательств, указанных в пункте 9.2 настоящего контракта, на счет поставщика, с которого поступили такие денежные средства, при условии отсутствия у Заказчика претензий об уплате сумм начисленных неустоек.</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В случае если в течение гарантийного срока у Подрядчика изменились реквизиты, с которых поступило обеспечение гарантийных обязательств, Подрядчик представляет новые реквизиты до окончания гарантийного срока на выполненные работы.</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7.8. </w:t>
      </w:r>
      <w:r w:rsidRPr="006A3E1C">
        <w:rPr>
          <w:rFonts w:ascii="Times New Roman" w:eastAsia="Calibri" w:hAnsi="Times New Roman" w:cs="Times New Roman"/>
          <w:iCs/>
          <w:sz w:val="24"/>
          <w:szCs w:val="24"/>
          <w:lang w:eastAsia="en-US"/>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b/>
          <w:sz w:val="24"/>
          <w:szCs w:val="24"/>
        </w:rPr>
      </w:pPr>
    </w:p>
    <w:p w:rsidR="006A3E1C" w:rsidRPr="006A3E1C" w:rsidRDefault="006A3E1C" w:rsidP="006A3E1C">
      <w:pPr>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8. ГАРАНТИЯ КАЧЕСТВА РАБОТ</w:t>
      </w:r>
    </w:p>
    <w:p w:rsidR="006A3E1C" w:rsidRPr="006A3E1C" w:rsidRDefault="001234FD" w:rsidP="001234FD">
      <w:pPr>
        <w:spacing w:after="0" w:line="240" w:lineRule="auto"/>
        <w:ind w:right="-55"/>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 xml:space="preserve">8.1. </w:t>
      </w:r>
      <w:proofErr w:type="gramStart"/>
      <w:r w:rsidR="006A3E1C" w:rsidRPr="006A3E1C">
        <w:rPr>
          <w:rFonts w:ascii="Times New Roman" w:eastAsia="Times New Roman" w:hAnsi="Times New Roman" w:cs="Times New Roman"/>
          <w:sz w:val="24"/>
          <w:szCs w:val="24"/>
        </w:rPr>
        <w:t>Качество работ, выполняемых по настоящему контракту, должно соответствовать установленным в Российской Федерации государственным стандартам, техническим регламентам или техническим условиям и требованиям настоящего контракта, изложенным в технической документации, на протяжении гарантийного срока.</w:t>
      </w:r>
      <w:proofErr w:type="gramEnd"/>
    </w:p>
    <w:p w:rsidR="006A3E1C" w:rsidRPr="006A3E1C" w:rsidRDefault="006A3E1C" w:rsidP="006A3E1C">
      <w:pPr>
        <w:spacing w:after="0" w:line="240" w:lineRule="auto"/>
        <w:ind w:right="-55" w:firstLine="720"/>
        <w:jc w:val="both"/>
        <w:rPr>
          <w:rFonts w:ascii="Times New Roman" w:eastAsia="Times New Roman" w:hAnsi="Times New Roman" w:cs="Times New Roman"/>
          <w:sz w:val="24"/>
          <w:szCs w:val="24"/>
        </w:rPr>
      </w:pPr>
      <w:r w:rsidRPr="006A3E1C">
        <w:rPr>
          <w:rFonts w:ascii="Times New Roman" w:eastAsia="Times New Roman" w:hAnsi="Times New Roman" w:cs="Times New Roman"/>
          <w:color w:val="000000"/>
          <w:sz w:val="24"/>
          <w:szCs w:val="24"/>
        </w:rPr>
        <w:t xml:space="preserve">8.2. </w:t>
      </w:r>
      <w:r w:rsidRPr="006A3E1C">
        <w:rPr>
          <w:rFonts w:ascii="Times New Roman" w:eastAsia="Times New Roman" w:hAnsi="Times New Roman" w:cs="Times New Roman"/>
          <w:sz w:val="24"/>
          <w:szCs w:val="24"/>
        </w:rPr>
        <w:tab/>
        <w:t xml:space="preserve">Гарантийный период на качество выполненных работ и использованных материалов по Контракту устанавливается 3 года </w:t>
      </w:r>
      <w:proofErr w:type="gramStart"/>
      <w:r w:rsidRPr="006A3E1C">
        <w:rPr>
          <w:rFonts w:ascii="Times New Roman" w:eastAsia="Times New Roman" w:hAnsi="Times New Roman" w:cs="Times New Roman"/>
          <w:sz w:val="24"/>
          <w:szCs w:val="24"/>
        </w:rPr>
        <w:t>с даты подписания</w:t>
      </w:r>
      <w:proofErr w:type="gramEnd"/>
      <w:r w:rsidRPr="006A3E1C">
        <w:rPr>
          <w:rFonts w:ascii="Times New Roman" w:eastAsia="Times New Roman" w:hAnsi="Times New Roman" w:cs="Times New Roman"/>
          <w:sz w:val="24"/>
          <w:szCs w:val="24"/>
        </w:rPr>
        <w:t xml:space="preserve"> акта о приемке выполненных работ (по форме № КС-2) и справки о стоимости выполненных работ и затрат (по форме № КС-3).</w:t>
      </w:r>
    </w:p>
    <w:p w:rsidR="006A3E1C" w:rsidRPr="006A3E1C" w:rsidRDefault="006A3E1C" w:rsidP="006A3E1C">
      <w:pPr>
        <w:spacing w:after="0" w:line="240" w:lineRule="auto"/>
        <w:ind w:right="-55" w:firstLine="720"/>
        <w:jc w:val="both"/>
        <w:rPr>
          <w:rFonts w:ascii="Times New Roman" w:eastAsia="Times New Roman" w:hAnsi="Times New Roman" w:cs="Times New Roman"/>
          <w:color w:val="000000"/>
          <w:sz w:val="24"/>
          <w:szCs w:val="24"/>
        </w:rPr>
      </w:pPr>
      <w:r w:rsidRPr="006A3E1C">
        <w:rPr>
          <w:rFonts w:ascii="Times New Roman" w:eastAsia="Times New Roman" w:hAnsi="Times New Roman" w:cs="Times New Roman"/>
          <w:color w:val="000000"/>
          <w:sz w:val="24"/>
          <w:szCs w:val="24"/>
        </w:rPr>
        <w:t>8.3. Заказчик вправе предъявлять требования, связанные с ненадлежащим качеством результата выполненных работ, в течение установленного гарантийного срока.</w:t>
      </w:r>
      <w:r w:rsidRPr="006A3E1C">
        <w:rPr>
          <w:rFonts w:ascii="Times New Roman" w:eastAsia="Times New Roman" w:hAnsi="Times New Roman" w:cs="Times New Roman"/>
          <w:sz w:val="24"/>
          <w:szCs w:val="24"/>
        </w:rPr>
        <w:t xml:space="preserve"> Подрядчик обязуется за свой счет производить необходимый ремонт, в том числе замену товара, используемого в результате выполненных работ, устранение недостатков в соответствии с требованиями действующего законодательства.</w:t>
      </w:r>
    </w:p>
    <w:p w:rsidR="006A3E1C" w:rsidRPr="006A3E1C" w:rsidRDefault="006A3E1C" w:rsidP="006A3E1C">
      <w:pPr>
        <w:widowControl w:val="0"/>
        <w:snapToGrid w:val="0"/>
        <w:spacing w:after="0" w:line="240" w:lineRule="auto"/>
        <w:ind w:firstLine="720"/>
        <w:jc w:val="both"/>
        <w:rPr>
          <w:rFonts w:ascii="Times New Roman" w:eastAsia="Times New Roman" w:hAnsi="Times New Roman" w:cs="Times New Roman"/>
          <w:sz w:val="24"/>
          <w:szCs w:val="24"/>
        </w:rPr>
      </w:pPr>
      <w:r w:rsidRPr="006A3E1C">
        <w:rPr>
          <w:rFonts w:ascii="Times New Roman" w:eastAsia="Times New Roman" w:hAnsi="Times New Roman" w:cs="Times New Roman"/>
          <w:color w:val="000000"/>
          <w:sz w:val="24"/>
          <w:szCs w:val="24"/>
        </w:rPr>
        <w:t xml:space="preserve">8.4. </w:t>
      </w:r>
      <w:r w:rsidRPr="006A3E1C">
        <w:rPr>
          <w:rFonts w:ascii="Times New Roman" w:eastAsia="Times New Roman" w:hAnsi="Times New Roman" w:cs="Times New Roman"/>
          <w:sz w:val="24"/>
          <w:szCs w:val="24"/>
        </w:rPr>
        <w:t xml:space="preserve">При выявлении Заказчиком недостатков выполненных работ составляется акт. Для участия в составлении акта, фиксирующего недостатки (дефекты) выполненных </w:t>
      </w:r>
      <w:r w:rsidRPr="006A3E1C">
        <w:rPr>
          <w:rFonts w:ascii="Times New Roman" w:eastAsia="Times New Roman" w:hAnsi="Times New Roman" w:cs="Times New Roman"/>
          <w:sz w:val="24"/>
          <w:szCs w:val="24"/>
        </w:rPr>
        <w:lastRenderedPageBreak/>
        <w:t>работ,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w:t>
      </w:r>
    </w:p>
    <w:p w:rsidR="006A3E1C" w:rsidRPr="006A3E1C" w:rsidRDefault="006A3E1C" w:rsidP="006A3E1C">
      <w:pPr>
        <w:tabs>
          <w:tab w:val="num" w:pos="870"/>
        </w:tabs>
        <w:spacing w:after="0" w:line="240" w:lineRule="auto"/>
        <w:ind w:firstLine="720"/>
        <w:jc w:val="both"/>
        <w:rPr>
          <w:rFonts w:ascii="Times New Roman" w:eastAsia="Times New Roman" w:hAnsi="Times New Roman" w:cs="Times New Roman"/>
          <w:sz w:val="24"/>
          <w:szCs w:val="24"/>
        </w:rPr>
      </w:pPr>
      <w:r w:rsidRPr="006A3E1C">
        <w:rPr>
          <w:rFonts w:ascii="Times New Roman" w:eastAsia="Times New Roman" w:hAnsi="Times New Roman" w:cs="Times New Roman"/>
          <w:color w:val="000000"/>
          <w:sz w:val="24"/>
          <w:szCs w:val="24"/>
        </w:rPr>
        <w:t>8.5. Течение гарантийного срока прерывается на время, в течение которого объект, на котором Подрядчиком выполнялись работы, предусмотренные настоящим контрактом, не мог эксплуатироваться вследствие выявленных Заказчиком недостатков, возникших по вине Подрядчика.</w:t>
      </w:r>
    </w:p>
    <w:p w:rsidR="006A3E1C" w:rsidRPr="006A3E1C" w:rsidRDefault="006A3E1C" w:rsidP="006A3E1C">
      <w:pPr>
        <w:spacing w:after="0" w:line="240" w:lineRule="auto"/>
        <w:jc w:val="center"/>
        <w:rPr>
          <w:rFonts w:ascii="Times New Roman" w:eastAsia="Times New Roman" w:hAnsi="Times New Roman" w:cs="Times New Roman"/>
          <w:b/>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9. ДЕЙСТВИЕ ОБСТОЯТЕЛЬСТВ НЕПРЕОДОЛИМОЙ СИЛЫ</w:t>
      </w:r>
    </w:p>
    <w:p w:rsidR="006A3E1C" w:rsidRPr="006A3E1C" w:rsidRDefault="001234FD" w:rsidP="001234FD">
      <w:pPr>
        <w:widowControl w:val="0"/>
        <w:tabs>
          <w:tab w:val="num" w:pos="720"/>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непреодолимое при данных условиях обстоятельство (непреодолимая сила), а именно: стихийные бедствия, наводнения, землетрясения, пожары, военные действия, забастовки.</w:t>
      </w:r>
    </w:p>
    <w:p w:rsidR="006A3E1C" w:rsidRPr="006A3E1C" w:rsidRDefault="006A3E1C" w:rsidP="006A3E1C">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пяти дней с момента возникновения таких обстоятельств. </w:t>
      </w:r>
      <w:r w:rsidRPr="006A3E1C">
        <w:rPr>
          <w:rFonts w:ascii="Times New Roman" w:eastAsia="Times New Roman" w:hAnsi="Times New Roman" w:cs="Times New Roman"/>
          <w:color w:val="000000"/>
          <w:sz w:val="24"/>
          <w:szCs w:val="24"/>
        </w:rPr>
        <w:t>В случае если такие обстоятельства длятся более одного календарного месяца Стороны праве расторгнуть настоящий контракт по соглашению Сторон.</w:t>
      </w:r>
    </w:p>
    <w:p w:rsidR="006A3E1C" w:rsidRPr="006A3E1C" w:rsidRDefault="006A3E1C" w:rsidP="006A3E1C">
      <w:pPr>
        <w:widowControl w:val="0"/>
        <w:tabs>
          <w:tab w:val="num" w:pos="72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9.3. При рассмотрении споров в связи с обстоятельствами непреодолимой силы сторона, ссылающаяся на эти обстоятельства, обязана представить документальное подтверждение их наступления, подписанное органом, уполномоченным выдавать соответствующий документ </w:t>
      </w:r>
      <w:r w:rsidRPr="006A3E1C">
        <w:rPr>
          <w:rFonts w:ascii="Times New Roman" w:eastAsia="Times New Roman" w:hAnsi="Times New Roman" w:cs="Times New Roman"/>
          <w:color w:val="000000"/>
          <w:sz w:val="24"/>
          <w:szCs w:val="24"/>
        </w:rPr>
        <w:t>(выданный лицом, уполномоченным выдавать такие документы)</w:t>
      </w:r>
      <w:r w:rsidRPr="006A3E1C">
        <w:rPr>
          <w:rFonts w:ascii="Times New Roman" w:eastAsia="Times New Roman" w:hAnsi="Times New Roman" w:cs="Times New Roman"/>
          <w:sz w:val="24"/>
          <w:szCs w:val="24"/>
        </w:rPr>
        <w:t>.</w:t>
      </w:r>
    </w:p>
    <w:p w:rsidR="006A3E1C" w:rsidRPr="006A3E1C" w:rsidRDefault="006A3E1C" w:rsidP="006A3E1C">
      <w:pPr>
        <w:spacing w:after="0" w:line="240" w:lineRule="auto"/>
        <w:jc w:val="center"/>
        <w:rPr>
          <w:rFonts w:ascii="Times New Roman" w:eastAsia="Times New Roman" w:hAnsi="Times New Roman" w:cs="Times New Roman"/>
          <w:b/>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10. ПОРЯДОК РАЗРЕШЕНИЯ СПОРОВ</w:t>
      </w:r>
    </w:p>
    <w:p w:rsidR="006A3E1C" w:rsidRPr="006A3E1C" w:rsidRDefault="001234FD" w:rsidP="001234F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(в досудебном порядке).</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10.2. В случае невозможности разрешения разногласий путем переговоров они подлежат рассмотрению в Арбитражном суде Краснодарского края.</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11. СРОК ДЕЙСТВИЯ, ПОРЯДОК ИЗМЕНЕНИЯ И РАСТОРЖЕНИЯ КОНТРАКТА</w:t>
      </w:r>
    </w:p>
    <w:p w:rsidR="006A3E1C" w:rsidRPr="006A3E1C" w:rsidRDefault="001234FD" w:rsidP="001234F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6A3E1C" w:rsidRPr="006A3E1C">
        <w:rPr>
          <w:rFonts w:ascii="Times New Roman" w:eastAsia="Times New Roman" w:hAnsi="Times New Roman" w:cs="Times New Roman"/>
          <w:sz w:val="24"/>
          <w:szCs w:val="24"/>
        </w:rPr>
        <w:t xml:space="preserve">11.1. Настоящий контракт действует с момента заключения </w:t>
      </w:r>
      <w:r w:rsidR="00392A50">
        <w:rPr>
          <w:rFonts w:ascii="Times New Roman" w:eastAsia="Calibri" w:hAnsi="Times New Roman" w:cs="Times New Roman"/>
          <w:sz w:val="24"/>
          <w:szCs w:val="24"/>
          <w:lang w:eastAsia="en-US"/>
        </w:rPr>
        <w:t xml:space="preserve">до 31 декабря 2021 </w:t>
      </w:r>
      <w:r w:rsidR="006A3E1C" w:rsidRPr="006A3E1C">
        <w:rPr>
          <w:rFonts w:ascii="Times New Roman" w:eastAsia="Calibri" w:hAnsi="Times New Roman" w:cs="Times New Roman"/>
          <w:sz w:val="24"/>
          <w:szCs w:val="24"/>
          <w:lang w:eastAsia="en-US"/>
        </w:rPr>
        <w:t>года.</w:t>
      </w:r>
      <w:r w:rsidR="006A3E1C" w:rsidRPr="006A3E1C">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iCs/>
          <w:sz w:val="24"/>
          <w:szCs w:val="24"/>
        </w:rPr>
        <w:t>Окончание срока действия контракта не освобождает Стороны от ответственности за его нарушение.</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11.2. Любые изменения и дополнения к настоящему контракту имеют силу только в том случае, если они оформлены в письменном виде и подписаны обеими Сторонами. В случае изменения названия, места нахождения </w:t>
      </w:r>
      <w:proofErr w:type="gramStart"/>
      <w:r w:rsidRPr="006A3E1C">
        <w:rPr>
          <w:rFonts w:ascii="Times New Roman" w:eastAsia="Times New Roman" w:hAnsi="Times New Roman" w:cs="Times New Roman"/>
          <w:sz w:val="24"/>
          <w:szCs w:val="24"/>
        </w:rPr>
        <w:t>какой-либо</w:t>
      </w:r>
      <w:proofErr w:type="gramEnd"/>
      <w:r w:rsidRPr="006A3E1C">
        <w:rPr>
          <w:rFonts w:ascii="Times New Roman" w:eastAsia="Times New Roman" w:hAnsi="Times New Roman" w:cs="Times New Roman"/>
          <w:sz w:val="24"/>
          <w:szCs w:val="24"/>
        </w:rPr>
        <w:t xml:space="preserve"> из Сторон, данная Сторона обязана в течение 10 (десяти) дней письменно известить об этом другую Сторону.</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11.3. </w:t>
      </w:r>
      <w:r w:rsidRPr="006A3E1C">
        <w:rPr>
          <w:rFonts w:ascii="Times New Roman" w:eastAsia="Calibri" w:hAnsi="Times New Roman" w:cs="Times New Roman"/>
          <w:sz w:val="24"/>
          <w:szCs w:val="24"/>
          <w:lang w:eastAsia="en-US"/>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6A3E1C" w:rsidRPr="006A3E1C" w:rsidRDefault="006A3E1C" w:rsidP="006A3E1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11.4. </w:t>
      </w:r>
      <w:r w:rsidRPr="006A3E1C">
        <w:rPr>
          <w:rFonts w:ascii="Times New Roman" w:eastAsia="Calibri" w:hAnsi="Times New Roman" w:cs="Times New Roman"/>
          <w:sz w:val="24"/>
          <w:szCs w:val="24"/>
          <w:lang w:eastAsia="en-US"/>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A3E1C" w:rsidRPr="006A3E1C" w:rsidRDefault="006A3E1C" w:rsidP="006A3E1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11.5. Изменение </w:t>
      </w:r>
      <w:proofErr w:type="gramStart"/>
      <w:r w:rsidRPr="006A3E1C">
        <w:rPr>
          <w:rFonts w:ascii="Times New Roman" w:eastAsia="Calibri" w:hAnsi="Times New Roman" w:cs="Times New Roman"/>
          <w:sz w:val="24"/>
          <w:szCs w:val="24"/>
          <w:lang w:eastAsia="en-US"/>
        </w:rPr>
        <w:t>и(</w:t>
      </w:r>
      <w:proofErr w:type="gramEnd"/>
      <w:r w:rsidRPr="006A3E1C">
        <w:rPr>
          <w:rFonts w:ascii="Times New Roman" w:eastAsia="Calibri" w:hAnsi="Times New Roman" w:cs="Times New Roman"/>
          <w:sz w:val="24"/>
          <w:szCs w:val="24"/>
          <w:lang w:eastAsia="en-US"/>
        </w:rPr>
        <w:t>или) расторжение контракта осуществляется в случаях, порядке, сроки и на условиях, установленных статьями 34, 95, 96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11.6. </w:t>
      </w:r>
      <w:r w:rsidRPr="006A3E1C">
        <w:rPr>
          <w:rFonts w:ascii="Times New Roman" w:eastAsia="Calibri" w:hAnsi="Times New Roman" w:cs="Times New Roman"/>
          <w:iCs/>
          <w:sz w:val="24"/>
          <w:szCs w:val="24"/>
          <w:lang w:eastAsia="en-US"/>
        </w:rPr>
        <w:t xml:space="preserve">Стороны предусмотрели, что изменение существенных условий контракта при его исполнении не допускается, за исключением их изменения по соглашению Сторон в случае, </w:t>
      </w:r>
      <w:r w:rsidRPr="006A3E1C">
        <w:rPr>
          <w:rFonts w:ascii="Times New Roman" w:eastAsia="Calibri" w:hAnsi="Times New Roman" w:cs="Times New Roman"/>
          <w:sz w:val="24"/>
          <w:szCs w:val="24"/>
          <w:lang w:eastAsia="en-US"/>
        </w:rPr>
        <w:t>если по предложению Заказчика увеличивается предусмотренный контрактом объем работ не более чем на десять процентов или уменьшается предусмотренный контрактом объем выполняемых работ не более чем на десять процентов.</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11.7. Во всем, что не предусмотрено настоящим контрактом, Стороны руководствуются действующим законодательством Российской Федерации.</w:t>
      </w:r>
    </w:p>
    <w:p w:rsidR="006A3E1C" w:rsidRPr="006A3E1C" w:rsidRDefault="006A3E1C" w:rsidP="006A3E1C">
      <w:pPr>
        <w:tabs>
          <w:tab w:val="left" w:pos="2127"/>
        </w:tabs>
        <w:spacing w:after="0" w:line="240" w:lineRule="auto"/>
        <w:ind w:firstLine="709"/>
        <w:jc w:val="center"/>
        <w:rPr>
          <w:rFonts w:ascii="Times New Roman" w:eastAsia="Times New Roman" w:hAnsi="Times New Roman" w:cs="Times New Roman"/>
          <w:sz w:val="24"/>
          <w:szCs w:val="24"/>
        </w:rPr>
      </w:pPr>
    </w:p>
    <w:p w:rsidR="006A3E1C" w:rsidRPr="006A3E1C" w:rsidRDefault="006A3E1C" w:rsidP="006A3E1C">
      <w:pPr>
        <w:tabs>
          <w:tab w:val="left" w:pos="2127"/>
        </w:tabs>
        <w:spacing w:after="0" w:line="240" w:lineRule="auto"/>
        <w:ind w:firstLine="709"/>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lastRenderedPageBreak/>
        <w:t>12. ПРОЧИЕ УСЛОВИЯ</w:t>
      </w:r>
    </w:p>
    <w:p w:rsidR="006A3E1C" w:rsidRPr="006A3E1C" w:rsidRDefault="001234FD" w:rsidP="001234FD">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noProof/>
          <w:sz w:val="24"/>
          <w:szCs w:val="24"/>
        </w:rPr>
        <w:t>12.1. При исполнении настоящего контракта не допускается перемена Подрядчика, за исключением случая, когда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6A3E1C" w:rsidRPr="006A3E1C" w:rsidRDefault="006A3E1C" w:rsidP="006A3E1C">
      <w:pPr>
        <w:spacing w:after="0" w:line="240" w:lineRule="auto"/>
        <w:ind w:firstLine="709"/>
        <w:jc w:val="both"/>
        <w:rPr>
          <w:rFonts w:ascii="Times New Roman" w:eastAsia="Times New Roman" w:hAnsi="Times New Roman" w:cs="Times New Roman"/>
          <w:noProof/>
          <w:sz w:val="24"/>
          <w:szCs w:val="24"/>
        </w:rPr>
      </w:pPr>
      <w:r w:rsidRPr="006A3E1C">
        <w:rPr>
          <w:rFonts w:ascii="Times New Roman" w:eastAsia="Times New Roman" w:hAnsi="Times New Roman" w:cs="Times New Roman"/>
          <w:noProof/>
          <w:sz w:val="24"/>
          <w:szCs w:val="24"/>
        </w:rPr>
        <w:t>12.2. В случае перемены Заказчика по контракту права и обязанности Заказчика по настоящему контракту переходят к новому Заказчику в том же объеме и на тех же условиях.</w:t>
      </w:r>
    </w:p>
    <w:p w:rsidR="006A3E1C" w:rsidRDefault="0091639F" w:rsidP="0091639F">
      <w:pPr>
        <w:spacing w:after="0" w:line="240" w:lineRule="auto"/>
        <w:ind w:firstLine="709"/>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12.3. Приложения: № 1 </w:t>
      </w:r>
      <w:r w:rsidR="002F1FBB">
        <w:rPr>
          <w:rFonts w:ascii="Times New Roman" w:eastAsia="Times New Roman" w:hAnsi="Times New Roman" w:cs="Times New Roman"/>
          <w:noProof/>
          <w:sz w:val="24"/>
          <w:szCs w:val="24"/>
        </w:rPr>
        <w:t>«Локальный сметный расчет № 1»</w:t>
      </w:r>
    </w:p>
    <w:p w:rsidR="002F1FBB" w:rsidRDefault="002F1FBB" w:rsidP="0091639F">
      <w:pPr>
        <w:spacing w:after="0" w:line="240" w:lineRule="auto"/>
        <w:ind w:firstLine="709"/>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         Приложения: № 2</w:t>
      </w:r>
      <w:r w:rsidRPr="002F1FBB">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Локальный сметный расчет № 2»</w:t>
      </w:r>
      <w:bookmarkStart w:id="10" w:name="_GoBack"/>
      <w:bookmarkEnd w:id="10"/>
    </w:p>
    <w:p w:rsidR="002F1FBB" w:rsidRPr="001234FD" w:rsidRDefault="002F1FBB" w:rsidP="0091639F">
      <w:pPr>
        <w:spacing w:after="0" w:line="240" w:lineRule="auto"/>
        <w:ind w:firstLine="709"/>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         Приложения: № 3</w:t>
      </w:r>
      <w:r w:rsidRPr="002F1FBB">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«Сводный сметный расчет»</w:t>
      </w:r>
    </w:p>
    <w:p w:rsidR="006A3E1C" w:rsidRPr="006A3E1C" w:rsidRDefault="006A3E1C" w:rsidP="006A3E1C">
      <w:pPr>
        <w:spacing w:after="0" w:line="240" w:lineRule="auto"/>
        <w:ind w:firstLine="709"/>
        <w:jc w:val="both"/>
        <w:rPr>
          <w:rFonts w:ascii="Times New Roman" w:eastAsia="Times New Roman" w:hAnsi="Times New Roman" w:cs="Times New Roman"/>
          <w:noProof/>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 xml:space="preserve">13. МЕСТА НАХОЖДЕНИЯ, БАНКОВСКИЕ РЕКВИЗИТЫ </w:t>
      </w:r>
      <w:r w:rsidRPr="006A3E1C">
        <w:rPr>
          <w:rFonts w:ascii="Times New Roman" w:eastAsia="Times New Roman" w:hAnsi="Times New Roman" w:cs="Times New Roman"/>
          <w:b/>
          <w:i/>
          <w:sz w:val="24"/>
          <w:szCs w:val="24"/>
        </w:rPr>
        <w:t>И ПОДПИСИ</w:t>
      </w:r>
      <w:r w:rsidRPr="006A3E1C">
        <w:rPr>
          <w:rFonts w:ascii="Times New Roman" w:eastAsia="Times New Roman" w:hAnsi="Times New Roman" w:cs="Times New Roman"/>
          <w:b/>
          <w:sz w:val="24"/>
          <w:szCs w:val="24"/>
        </w:rPr>
        <w:t xml:space="preserve"> СТОРОН</w:t>
      </w:r>
    </w:p>
    <w:p w:rsidR="006A3E1C" w:rsidRPr="006A3E1C" w:rsidRDefault="006A3E1C" w:rsidP="006A3E1C">
      <w:pPr>
        <w:spacing w:after="0" w:line="240" w:lineRule="auto"/>
        <w:jc w:val="center"/>
        <w:rPr>
          <w:rFonts w:ascii="Times New Roman" w:eastAsia="Times New Roman" w:hAnsi="Times New Roman" w:cs="Times New Roman"/>
          <w:b/>
          <w:sz w:val="24"/>
          <w:szCs w:val="24"/>
        </w:rPr>
      </w:pPr>
    </w:p>
    <w:tbl>
      <w:tblPr>
        <w:tblW w:w="0" w:type="auto"/>
        <w:tblInd w:w="108" w:type="dxa"/>
        <w:tblLook w:val="01E0" w:firstRow="1" w:lastRow="1" w:firstColumn="1" w:lastColumn="1" w:noHBand="0" w:noVBand="0"/>
      </w:tblPr>
      <w:tblGrid>
        <w:gridCol w:w="4741"/>
        <w:gridCol w:w="4721"/>
      </w:tblGrid>
      <w:tr w:rsidR="006A3E1C" w:rsidRPr="006A3E1C" w:rsidTr="002717E4">
        <w:trPr>
          <w:trHeight w:val="453"/>
        </w:trPr>
        <w:tc>
          <w:tcPr>
            <w:tcW w:w="4820" w:type="dxa"/>
            <w:tcBorders>
              <w:top w:val="single" w:sz="4" w:space="0" w:color="auto"/>
              <w:left w:val="single" w:sz="4" w:space="0" w:color="auto"/>
              <w:bottom w:val="single" w:sz="4" w:space="0" w:color="auto"/>
              <w:right w:val="single" w:sz="4" w:space="0" w:color="auto"/>
            </w:tcBorders>
            <w:hideMark/>
          </w:tcPr>
          <w:p w:rsidR="006A3E1C" w:rsidRPr="006A3E1C" w:rsidRDefault="006A3E1C"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b/>
                <w:sz w:val="24"/>
                <w:szCs w:val="24"/>
              </w:rPr>
              <w:t>Заказчик</w:t>
            </w:r>
          </w:p>
        </w:tc>
        <w:tc>
          <w:tcPr>
            <w:tcW w:w="4819" w:type="dxa"/>
            <w:tcBorders>
              <w:top w:val="single" w:sz="4" w:space="0" w:color="auto"/>
              <w:left w:val="single" w:sz="4" w:space="0" w:color="auto"/>
              <w:bottom w:val="single" w:sz="4" w:space="0" w:color="auto"/>
              <w:right w:val="single" w:sz="4" w:space="0" w:color="auto"/>
            </w:tcBorders>
            <w:hideMark/>
          </w:tcPr>
          <w:p w:rsidR="006A3E1C" w:rsidRPr="006A3E1C" w:rsidRDefault="006A3E1C"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b/>
                <w:sz w:val="24"/>
                <w:szCs w:val="24"/>
              </w:rPr>
              <w:t>Подрядчик</w:t>
            </w:r>
          </w:p>
        </w:tc>
      </w:tr>
      <w:tr w:rsidR="006A3E1C" w:rsidRPr="006A3E1C" w:rsidTr="002717E4">
        <w:trPr>
          <w:trHeight w:val="3394"/>
        </w:trPr>
        <w:tc>
          <w:tcPr>
            <w:tcW w:w="4820" w:type="dxa"/>
            <w:tcBorders>
              <w:top w:val="single" w:sz="4" w:space="0" w:color="auto"/>
              <w:left w:val="single" w:sz="4" w:space="0" w:color="auto"/>
              <w:bottom w:val="single" w:sz="4" w:space="0" w:color="auto"/>
              <w:right w:val="single" w:sz="4" w:space="0" w:color="auto"/>
            </w:tcBorders>
            <w:hideMark/>
          </w:tcPr>
          <w:p w:rsidR="00E23F1B" w:rsidRPr="00E23F1B" w:rsidRDefault="00E23F1B" w:rsidP="00E23F1B">
            <w:pPr>
              <w:spacing w:after="0" w:line="240" w:lineRule="auto"/>
              <w:jc w:val="both"/>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Администрация  Таежнинского сельсовета</w:t>
            </w:r>
          </w:p>
          <w:p w:rsidR="00E23F1B" w:rsidRPr="00E23F1B" w:rsidRDefault="00E23F1B" w:rsidP="00E23F1B">
            <w:pPr>
              <w:spacing w:after="0" w:line="240" w:lineRule="auto"/>
              <w:jc w:val="both"/>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Богучанского района Красноярского края</w:t>
            </w:r>
          </w:p>
          <w:p w:rsidR="00E23F1B" w:rsidRPr="00E23F1B" w:rsidRDefault="00E23F1B" w:rsidP="00E23F1B">
            <w:pPr>
              <w:spacing w:after="0" w:line="240" w:lineRule="auto"/>
              <w:jc w:val="both"/>
              <w:rPr>
                <w:rFonts w:ascii="Times New Roman" w:eastAsia="Times New Roman" w:hAnsi="Times New Roman" w:cs="Times New Roman"/>
                <w:sz w:val="24"/>
                <w:szCs w:val="24"/>
              </w:rPr>
            </w:pPr>
          </w:p>
          <w:p w:rsidR="00E23F1B" w:rsidRPr="00E23F1B" w:rsidRDefault="00E23F1B" w:rsidP="00E23F1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Юридический адрес: </w:t>
            </w:r>
            <w:r w:rsidRPr="00E23F1B">
              <w:rPr>
                <w:rFonts w:ascii="Times New Roman" w:eastAsia="Times New Roman" w:hAnsi="Times New Roman" w:cs="Times New Roman"/>
                <w:sz w:val="24"/>
                <w:szCs w:val="24"/>
              </w:rPr>
              <w:t xml:space="preserve">663467, Красноярский край, Богучанский район, </w:t>
            </w:r>
          </w:p>
          <w:p w:rsidR="00E23F1B" w:rsidRPr="00E23F1B" w:rsidRDefault="00E23F1B" w:rsidP="00E23F1B">
            <w:pPr>
              <w:spacing w:after="0" w:line="240" w:lineRule="auto"/>
              <w:jc w:val="both"/>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 xml:space="preserve">п. Таежный ул. Новая, 5-100. </w:t>
            </w:r>
          </w:p>
          <w:p w:rsidR="00E23F1B" w:rsidRPr="00E23F1B" w:rsidRDefault="00E23F1B" w:rsidP="00E23F1B">
            <w:pPr>
              <w:spacing w:after="0" w:line="240" w:lineRule="auto"/>
              <w:jc w:val="both"/>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тел. 8 (391-62) 26-440.</w:t>
            </w:r>
          </w:p>
          <w:p w:rsidR="00E23F1B" w:rsidRPr="00E23F1B" w:rsidRDefault="00E23F1B" w:rsidP="00E23F1B">
            <w:pPr>
              <w:spacing w:after="0" w:line="240" w:lineRule="auto"/>
              <w:jc w:val="both"/>
              <w:rPr>
                <w:rFonts w:ascii="Times New Roman" w:eastAsia="Times New Roman" w:hAnsi="Times New Roman" w:cs="Times New Roman"/>
                <w:sz w:val="24"/>
                <w:szCs w:val="24"/>
                <w:lang w:val="en-US"/>
              </w:rPr>
            </w:pPr>
            <w:proofErr w:type="gramStart"/>
            <w:r w:rsidRPr="00E23F1B">
              <w:rPr>
                <w:rFonts w:ascii="Times New Roman" w:eastAsia="Times New Roman" w:hAnsi="Times New Roman" w:cs="Times New Roman"/>
                <w:sz w:val="24"/>
                <w:szCs w:val="24"/>
              </w:rPr>
              <w:t>е</w:t>
            </w:r>
            <w:proofErr w:type="gramEnd"/>
            <w:r w:rsidRPr="00E23F1B">
              <w:rPr>
                <w:rFonts w:ascii="Times New Roman" w:eastAsia="Times New Roman" w:hAnsi="Times New Roman" w:cs="Times New Roman"/>
                <w:sz w:val="24"/>
                <w:szCs w:val="24"/>
                <w:lang w:val="en-US"/>
              </w:rPr>
              <w:t>-mail: admkarabula@yandex.ru</w:t>
            </w:r>
          </w:p>
          <w:p w:rsidR="00E23F1B" w:rsidRPr="00E23F1B" w:rsidRDefault="00E23F1B" w:rsidP="00E23F1B">
            <w:pPr>
              <w:spacing w:after="0" w:line="240" w:lineRule="auto"/>
              <w:jc w:val="both"/>
              <w:rPr>
                <w:rFonts w:ascii="Times New Roman" w:eastAsia="Times New Roman" w:hAnsi="Times New Roman" w:cs="Times New Roman"/>
                <w:sz w:val="24"/>
                <w:szCs w:val="24"/>
                <w:lang w:val="en-US"/>
              </w:rPr>
            </w:pPr>
            <w:r w:rsidRPr="00E23F1B">
              <w:rPr>
                <w:rFonts w:ascii="Times New Roman" w:eastAsia="Times New Roman" w:hAnsi="Times New Roman" w:cs="Times New Roman"/>
                <w:sz w:val="24"/>
                <w:szCs w:val="24"/>
              </w:rPr>
              <w:t>ИНН</w:t>
            </w:r>
            <w:r w:rsidRPr="00E23F1B">
              <w:rPr>
                <w:rFonts w:ascii="Times New Roman" w:eastAsia="Times New Roman" w:hAnsi="Times New Roman" w:cs="Times New Roman"/>
                <w:sz w:val="24"/>
                <w:szCs w:val="24"/>
                <w:lang w:val="en-US"/>
              </w:rPr>
              <w:t xml:space="preserve">  2407005020 </w:t>
            </w:r>
            <w:r w:rsidRPr="00E23F1B">
              <w:rPr>
                <w:rFonts w:ascii="Times New Roman" w:eastAsia="Times New Roman" w:hAnsi="Times New Roman" w:cs="Times New Roman"/>
                <w:sz w:val="24"/>
                <w:szCs w:val="24"/>
              </w:rPr>
              <w:t>КПП</w:t>
            </w:r>
            <w:r w:rsidRPr="00E23F1B">
              <w:rPr>
                <w:rFonts w:ascii="Times New Roman" w:eastAsia="Times New Roman" w:hAnsi="Times New Roman" w:cs="Times New Roman"/>
                <w:sz w:val="24"/>
                <w:szCs w:val="24"/>
                <w:lang w:val="en-US"/>
              </w:rPr>
              <w:t xml:space="preserve"> 240701001</w:t>
            </w:r>
          </w:p>
          <w:p w:rsidR="00E23F1B" w:rsidRPr="00E23F1B" w:rsidRDefault="00E23F1B" w:rsidP="00E23F1B">
            <w:pPr>
              <w:spacing w:after="0" w:line="240" w:lineRule="auto"/>
              <w:jc w:val="both"/>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ОГРН 1022400594226</w:t>
            </w:r>
          </w:p>
          <w:p w:rsidR="00E23F1B" w:rsidRPr="00E23F1B" w:rsidRDefault="00E23F1B" w:rsidP="00E23F1B">
            <w:pPr>
              <w:spacing w:after="0" w:line="240" w:lineRule="auto"/>
              <w:jc w:val="both"/>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БИК 010407105</w:t>
            </w:r>
          </w:p>
          <w:p w:rsidR="00E23F1B" w:rsidRPr="00E23F1B" w:rsidRDefault="00E23F1B" w:rsidP="00E23F1B">
            <w:pPr>
              <w:spacing w:after="0" w:line="240" w:lineRule="auto"/>
              <w:jc w:val="both"/>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Платежные реквизиты:</w:t>
            </w:r>
          </w:p>
          <w:p w:rsidR="00E23F1B" w:rsidRPr="00E23F1B" w:rsidRDefault="00E23F1B" w:rsidP="00E23F1B">
            <w:pPr>
              <w:spacing w:after="0" w:line="240" w:lineRule="auto"/>
              <w:jc w:val="both"/>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БИК 010407105</w:t>
            </w:r>
          </w:p>
          <w:p w:rsidR="00E23F1B" w:rsidRPr="00E23F1B" w:rsidRDefault="00E23F1B" w:rsidP="00E23F1B">
            <w:pPr>
              <w:spacing w:after="0" w:line="240" w:lineRule="auto"/>
              <w:jc w:val="both"/>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Казначейский счет 03231643046094301900</w:t>
            </w:r>
          </w:p>
          <w:p w:rsidR="00E23F1B" w:rsidRPr="00E23F1B" w:rsidRDefault="00E23F1B" w:rsidP="00E23F1B">
            <w:pPr>
              <w:spacing w:after="0" w:line="240" w:lineRule="auto"/>
              <w:jc w:val="both"/>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ЕКС: 40102810245370000011</w:t>
            </w:r>
          </w:p>
          <w:p w:rsidR="00E23F1B" w:rsidRPr="00E23F1B" w:rsidRDefault="00E23F1B" w:rsidP="00E23F1B">
            <w:pPr>
              <w:spacing w:after="0" w:line="240" w:lineRule="auto"/>
              <w:jc w:val="both"/>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 xml:space="preserve">ОТДЕЛЕНИЕ КРАСНОЯРСК БАНКА РОССИИ//УФК по Красноярскому краю </w:t>
            </w:r>
          </w:p>
          <w:p w:rsidR="00E23F1B" w:rsidRPr="00E23F1B" w:rsidRDefault="00E23F1B" w:rsidP="00E23F1B">
            <w:pPr>
              <w:spacing w:after="0" w:line="240" w:lineRule="auto"/>
              <w:jc w:val="both"/>
              <w:rPr>
                <w:rFonts w:ascii="Times New Roman" w:eastAsia="Times New Roman" w:hAnsi="Times New Roman" w:cs="Times New Roman"/>
                <w:sz w:val="24"/>
                <w:szCs w:val="24"/>
              </w:rPr>
            </w:pPr>
            <w:r w:rsidRPr="00E23F1B">
              <w:rPr>
                <w:rFonts w:ascii="Times New Roman" w:eastAsia="Times New Roman" w:hAnsi="Times New Roman" w:cs="Times New Roman"/>
                <w:sz w:val="24"/>
                <w:szCs w:val="24"/>
              </w:rPr>
              <w:t>г. Красноярск</w:t>
            </w:r>
          </w:p>
          <w:p w:rsidR="00E23F1B" w:rsidRPr="00E23F1B" w:rsidRDefault="00E23F1B" w:rsidP="00E23F1B">
            <w:pPr>
              <w:spacing w:after="0" w:line="240" w:lineRule="auto"/>
              <w:jc w:val="both"/>
              <w:rPr>
                <w:rFonts w:ascii="Times New Roman" w:eastAsia="Times New Roman" w:hAnsi="Times New Roman" w:cs="Times New Roman"/>
                <w:sz w:val="24"/>
                <w:szCs w:val="24"/>
              </w:rPr>
            </w:pPr>
          </w:p>
          <w:p w:rsidR="006A3E1C" w:rsidRPr="006A3E1C" w:rsidRDefault="00E23F1B" w:rsidP="00E23F1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819" w:type="dxa"/>
            <w:tcBorders>
              <w:top w:val="single" w:sz="4" w:space="0" w:color="auto"/>
              <w:left w:val="single" w:sz="4" w:space="0" w:color="auto"/>
              <w:bottom w:val="single" w:sz="4" w:space="0" w:color="auto"/>
              <w:right w:val="single" w:sz="4" w:space="0" w:color="auto"/>
            </w:tcBorders>
          </w:tcPr>
          <w:p w:rsidR="006A3E1C" w:rsidRPr="006A3E1C" w:rsidRDefault="006A3E1C"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Наименование:</w:t>
            </w:r>
          </w:p>
          <w:p w:rsidR="006A3E1C" w:rsidRPr="006A3E1C" w:rsidRDefault="006A3E1C"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Юр. адрес: </w:t>
            </w:r>
          </w:p>
          <w:p w:rsidR="006A3E1C" w:rsidRPr="006A3E1C" w:rsidRDefault="006A3E1C" w:rsidP="006A3E1C">
            <w:pPr>
              <w:spacing w:after="0" w:line="240" w:lineRule="auto"/>
              <w:rPr>
                <w:rFonts w:ascii="Times New Roman" w:eastAsia="Times New Roman" w:hAnsi="Times New Roman" w:cs="Times New Roman"/>
                <w:sz w:val="24"/>
                <w:szCs w:val="24"/>
              </w:rPr>
            </w:pPr>
          </w:p>
          <w:p w:rsidR="006A3E1C" w:rsidRPr="006A3E1C" w:rsidRDefault="006A3E1C"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ИНН </w:t>
            </w:r>
          </w:p>
          <w:p w:rsidR="006A3E1C" w:rsidRPr="006A3E1C" w:rsidRDefault="006A3E1C"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КПП </w:t>
            </w:r>
          </w:p>
          <w:p w:rsidR="006A3E1C" w:rsidRPr="006A3E1C" w:rsidRDefault="006A3E1C" w:rsidP="006A3E1C">
            <w:pPr>
              <w:spacing w:after="0" w:line="240" w:lineRule="auto"/>
              <w:rPr>
                <w:rFonts w:ascii="Times New Roman" w:eastAsia="Times New Roman" w:hAnsi="Times New Roman" w:cs="Times New Roman"/>
                <w:sz w:val="24"/>
                <w:szCs w:val="24"/>
              </w:rPr>
            </w:pPr>
            <w:proofErr w:type="gramStart"/>
            <w:r w:rsidRPr="006A3E1C">
              <w:rPr>
                <w:rFonts w:ascii="Times New Roman" w:eastAsia="Times New Roman" w:hAnsi="Times New Roman" w:cs="Times New Roman"/>
                <w:sz w:val="24"/>
                <w:szCs w:val="24"/>
              </w:rPr>
              <w:t>р</w:t>
            </w:r>
            <w:proofErr w:type="gramEnd"/>
            <w:r w:rsidRPr="006A3E1C">
              <w:rPr>
                <w:rFonts w:ascii="Times New Roman" w:eastAsia="Times New Roman" w:hAnsi="Times New Roman" w:cs="Times New Roman"/>
                <w:sz w:val="24"/>
                <w:szCs w:val="24"/>
              </w:rPr>
              <w:t xml:space="preserve">/с </w:t>
            </w:r>
          </w:p>
          <w:p w:rsidR="006A3E1C" w:rsidRPr="006A3E1C" w:rsidRDefault="006A3E1C"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БИК </w:t>
            </w:r>
          </w:p>
          <w:p w:rsidR="006A3E1C" w:rsidRPr="006A3E1C" w:rsidRDefault="006A3E1C"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тел./факс </w:t>
            </w:r>
          </w:p>
          <w:p w:rsidR="006A3E1C" w:rsidRPr="006A3E1C" w:rsidRDefault="006A3E1C" w:rsidP="006A3E1C">
            <w:pPr>
              <w:spacing w:after="0" w:line="240" w:lineRule="auto"/>
              <w:rPr>
                <w:rFonts w:ascii="Times New Roman" w:eastAsia="Times New Roman" w:hAnsi="Times New Roman" w:cs="Times New Roman"/>
                <w:sz w:val="24"/>
                <w:szCs w:val="24"/>
                <w:lang w:val="en-US"/>
              </w:rPr>
            </w:pPr>
            <w:r w:rsidRPr="006A3E1C">
              <w:rPr>
                <w:rFonts w:ascii="Times New Roman" w:eastAsia="Times New Roman" w:hAnsi="Times New Roman" w:cs="Times New Roman"/>
                <w:sz w:val="24"/>
                <w:szCs w:val="24"/>
                <w:lang w:val="en-US"/>
              </w:rPr>
              <w:t xml:space="preserve">email: </w:t>
            </w:r>
          </w:p>
        </w:tc>
      </w:tr>
      <w:tr w:rsidR="006A3E1C" w:rsidRPr="006A3E1C" w:rsidTr="002717E4">
        <w:trPr>
          <w:trHeight w:val="976"/>
        </w:trPr>
        <w:tc>
          <w:tcPr>
            <w:tcW w:w="4820" w:type="dxa"/>
            <w:tcBorders>
              <w:top w:val="single" w:sz="4" w:space="0" w:color="auto"/>
              <w:left w:val="single" w:sz="4" w:space="0" w:color="auto"/>
              <w:bottom w:val="single" w:sz="4" w:space="0" w:color="auto"/>
              <w:right w:val="single" w:sz="4" w:space="0" w:color="auto"/>
            </w:tcBorders>
            <w:hideMark/>
          </w:tcPr>
          <w:p w:rsidR="006A3E1C" w:rsidRPr="006A3E1C" w:rsidRDefault="006A3E1C"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Глава Таежнинского сельсовета</w:t>
            </w:r>
          </w:p>
          <w:p w:rsidR="006A3E1C" w:rsidRPr="006A3E1C" w:rsidRDefault="006A3E1C" w:rsidP="006A3E1C">
            <w:pPr>
              <w:spacing w:after="0" w:line="240" w:lineRule="auto"/>
              <w:jc w:val="center"/>
              <w:rPr>
                <w:rFonts w:ascii="Times New Roman" w:eastAsia="Times New Roman" w:hAnsi="Times New Roman" w:cs="Times New Roman"/>
                <w:sz w:val="24"/>
                <w:szCs w:val="24"/>
              </w:rPr>
            </w:pPr>
          </w:p>
          <w:p w:rsidR="006A3E1C" w:rsidRPr="006A3E1C" w:rsidRDefault="006A3E1C"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_______________/ С.П. Муссобиров /</w:t>
            </w:r>
          </w:p>
          <w:p w:rsidR="006A3E1C" w:rsidRPr="006A3E1C" w:rsidRDefault="006A3E1C"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МП</w:t>
            </w:r>
          </w:p>
        </w:tc>
        <w:tc>
          <w:tcPr>
            <w:tcW w:w="4819" w:type="dxa"/>
            <w:tcBorders>
              <w:top w:val="single" w:sz="4" w:space="0" w:color="auto"/>
              <w:left w:val="single" w:sz="4" w:space="0" w:color="auto"/>
              <w:bottom w:val="single" w:sz="4" w:space="0" w:color="auto"/>
              <w:right w:val="single" w:sz="4" w:space="0" w:color="auto"/>
            </w:tcBorders>
          </w:tcPr>
          <w:p w:rsidR="006A3E1C" w:rsidRPr="006A3E1C" w:rsidRDefault="006A3E1C"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Руководитель </w:t>
            </w:r>
          </w:p>
          <w:p w:rsidR="006A3E1C" w:rsidRPr="006A3E1C" w:rsidRDefault="006A3E1C" w:rsidP="006A3E1C">
            <w:pPr>
              <w:spacing w:after="0" w:line="240" w:lineRule="auto"/>
              <w:jc w:val="center"/>
              <w:rPr>
                <w:rFonts w:ascii="Times New Roman" w:eastAsia="Times New Roman" w:hAnsi="Times New Roman" w:cs="Times New Roman"/>
                <w:sz w:val="24"/>
                <w:szCs w:val="24"/>
              </w:rPr>
            </w:pPr>
          </w:p>
          <w:p w:rsidR="006A3E1C" w:rsidRPr="006A3E1C" w:rsidRDefault="006A3E1C"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_______________/ ____________ /</w:t>
            </w:r>
          </w:p>
          <w:p w:rsidR="006A3E1C" w:rsidRPr="006A3E1C" w:rsidRDefault="006A3E1C" w:rsidP="006A3E1C">
            <w:pPr>
              <w:spacing w:after="0" w:line="240" w:lineRule="auto"/>
              <w:rPr>
                <w:rFonts w:ascii="Times New Roman" w:eastAsia="Times New Roman" w:hAnsi="Times New Roman" w:cs="Times New Roman"/>
                <w:b/>
                <w:sz w:val="24"/>
                <w:szCs w:val="24"/>
              </w:rPr>
            </w:pPr>
            <w:r w:rsidRPr="006A3E1C">
              <w:rPr>
                <w:rFonts w:ascii="Times New Roman" w:eastAsia="Times New Roman" w:hAnsi="Times New Roman" w:cs="Times New Roman"/>
                <w:sz w:val="24"/>
                <w:szCs w:val="24"/>
              </w:rPr>
              <w:t>МП</w:t>
            </w:r>
          </w:p>
        </w:tc>
      </w:tr>
    </w:tbl>
    <w:p w:rsidR="006A3E1C" w:rsidRPr="006A3E1C" w:rsidRDefault="006A3E1C" w:rsidP="006A3E1C">
      <w:pPr>
        <w:spacing w:after="0" w:line="240" w:lineRule="auto"/>
        <w:jc w:val="center"/>
        <w:rPr>
          <w:rFonts w:ascii="Times New Roman" w:eastAsia="Times New Roman" w:hAnsi="Times New Roman" w:cs="Times New Roman"/>
          <w:sz w:val="24"/>
          <w:szCs w:val="24"/>
        </w:rPr>
      </w:pPr>
    </w:p>
    <w:p w:rsidR="0075543F" w:rsidRPr="000C12FC" w:rsidRDefault="0075543F" w:rsidP="006A3E1C">
      <w:pPr>
        <w:pStyle w:val="1"/>
        <w:spacing w:before="0" w:line="240" w:lineRule="auto"/>
        <w:rPr>
          <w:rFonts w:ascii="Times New Roman" w:eastAsia="Times New Roman" w:hAnsi="Times New Roman" w:cs="Times New Roman"/>
          <w:sz w:val="24"/>
          <w:szCs w:val="24"/>
        </w:rPr>
      </w:pPr>
    </w:p>
    <w:p w:rsidR="0075543F" w:rsidRPr="0049707F" w:rsidRDefault="0075543F" w:rsidP="0075543F">
      <w:pPr>
        <w:spacing w:after="0" w:line="240" w:lineRule="auto"/>
        <w:rPr>
          <w:sz w:val="24"/>
          <w:szCs w:val="24"/>
        </w:rPr>
      </w:pPr>
    </w:p>
    <w:p w:rsidR="0075543F" w:rsidRPr="00B934A4" w:rsidRDefault="0075543F" w:rsidP="00B934A4">
      <w:pPr>
        <w:spacing w:after="0" w:line="240" w:lineRule="auto"/>
        <w:rPr>
          <w:rFonts w:eastAsia="Times New Roman"/>
          <w:b/>
          <w:sz w:val="24"/>
          <w:szCs w:val="24"/>
        </w:rPr>
      </w:pPr>
      <w:r w:rsidRPr="0049707F">
        <w:rPr>
          <w:rFonts w:eastAsia="Times New Roman"/>
          <w:sz w:val="24"/>
          <w:szCs w:val="24"/>
        </w:rPr>
        <w:br w:type="page"/>
      </w:r>
      <w:bookmarkStart w:id="11" w:name="_Toc517173276"/>
      <w:r w:rsidRPr="00B934A4">
        <w:rPr>
          <w:rFonts w:eastAsia="Times New Roman"/>
          <w:b/>
          <w:sz w:val="24"/>
          <w:szCs w:val="24"/>
        </w:rPr>
        <w:lastRenderedPageBreak/>
        <w:t>Часть IV.</w:t>
      </w:r>
      <w:r w:rsidRPr="00B934A4">
        <w:rPr>
          <w:rFonts w:eastAsia="Times New Roman"/>
          <w:b/>
          <w:sz w:val="24"/>
          <w:szCs w:val="24"/>
        </w:rPr>
        <w:tab/>
        <w:t>Обоснование начальной (максимальной) цены контракта</w:t>
      </w:r>
      <w:bookmarkEnd w:id="11"/>
    </w:p>
    <w:p w:rsidR="0075543F" w:rsidRPr="0049707F" w:rsidRDefault="0075543F" w:rsidP="0075543F">
      <w:pPr>
        <w:spacing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659"/>
        <w:gridCol w:w="3460"/>
        <w:gridCol w:w="3291"/>
      </w:tblGrid>
      <w:tr w:rsidR="00E23F1B" w:rsidRPr="0049707F" w:rsidTr="00E23F1B">
        <w:tc>
          <w:tcPr>
            <w:tcW w:w="2659" w:type="dxa"/>
          </w:tcPr>
          <w:p w:rsidR="00E23F1B" w:rsidRDefault="00E23F1B" w:rsidP="005F262E">
            <w:pPr>
              <w:widowControl w:val="0"/>
              <w:tabs>
                <w:tab w:val="left" w:pos="0"/>
              </w:tabs>
              <w:autoSpaceDE w:val="0"/>
              <w:autoSpaceDN w:val="0"/>
              <w:adjustRightInd w:val="0"/>
              <w:jc w:val="center"/>
              <w:rPr>
                <w:b/>
                <w:sz w:val="24"/>
                <w:szCs w:val="28"/>
              </w:rPr>
            </w:pPr>
            <w:r>
              <w:rPr>
                <w:b/>
                <w:sz w:val="24"/>
                <w:szCs w:val="28"/>
              </w:rPr>
              <w:t>Используемый метод определения НМЦК</w:t>
            </w:r>
          </w:p>
        </w:tc>
        <w:tc>
          <w:tcPr>
            <w:tcW w:w="6751" w:type="dxa"/>
            <w:gridSpan w:val="2"/>
          </w:tcPr>
          <w:p w:rsidR="00E23F1B" w:rsidRDefault="00E23F1B" w:rsidP="005F262E">
            <w:pPr>
              <w:widowControl w:val="0"/>
              <w:tabs>
                <w:tab w:val="left" w:pos="0"/>
              </w:tabs>
              <w:autoSpaceDE w:val="0"/>
              <w:autoSpaceDN w:val="0"/>
              <w:adjustRightInd w:val="0"/>
              <w:rPr>
                <w:b/>
                <w:sz w:val="24"/>
                <w:szCs w:val="28"/>
              </w:rPr>
            </w:pPr>
            <w:r>
              <w:rPr>
                <w:b/>
                <w:sz w:val="24"/>
                <w:szCs w:val="28"/>
              </w:rPr>
              <w:t>Проектно-сметный метод</w:t>
            </w:r>
          </w:p>
        </w:tc>
      </w:tr>
      <w:tr w:rsidR="0075543F" w:rsidRPr="0049707F" w:rsidTr="00E23F1B">
        <w:tc>
          <w:tcPr>
            <w:tcW w:w="2659" w:type="dxa"/>
          </w:tcPr>
          <w:p w:rsidR="0075543F" w:rsidRPr="0049707F" w:rsidRDefault="00E23F1B" w:rsidP="008A0363">
            <w:pPr>
              <w:widowControl w:val="0"/>
              <w:autoSpaceDE w:val="0"/>
              <w:autoSpaceDN w:val="0"/>
              <w:adjustRightInd w:val="0"/>
              <w:spacing w:after="0" w:line="240" w:lineRule="auto"/>
              <w:ind w:left="57" w:right="57"/>
              <w:rPr>
                <w:rFonts w:ascii="Times New Roman" w:eastAsia="Times New Roman" w:hAnsi="Times New Roman" w:cs="Times New Roman"/>
                <w:bCs/>
                <w:sz w:val="24"/>
                <w:szCs w:val="24"/>
              </w:rPr>
            </w:pPr>
            <w:r w:rsidRPr="00E23F1B">
              <w:rPr>
                <w:rFonts w:ascii="Times New Roman" w:eastAsia="Times New Roman" w:hAnsi="Times New Roman" w:cs="Times New Roman"/>
                <w:bCs/>
                <w:sz w:val="24"/>
                <w:szCs w:val="24"/>
              </w:rPr>
              <w:t>Обоснование метода определения НМЦК</w:t>
            </w:r>
          </w:p>
        </w:tc>
        <w:tc>
          <w:tcPr>
            <w:tcW w:w="6751" w:type="dxa"/>
            <w:gridSpan w:val="2"/>
          </w:tcPr>
          <w:p w:rsidR="0075543F" w:rsidRPr="0049707F" w:rsidRDefault="0075543F" w:rsidP="008A0363">
            <w:pPr>
              <w:widowControl w:val="0"/>
              <w:autoSpaceDE w:val="0"/>
              <w:autoSpaceDN w:val="0"/>
              <w:adjustRightInd w:val="0"/>
              <w:spacing w:after="0" w:line="240" w:lineRule="auto"/>
              <w:ind w:left="57"/>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Проектно-сметный метод.</w:t>
            </w:r>
          </w:p>
          <w:p w:rsidR="0075543F" w:rsidRPr="0049707F" w:rsidRDefault="0075543F" w:rsidP="008A0363">
            <w:pPr>
              <w:widowControl w:val="0"/>
              <w:autoSpaceDE w:val="0"/>
              <w:autoSpaceDN w:val="0"/>
              <w:adjustRightInd w:val="0"/>
              <w:spacing w:after="0" w:line="240" w:lineRule="auto"/>
              <w:ind w:left="57"/>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Вид строительства – ремонт.</w:t>
            </w:r>
          </w:p>
          <w:p w:rsidR="0075543F" w:rsidRPr="0049707F" w:rsidRDefault="0075543F" w:rsidP="00E23F1B">
            <w:pPr>
              <w:pStyle w:val="ab"/>
              <w:tabs>
                <w:tab w:val="left" w:pos="267"/>
              </w:tabs>
              <w:autoSpaceDN w:val="0"/>
              <w:adjustRightInd w:val="0"/>
              <w:ind w:left="114"/>
              <w:rPr>
                <w:rFonts w:ascii="Times New Roman" w:hAnsi="Times New Roman" w:cs="Times New Roman"/>
                <w:sz w:val="24"/>
                <w:szCs w:val="24"/>
              </w:rPr>
            </w:pPr>
            <w:r w:rsidRPr="0049707F">
              <w:rPr>
                <w:rFonts w:ascii="Times New Roman" w:hAnsi="Times New Roman" w:cs="Times New Roman"/>
                <w:sz w:val="24"/>
                <w:szCs w:val="24"/>
              </w:rPr>
              <w:t xml:space="preserve">Локальный сметный расчет на </w:t>
            </w:r>
            <w:r w:rsidR="00392A50">
              <w:rPr>
                <w:rFonts w:ascii="Times New Roman" w:hAnsi="Times New Roman" w:cs="Times New Roman"/>
                <w:sz w:val="24"/>
                <w:szCs w:val="24"/>
              </w:rPr>
              <w:t xml:space="preserve">устройство МАФ </w:t>
            </w:r>
            <w:r w:rsidR="00B934A4">
              <w:rPr>
                <w:rFonts w:ascii="Times New Roman" w:hAnsi="Times New Roman" w:cs="Times New Roman"/>
                <w:sz w:val="24"/>
                <w:szCs w:val="24"/>
              </w:rPr>
              <w:t xml:space="preserve"> и уличного освещения дворовой территории по ул. </w:t>
            </w:r>
            <w:proofErr w:type="gramStart"/>
            <w:r w:rsidR="00B934A4">
              <w:rPr>
                <w:rFonts w:ascii="Times New Roman" w:hAnsi="Times New Roman" w:cs="Times New Roman"/>
                <w:sz w:val="24"/>
                <w:szCs w:val="24"/>
              </w:rPr>
              <w:t>Новая</w:t>
            </w:r>
            <w:proofErr w:type="gramEnd"/>
            <w:r w:rsidR="00B934A4">
              <w:rPr>
                <w:rFonts w:ascii="Times New Roman" w:hAnsi="Times New Roman" w:cs="Times New Roman"/>
                <w:sz w:val="24"/>
                <w:szCs w:val="24"/>
              </w:rPr>
              <w:t>, д.</w:t>
            </w:r>
            <w:r w:rsidR="00E23F1B">
              <w:rPr>
                <w:rFonts w:ascii="Times New Roman" w:hAnsi="Times New Roman" w:cs="Times New Roman"/>
                <w:sz w:val="24"/>
                <w:szCs w:val="24"/>
              </w:rPr>
              <w:t>1</w:t>
            </w:r>
            <w:r w:rsidR="00B934A4">
              <w:rPr>
                <w:rFonts w:ascii="Times New Roman" w:hAnsi="Times New Roman" w:cs="Times New Roman"/>
                <w:sz w:val="24"/>
                <w:szCs w:val="24"/>
              </w:rPr>
              <w:t>,</w:t>
            </w:r>
            <w:r w:rsidR="00E23F1B">
              <w:rPr>
                <w:rFonts w:ascii="Times New Roman" w:hAnsi="Times New Roman" w:cs="Times New Roman"/>
                <w:sz w:val="24"/>
                <w:szCs w:val="24"/>
              </w:rPr>
              <w:t>д.4</w:t>
            </w:r>
            <w:r w:rsidR="00BD75CC">
              <w:rPr>
                <w:rFonts w:ascii="Times New Roman" w:hAnsi="Times New Roman" w:cs="Times New Roman"/>
                <w:sz w:val="24"/>
                <w:szCs w:val="24"/>
              </w:rPr>
              <w:t xml:space="preserve"> </w:t>
            </w:r>
            <w:r w:rsidR="00B934A4">
              <w:rPr>
                <w:rFonts w:ascii="Times New Roman" w:hAnsi="Times New Roman" w:cs="Times New Roman"/>
                <w:sz w:val="24"/>
                <w:szCs w:val="24"/>
              </w:rPr>
              <w:t xml:space="preserve"> п. Таежный</w:t>
            </w:r>
          </w:p>
        </w:tc>
      </w:tr>
      <w:tr w:rsidR="0075543F" w:rsidRPr="0049707F" w:rsidTr="00E23F1B">
        <w:tc>
          <w:tcPr>
            <w:tcW w:w="2659" w:type="dxa"/>
          </w:tcPr>
          <w:p w:rsidR="0075543F" w:rsidRPr="0049707F" w:rsidRDefault="0075543F" w:rsidP="008A0363">
            <w:pPr>
              <w:widowControl w:val="0"/>
              <w:autoSpaceDE w:val="0"/>
              <w:autoSpaceDN w:val="0"/>
              <w:adjustRightInd w:val="0"/>
              <w:spacing w:after="0" w:line="240" w:lineRule="auto"/>
              <w:ind w:left="57" w:right="57"/>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Расчет НМЦК</w:t>
            </w:r>
          </w:p>
        </w:tc>
        <w:tc>
          <w:tcPr>
            <w:tcW w:w="6751" w:type="dxa"/>
            <w:gridSpan w:val="2"/>
          </w:tcPr>
          <w:p w:rsidR="0075543F" w:rsidRPr="0049707F" w:rsidRDefault="00392A50" w:rsidP="008A0363">
            <w:pPr>
              <w:widowControl w:val="0"/>
              <w:autoSpaceDE w:val="0"/>
              <w:autoSpaceDN w:val="0"/>
              <w:adjustRightInd w:val="0"/>
              <w:spacing w:after="0" w:line="240" w:lineRule="auto"/>
              <w:ind w:left="57"/>
              <w:rPr>
                <w:rFonts w:ascii="Times New Roman" w:eastAsia="Times New Roman" w:hAnsi="Times New Roman" w:cs="Times New Roman"/>
                <w:sz w:val="24"/>
                <w:szCs w:val="24"/>
              </w:rPr>
            </w:pPr>
            <w:r>
              <w:rPr>
                <w:rFonts w:ascii="Times New Roman" w:hAnsi="Times New Roman" w:cs="Times New Roman"/>
                <w:sz w:val="24"/>
                <w:szCs w:val="24"/>
              </w:rPr>
              <w:t>626 505,60</w:t>
            </w:r>
            <w:r w:rsidR="00BD75CC" w:rsidRPr="0049707F">
              <w:rPr>
                <w:rFonts w:ascii="Times New Roman" w:hAnsi="Times New Roman" w:cs="Times New Roman"/>
                <w:sz w:val="24"/>
                <w:szCs w:val="24"/>
              </w:rPr>
              <w:t xml:space="preserve"> </w:t>
            </w:r>
            <w:r w:rsidR="00B934A4" w:rsidRPr="0049707F">
              <w:rPr>
                <w:rFonts w:ascii="Times New Roman" w:hAnsi="Times New Roman" w:cs="Times New Roman"/>
                <w:sz w:val="24"/>
                <w:szCs w:val="24"/>
              </w:rPr>
              <w:t>рублей</w:t>
            </w:r>
          </w:p>
        </w:tc>
      </w:tr>
      <w:tr w:rsidR="0075543F" w:rsidRPr="0049707F" w:rsidTr="00E23F1B">
        <w:trPr>
          <w:cantSplit/>
        </w:trPr>
        <w:tc>
          <w:tcPr>
            <w:tcW w:w="6119" w:type="dxa"/>
            <w:gridSpan w:val="2"/>
            <w:tcBorders>
              <w:right w:val="nil"/>
            </w:tcBorders>
          </w:tcPr>
          <w:p w:rsidR="0075543F" w:rsidRPr="0049707F" w:rsidRDefault="0075543F" w:rsidP="00E23F1B">
            <w:pPr>
              <w:widowControl w:val="0"/>
              <w:autoSpaceDE w:val="0"/>
              <w:autoSpaceDN w:val="0"/>
              <w:adjustRightInd w:val="0"/>
              <w:spacing w:after="0" w:line="240" w:lineRule="auto"/>
              <w:ind w:right="57"/>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 xml:space="preserve">Дата подготовки обоснования НМЦК: </w:t>
            </w:r>
            <w:r w:rsidR="00E23F1B">
              <w:rPr>
                <w:rFonts w:ascii="Times New Roman" w:eastAsia="Times New Roman" w:hAnsi="Times New Roman" w:cs="Times New Roman"/>
                <w:bCs/>
                <w:sz w:val="24"/>
                <w:szCs w:val="24"/>
              </w:rPr>
              <w:t>03 июня</w:t>
            </w:r>
            <w:r w:rsidR="00877BFD">
              <w:rPr>
                <w:rFonts w:ascii="Times New Roman" w:eastAsia="Times New Roman" w:hAnsi="Times New Roman" w:cs="Times New Roman"/>
                <w:bCs/>
                <w:sz w:val="24"/>
                <w:szCs w:val="24"/>
              </w:rPr>
              <w:t xml:space="preserve"> 20</w:t>
            </w:r>
            <w:r w:rsidR="00E23F1B">
              <w:rPr>
                <w:rFonts w:ascii="Times New Roman" w:eastAsia="Times New Roman" w:hAnsi="Times New Roman" w:cs="Times New Roman"/>
                <w:bCs/>
                <w:sz w:val="24"/>
                <w:szCs w:val="24"/>
              </w:rPr>
              <w:t>21</w:t>
            </w:r>
            <w:r w:rsidRPr="0039488A">
              <w:rPr>
                <w:rFonts w:ascii="Times New Roman" w:eastAsia="Times New Roman" w:hAnsi="Times New Roman" w:cs="Times New Roman"/>
                <w:bCs/>
                <w:sz w:val="24"/>
                <w:szCs w:val="24"/>
              </w:rPr>
              <w:t>г.</w:t>
            </w:r>
          </w:p>
        </w:tc>
        <w:tc>
          <w:tcPr>
            <w:tcW w:w="3291" w:type="dxa"/>
            <w:tcBorders>
              <w:left w:val="nil"/>
            </w:tcBorders>
          </w:tcPr>
          <w:p w:rsidR="0075543F" w:rsidRPr="0049707F" w:rsidRDefault="0075543F" w:rsidP="008A0363">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bl>
    <w:p w:rsidR="0075543F" w:rsidRPr="0049707F" w:rsidRDefault="0075543F" w:rsidP="0075543F">
      <w:pPr>
        <w:spacing w:after="0" w:line="240" w:lineRule="auto"/>
        <w:rPr>
          <w:rFonts w:asciiTheme="majorHAnsi" w:eastAsia="Times New Roman" w:hAnsiTheme="majorHAnsi" w:cstheme="majorBidi"/>
          <w:b/>
          <w:bCs/>
          <w:color w:val="365F91" w:themeColor="accent1" w:themeShade="BF"/>
          <w:sz w:val="24"/>
          <w:szCs w:val="24"/>
        </w:rPr>
      </w:pPr>
    </w:p>
    <w:p w:rsidR="004D7C81" w:rsidRPr="00B915E9" w:rsidRDefault="004D7C81" w:rsidP="004D7C81">
      <w:pPr>
        <w:widowControl w:val="0"/>
        <w:autoSpaceDE w:val="0"/>
        <w:autoSpaceDN w:val="0"/>
        <w:adjustRightInd w:val="0"/>
        <w:spacing w:after="0" w:line="240" w:lineRule="auto"/>
        <w:rPr>
          <w:rFonts w:ascii="Times New Roman" w:eastAsia="Times New Roman" w:hAnsi="Times New Roman" w:cs="Times New Roman"/>
          <w:sz w:val="20"/>
        </w:rPr>
      </w:pPr>
    </w:p>
    <w:sectPr w:rsidR="004D7C81" w:rsidRPr="00B915E9" w:rsidSect="00C067A4">
      <w:pgSz w:w="11906" w:h="16838"/>
      <w:pgMar w:top="709"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68C" w:rsidRDefault="000A668C">
      <w:pPr>
        <w:spacing w:after="0" w:line="240" w:lineRule="auto"/>
      </w:pPr>
      <w:r>
        <w:separator/>
      </w:r>
    </w:p>
  </w:endnote>
  <w:endnote w:type="continuationSeparator" w:id="0">
    <w:p w:rsidR="000A668C" w:rsidRDefault="000A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C">
    <w:altName w:val="Courier New"/>
    <w:panose1 w:val="00000000000000000000"/>
    <w:charset w:val="00"/>
    <w:family w:val="roman"/>
    <w:notTrueType/>
    <w:pitch w:val="default"/>
    <w:sig w:usb0="00000003" w:usb1="00000000" w:usb2="00000000" w:usb3="00000000" w:csb0="00000001" w:csb1="00000000"/>
  </w:font>
  <w:font w:name="Andale Sans UI">
    <w:altName w:val="Arial Unicode MS"/>
    <w:charset w:val="CC"/>
    <w:family w:val="auto"/>
    <w:pitch w:val="variable"/>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68C" w:rsidRDefault="000A668C">
      <w:pPr>
        <w:spacing w:after="0" w:line="240" w:lineRule="auto"/>
      </w:pPr>
      <w:r>
        <w:separator/>
      </w:r>
    </w:p>
  </w:footnote>
  <w:footnote w:type="continuationSeparator" w:id="0">
    <w:p w:rsidR="000A668C" w:rsidRDefault="000A66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E3101"/>
    <w:multiLevelType w:val="multilevel"/>
    <w:tmpl w:val="35A670B2"/>
    <w:lvl w:ilvl="0">
      <w:start w:val="1"/>
      <w:numFmt w:val="upperRoman"/>
      <w:pStyle w:val="a"/>
      <w:lvlText w:val="%1."/>
      <w:lvlJc w:val="left"/>
      <w:pPr>
        <w:ind w:left="2345" w:hanging="360"/>
      </w:pPr>
      <w:rPr>
        <w:rFonts w:ascii="Times New Roman" w:hAnsi="Times New Roman" w:cs="Times New Roman" w:hint="default"/>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nsid w:val="11C2749A"/>
    <w:multiLevelType w:val="multilevel"/>
    <w:tmpl w:val="11625054"/>
    <w:lvl w:ilvl="0">
      <w:start w:val="1"/>
      <w:numFmt w:val="decimal"/>
      <w:lvlText w:val="%1."/>
      <w:lvlJc w:val="left"/>
      <w:pPr>
        <w:ind w:left="360" w:hanging="360"/>
      </w:pPr>
      <w:rPr>
        <w:rFonts w:hint="default"/>
      </w:rPr>
    </w:lvl>
    <w:lvl w:ilvl="1">
      <w:start w:val="1"/>
      <w:numFmt w:val="decimal"/>
      <w:lvlText w:val="%1.%2."/>
      <w:lvlJc w:val="left"/>
      <w:pPr>
        <w:ind w:left="842" w:hanging="360"/>
      </w:pPr>
      <w:rPr>
        <w:rFonts w:hint="default"/>
      </w:rPr>
    </w:lvl>
    <w:lvl w:ilvl="2">
      <w:start w:val="1"/>
      <w:numFmt w:val="decimal"/>
      <w:lvlText w:val="%1.%2.%3."/>
      <w:lvlJc w:val="left"/>
      <w:pPr>
        <w:ind w:left="1684"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2">
    <w:nsid w:val="190F7D94"/>
    <w:multiLevelType w:val="multilevel"/>
    <w:tmpl w:val="B3CC17E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2182362A"/>
    <w:multiLevelType w:val="multilevel"/>
    <w:tmpl w:val="3B688626"/>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800"/>
      <w:lvlJc w:val="left"/>
      <w:pPr>
        <w:ind w:left="1800" w:hanging="1800"/>
      </w:pPr>
    </w:lvl>
  </w:abstractNum>
  <w:abstractNum w:abstractNumId="4">
    <w:nsid w:val="31D27BD9"/>
    <w:multiLevelType w:val="hybridMultilevel"/>
    <w:tmpl w:val="037E54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564D95"/>
    <w:multiLevelType w:val="hybridMultilevel"/>
    <w:tmpl w:val="C46ABA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60243B"/>
    <w:multiLevelType w:val="multilevel"/>
    <w:tmpl w:val="37E495F4"/>
    <w:lvl w:ilvl="0">
      <w:start w:val="1"/>
      <w:numFmt w:val="decimal"/>
      <w:pStyle w:val="a0"/>
      <w:lvlText w:val="%1."/>
      <w:lvlJc w:val="left"/>
      <w:pPr>
        <w:ind w:left="720" w:hanging="360"/>
      </w:pPr>
      <w:rPr>
        <w:rFonts w:hint="default"/>
        <w:b/>
      </w:rPr>
    </w:lvl>
    <w:lvl w:ilvl="1">
      <w:start w:val="1"/>
      <w:numFmt w:val="decimal"/>
      <w:pStyle w:val="a1"/>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C4612B"/>
    <w:multiLevelType w:val="multilevel"/>
    <w:tmpl w:val="F29A9C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6DD4EAE"/>
    <w:multiLevelType w:val="hybridMultilevel"/>
    <w:tmpl w:val="236A1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F64C6D"/>
    <w:multiLevelType w:val="hybridMultilevel"/>
    <w:tmpl w:val="BEE4E75C"/>
    <w:lvl w:ilvl="0" w:tplc="6E7C1804">
      <w:start w:val="1"/>
      <w:numFmt w:val="decimal"/>
      <w:lvlText w:val="%1."/>
      <w:lvlJc w:val="left"/>
      <w:pPr>
        <w:ind w:left="502" w:hanging="360"/>
      </w:pPr>
      <w:rPr>
        <w:b/>
        <w:color w:val="000000" w:themeColor="text1"/>
        <w:sz w:val="24"/>
        <w:szCs w:val="24"/>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63C66810"/>
    <w:multiLevelType w:val="hybridMultilevel"/>
    <w:tmpl w:val="7F4C0554"/>
    <w:lvl w:ilvl="0" w:tplc="69C898F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0E42E96"/>
    <w:multiLevelType w:val="multilevel"/>
    <w:tmpl w:val="24F659F4"/>
    <w:lvl w:ilvl="0">
      <w:start w:val="1"/>
      <w:numFmt w:val="decimal"/>
      <w:lvlText w:val="%1."/>
      <w:lvlJc w:val="left"/>
      <w:pPr>
        <w:ind w:left="360" w:hanging="360"/>
      </w:pPr>
      <w:rPr>
        <w:rFonts w:hint="default"/>
        <w:caps w:val="0"/>
        <w:strike w:val="0"/>
        <w:dstrike w:val="0"/>
        <w:vanish w:val="0"/>
        <w:vertAlign w:val="baseline"/>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1E768DB"/>
    <w:multiLevelType w:val="hybridMultilevel"/>
    <w:tmpl w:val="F6A6DD8A"/>
    <w:lvl w:ilvl="0" w:tplc="7EA275A0">
      <w:start w:val="1"/>
      <w:numFmt w:val="decimal"/>
      <w:lvlText w:val="%1."/>
      <w:lvlJc w:val="left"/>
      <w:pPr>
        <w:tabs>
          <w:tab w:val="num" w:pos="1050"/>
        </w:tabs>
        <w:ind w:left="1050" w:hanging="360"/>
      </w:pPr>
      <w:rPr>
        <w:rFonts w:hint="default"/>
      </w:rPr>
    </w:lvl>
    <w:lvl w:ilvl="1" w:tplc="04190019" w:tentative="1">
      <w:start w:val="1"/>
      <w:numFmt w:val="lowerLetter"/>
      <w:lvlText w:val="%2."/>
      <w:lvlJc w:val="left"/>
      <w:pPr>
        <w:tabs>
          <w:tab w:val="num" w:pos="1770"/>
        </w:tabs>
        <w:ind w:left="1770" w:hanging="360"/>
      </w:pPr>
    </w:lvl>
    <w:lvl w:ilvl="2" w:tplc="0419001B" w:tentative="1">
      <w:start w:val="1"/>
      <w:numFmt w:val="lowerRoman"/>
      <w:lvlText w:val="%3."/>
      <w:lvlJc w:val="right"/>
      <w:pPr>
        <w:tabs>
          <w:tab w:val="num" w:pos="2490"/>
        </w:tabs>
        <w:ind w:left="2490" w:hanging="180"/>
      </w:pPr>
    </w:lvl>
    <w:lvl w:ilvl="3" w:tplc="0419000F" w:tentative="1">
      <w:start w:val="1"/>
      <w:numFmt w:val="decimal"/>
      <w:lvlText w:val="%4."/>
      <w:lvlJc w:val="left"/>
      <w:pPr>
        <w:tabs>
          <w:tab w:val="num" w:pos="3210"/>
        </w:tabs>
        <w:ind w:left="3210" w:hanging="360"/>
      </w:pPr>
    </w:lvl>
    <w:lvl w:ilvl="4" w:tplc="04190019" w:tentative="1">
      <w:start w:val="1"/>
      <w:numFmt w:val="lowerLetter"/>
      <w:lvlText w:val="%5."/>
      <w:lvlJc w:val="left"/>
      <w:pPr>
        <w:tabs>
          <w:tab w:val="num" w:pos="3930"/>
        </w:tabs>
        <w:ind w:left="3930" w:hanging="360"/>
      </w:pPr>
    </w:lvl>
    <w:lvl w:ilvl="5" w:tplc="0419001B" w:tentative="1">
      <w:start w:val="1"/>
      <w:numFmt w:val="lowerRoman"/>
      <w:lvlText w:val="%6."/>
      <w:lvlJc w:val="right"/>
      <w:pPr>
        <w:tabs>
          <w:tab w:val="num" w:pos="4650"/>
        </w:tabs>
        <w:ind w:left="4650" w:hanging="180"/>
      </w:pPr>
    </w:lvl>
    <w:lvl w:ilvl="6" w:tplc="0419000F" w:tentative="1">
      <w:start w:val="1"/>
      <w:numFmt w:val="decimal"/>
      <w:lvlText w:val="%7."/>
      <w:lvlJc w:val="left"/>
      <w:pPr>
        <w:tabs>
          <w:tab w:val="num" w:pos="5370"/>
        </w:tabs>
        <w:ind w:left="5370" w:hanging="360"/>
      </w:pPr>
    </w:lvl>
    <w:lvl w:ilvl="7" w:tplc="04190019" w:tentative="1">
      <w:start w:val="1"/>
      <w:numFmt w:val="lowerLetter"/>
      <w:lvlText w:val="%8."/>
      <w:lvlJc w:val="left"/>
      <w:pPr>
        <w:tabs>
          <w:tab w:val="num" w:pos="6090"/>
        </w:tabs>
        <w:ind w:left="6090" w:hanging="360"/>
      </w:pPr>
    </w:lvl>
    <w:lvl w:ilvl="8" w:tplc="0419001B" w:tentative="1">
      <w:start w:val="1"/>
      <w:numFmt w:val="lowerRoman"/>
      <w:lvlText w:val="%9."/>
      <w:lvlJc w:val="right"/>
      <w:pPr>
        <w:tabs>
          <w:tab w:val="num" w:pos="6810"/>
        </w:tabs>
        <w:ind w:left="6810" w:hanging="180"/>
      </w:pPr>
    </w:lvl>
  </w:abstractNum>
  <w:num w:numId="1">
    <w:abstractNumId w:val="4"/>
  </w:num>
  <w:num w:numId="2">
    <w:abstractNumId w:val="0"/>
  </w:num>
  <w:num w:numId="3">
    <w:abstractNumId w:val="9"/>
  </w:num>
  <w:num w:numId="4">
    <w:abstractNumId w:val="6"/>
  </w:num>
  <w:num w:numId="5">
    <w:abstractNumId w:val="5"/>
  </w:num>
  <w:num w:numId="6">
    <w:abstractNumId w:val="10"/>
  </w:num>
  <w:num w:numId="7">
    <w:abstractNumId w:val="8"/>
  </w:num>
  <w:num w:numId="8">
    <w:abstractNumId w:val="12"/>
  </w:num>
  <w:num w:numId="9">
    <w:abstractNumId w:val="3"/>
  </w:num>
  <w:num w:numId="10">
    <w:abstractNumId w:val="1"/>
  </w:num>
  <w:num w:numId="11">
    <w:abstractNumId w:val="1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535D7"/>
    <w:rsid w:val="00002A71"/>
    <w:rsid w:val="000068CC"/>
    <w:rsid w:val="000166BA"/>
    <w:rsid w:val="00017608"/>
    <w:rsid w:val="00025A31"/>
    <w:rsid w:val="000346FF"/>
    <w:rsid w:val="00036AA8"/>
    <w:rsid w:val="00037B30"/>
    <w:rsid w:val="00044EAA"/>
    <w:rsid w:val="000579CC"/>
    <w:rsid w:val="000A668C"/>
    <w:rsid w:val="000B2529"/>
    <w:rsid w:val="000B2CF4"/>
    <w:rsid w:val="000B5CD4"/>
    <w:rsid w:val="000E3C69"/>
    <w:rsid w:val="000E3DF3"/>
    <w:rsid w:val="000F082E"/>
    <w:rsid w:val="000F130C"/>
    <w:rsid w:val="00111666"/>
    <w:rsid w:val="001234FD"/>
    <w:rsid w:val="00123870"/>
    <w:rsid w:val="00141C3A"/>
    <w:rsid w:val="001443EB"/>
    <w:rsid w:val="00155F46"/>
    <w:rsid w:val="001560BD"/>
    <w:rsid w:val="001610E0"/>
    <w:rsid w:val="00165DC6"/>
    <w:rsid w:val="001706CF"/>
    <w:rsid w:val="00171087"/>
    <w:rsid w:val="00177D7D"/>
    <w:rsid w:val="00180912"/>
    <w:rsid w:val="00182A43"/>
    <w:rsid w:val="00196113"/>
    <w:rsid w:val="001B2F5E"/>
    <w:rsid w:val="001D5E88"/>
    <w:rsid w:val="001F4A2F"/>
    <w:rsid w:val="002023E6"/>
    <w:rsid w:val="002051B9"/>
    <w:rsid w:val="00226033"/>
    <w:rsid w:val="0023357D"/>
    <w:rsid w:val="002403F2"/>
    <w:rsid w:val="00243F1F"/>
    <w:rsid w:val="0024466C"/>
    <w:rsid w:val="00267EDF"/>
    <w:rsid w:val="002717E4"/>
    <w:rsid w:val="002A5C7F"/>
    <w:rsid w:val="002B18FD"/>
    <w:rsid w:val="002C71B4"/>
    <w:rsid w:val="002D23DA"/>
    <w:rsid w:val="002D4406"/>
    <w:rsid w:val="002E5990"/>
    <w:rsid w:val="002F0157"/>
    <w:rsid w:val="002F1E42"/>
    <w:rsid w:val="002F1FBB"/>
    <w:rsid w:val="002F7469"/>
    <w:rsid w:val="003075D2"/>
    <w:rsid w:val="003411BC"/>
    <w:rsid w:val="003423A8"/>
    <w:rsid w:val="00353223"/>
    <w:rsid w:val="003535D7"/>
    <w:rsid w:val="00365540"/>
    <w:rsid w:val="00375422"/>
    <w:rsid w:val="0038665A"/>
    <w:rsid w:val="00392A50"/>
    <w:rsid w:val="003953B2"/>
    <w:rsid w:val="00395864"/>
    <w:rsid w:val="003D0081"/>
    <w:rsid w:val="003E57C0"/>
    <w:rsid w:val="004074D7"/>
    <w:rsid w:val="00413B1A"/>
    <w:rsid w:val="0043426D"/>
    <w:rsid w:val="00441F39"/>
    <w:rsid w:val="00444048"/>
    <w:rsid w:val="004516BE"/>
    <w:rsid w:val="004518E2"/>
    <w:rsid w:val="004664AE"/>
    <w:rsid w:val="00471E60"/>
    <w:rsid w:val="00477085"/>
    <w:rsid w:val="00485ED3"/>
    <w:rsid w:val="0048657B"/>
    <w:rsid w:val="00497D35"/>
    <w:rsid w:val="004A1707"/>
    <w:rsid w:val="004A6B20"/>
    <w:rsid w:val="004C4F6C"/>
    <w:rsid w:val="004C5982"/>
    <w:rsid w:val="004C6FBA"/>
    <w:rsid w:val="004C7B7B"/>
    <w:rsid w:val="004D1FA7"/>
    <w:rsid w:val="004D7C81"/>
    <w:rsid w:val="004E0178"/>
    <w:rsid w:val="004E28D0"/>
    <w:rsid w:val="004E29ED"/>
    <w:rsid w:val="004E5191"/>
    <w:rsid w:val="00507959"/>
    <w:rsid w:val="00515E87"/>
    <w:rsid w:val="005212BE"/>
    <w:rsid w:val="005220C1"/>
    <w:rsid w:val="005330FD"/>
    <w:rsid w:val="005349FB"/>
    <w:rsid w:val="00534BCF"/>
    <w:rsid w:val="00552143"/>
    <w:rsid w:val="00560BFE"/>
    <w:rsid w:val="00561E39"/>
    <w:rsid w:val="0057511D"/>
    <w:rsid w:val="0058026E"/>
    <w:rsid w:val="0058635A"/>
    <w:rsid w:val="00593125"/>
    <w:rsid w:val="005A63D7"/>
    <w:rsid w:val="005B302C"/>
    <w:rsid w:val="005C0FD7"/>
    <w:rsid w:val="005C28BC"/>
    <w:rsid w:val="005D41F9"/>
    <w:rsid w:val="005D4E2D"/>
    <w:rsid w:val="005D7776"/>
    <w:rsid w:val="005E26EE"/>
    <w:rsid w:val="005F262E"/>
    <w:rsid w:val="005F6288"/>
    <w:rsid w:val="005F6FE0"/>
    <w:rsid w:val="00607ECB"/>
    <w:rsid w:val="006111EE"/>
    <w:rsid w:val="00624D09"/>
    <w:rsid w:val="006251F7"/>
    <w:rsid w:val="00625927"/>
    <w:rsid w:val="00631265"/>
    <w:rsid w:val="00634B87"/>
    <w:rsid w:val="00646E3D"/>
    <w:rsid w:val="00647F4F"/>
    <w:rsid w:val="006519E8"/>
    <w:rsid w:val="00651E26"/>
    <w:rsid w:val="00675DA7"/>
    <w:rsid w:val="006773BD"/>
    <w:rsid w:val="00677D88"/>
    <w:rsid w:val="006A3E1C"/>
    <w:rsid w:val="006A40B5"/>
    <w:rsid w:val="006B0709"/>
    <w:rsid w:val="006B0C03"/>
    <w:rsid w:val="006C45D4"/>
    <w:rsid w:val="006C5490"/>
    <w:rsid w:val="006D3880"/>
    <w:rsid w:val="006D5C13"/>
    <w:rsid w:val="006D7070"/>
    <w:rsid w:val="006E3BC5"/>
    <w:rsid w:val="006F28D3"/>
    <w:rsid w:val="006F50F1"/>
    <w:rsid w:val="00707B04"/>
    <w:rsid w:val="00717C16"/>
    <w:rsid w:val="007227D3"/>
    <w:rsid w:val="00725A1B"/>
    <w:rsid w:val="007413F3"/>
    <w:rsid w:val="0074201F"/>
    <w:rsid w:val="00742546"/>
    <w:rsid w:val="00753856"/>
    <w:rsid w:val="0075483F"/>
    <w:rsid w:val="0075543F"/>
    <w:rsid w:val="00767F88"/>
    <w:rsid w:val="0077391E"/>
    <w:rsid w:val="00782C1E"/>
    <w:rsid w:val="007875F9"/>
    <w:rsid w:val="00787C52"/>
    <w:rsid w:val="007A56CC"/>
    <w:rsid w:val="007A6558"/>
    <w:rsid w:val="007B7EC3"/>
    <w:rsid w:val="007D4A11"/>
    <w:rsid w:val="007F19B1"/>
    <w:rsid w:val="008006F2"/>
    <w:rsid w:val="00813A30"/>
    <w:rsid w:val="008150CD"/>
    <w:rsid w:val="00823F3A"/>
    <w:rsid w:val="008300BC"/>
    <w:rsid w:val="00837914"/>
    <w:rsid w:val="00845ED0"/>
    <w:rsid w:val="00851ADB"/>
    <w:rsid w:val="00856DDD"/>
    <w:rsid w:val="008573B0"/>
    <w:rsid w:val="00872218"/>
    <w:rsid w:val="00877BFD"/>
    <w:rsid w:val="00884544"/>
    <w:rsid w:val="008A0363"/>
    <w:rsid w:val="008A5C02"/>
    <w:rsid w:val="008B43CA"/>
    <w:rsid w:val="008D2B29"/>
    <w:rsid w:val="009013B1"/>
    <w:rsid w:val="009029A5"/>
    <w:rsid w:val="0091630C"/>
    <w:rsid w:val="0091639F"/>
    <w:rsid w:val="00921623"/>
    <w:rsid w:val="00930B1D"/>
    <w:rsid w:val="00932569"/>
    <w:rsid w:val="009372E2"/>
    <w:rsid w:val="009442D3"/>
    <w:rsid w:val="0096706A"/>
    <w:rsid w:val="00982BBC"/>
    <w:rsid w:val="009A198E"/>
    <w:rsid w:val="009B7C8A"/>
    <w:rsid w:val="009C44BE"/>
    <w:rsid w:val="009E53F0"/>
    <w:rsid w:val="009F02C9"/>
    <w:rsid w:val="009F7390"/>
    <w:rsid w:val="00A04C39"/>
    <w:rsid w:val="00A1173D"/>
    <w:rsid w:val="00A23589"/>
    <w:rsid w:val="00A30FCE"/>
    <w:rsid w:val="00A35CA6"/>
    <w:rsid w:val="00A35D1B"/>
    <w:rsid w:val="00A576E2"/>
    <w:rsid w:val="00A728B8"/>
    <w:rsid w:val="00A805F1"/>
    <w:rsid w:val="00A809FD"/>
    <w:rsid w:val="00A8702A"/>
    <w:rsid w:val="00AA21FC"/>
    <w:rsid w:val="00AB5B2A"/>
    <w:rsid w:val="00AB6F14"/>
    <w:rsid w:val="00AC0FA8"/>
    <w:rsid w:val="00AC1002"/>
    <w:rsid w:val="00AC1971"/>
    <w:rsid w:val="00AD6B99"/>
    <w:rsid w:val="00AD7666"/>
    <w:rsid w:val="00AE390D"/>
    <w:rsid w:val="00AF0480"/>
    <w:rsid w:val="00AF5F7A"/>
    <w:rsid w:val="00B0379B"/>
    <w:rsid w:val="00B16AFC"/>
    <w:rsid w:val="00B24AD7"/>
    <w:rsid w:val="00B31A5B"/>
    <w:rsid w:val="00B40C4A"/>
    <w:rsid w:val="00B43E58"/>
    <w:rsid w:val="00B4520A"/>
    <w:rsid w:val="00B45753"/>
    <w:rsid w:val="00B624EA"/>
    <w:rsid w:val="00B915E9"/>
    <w:rsid w:val="00B934A4"/>
    <w:rsid w:val="00BA179A"/>
    <w:rsid w:val="00BB508D"/>
    <w:rsid w:val="00BC2AA6"/>
    <w:rsid w:val="00BD3CF0"/>
    <w:rsid w:val="00BD75CC"/>
    <w:rsid w:val="00BE0524"/>
    <w:rsid w:val="00BE3997"/>
    <w:rsid w:val="00BE5B2F"/>
    <w:rsid w:val="00BF57B3"/>
    <w:rsid w:val="00C067A4"/>
    <w:rsid w:val="00C14ECA"/>
    <w:rsid w:val="00C24DFD"/>
    <w:rsid w:val="00C30ACB"/>
    <w:rsid w:val="00C5061B"/>
    <w:rsid w:val="00C54C6E"/>
    <w:rsid w:val="00C6000F"/>
    <w:rsid w:val="00C60563"/>
    <w:rsid w:val="00C656FE"/>
    <w:rsid w:val="00C729BB"/>
    <w:rsid w:val="00C91386"/>
    <w:rsid w:val="00C97ECA"/>
    <w:rsid w:val="00CA352C"/>
    <w:rsid w:val="00CB0D06"/>
    <w:rsid w:val="00CB41B9"/>
    <w:rsid w:val="00CC0DEF"/>
    <w:rsid w:val="00D00002"/>
    <w:rsid w:val="00D02943"/>
    <w:rsid w:val="00D30FF4"/>
    <w:rsid w:val="00D352D6"/>
    <w:rsid w:val="00D3530D"/>
    <w:rsid w:val="00D40597"/>
    <w:rsid w:val="00D47215"/>
    <w:rsid w:val="00D659B2"/>
    <w:rsid w:val="00D66B17"/>
    <w:rsid w:val="00DA0BE0"/>
    <w:rsid w:val="00DA6EC3"/>
    <w:rsid w:val="00DA70EB"/>
    <w:rsid w:val="00DA77E6"/>
    <w:rsid w:val="00DC1F4C"/>
    <w:rsid w:val="00DD325A"/>
    <w:rsid w:val="00DE3E9B"/>
    <w:rsid w:val="00DE4FB7"/>
    <w:rsid w:val="00DF7074"/>
    <w:rsid w:val="00E014C6"/>
    <w:rsid w:val="00E03B4F"/>
    <w:rsid w:val="00E161EE"/>
    <w:rsid w:val="00E16EFB"/>
    <w:rsid w:val="00E23F1B"/>
    <w:rsid w:val="00E3233E"/>
    <w:rsid w:val="00E51599"/>
    <w:rsid w:val="00E57CE1"/>
    <w:rsid w:val="00E61892"/>
    <w:rsid w:val="00E6358B"/>
    <w:rsid w:val="00E700AB"/>
    <w:rsid w:val="00E77E26"/>
    <w:rsid w:val="00E84E78"/>
    <w:rsid w:val="00EB53A4"/>
    <w:rsid w:val="00EC0578"/>
    <w:rsid w:val="00EC3602"/>
    <w:rsid w:val="00EE3435"/>
    <w:rsid w:val="00EF30A8"/>
    <w:rsid w:val="00F036FA"/>
    <w:rsid w:val="00F04579"/>
    <w:rsid w:val="00F166D2"/>
    <w:rsid w:val="00F2255B"/>
    <w:rsid w:val="00F32B0E"/>
    <w:rsid w:val="00F540D5"/>
    <w:rsid w:val="00F5421E"/>
    <w:rsid w:val="00F56C77"/>
    <w:rsid w:val="00F61F75"/>
    <w:rsid w:val="00F6293C"/>
    <w:rsid w:val="00F6409A"/>
    <w:rsid w:val="00F6748B"/>
    <w:rsid w:val="00F907CF"/>
    <w:rsid w:val="00F92ACB"/>
    <w:rsid w:val="00FA065F"/>
    <w:rsid w:val="00FA0846"/>
    <w:rsid w:val="00FA19BB"/>
    <w:rsid w:val="00FC6FD4"/>
    <w:rsid w:val="00FD030D"/>
    <w:rsid w:val="00FD07E4"/>
    <w:rsid w:val="00FD2453"/>
    <w:rsid w:val="00FD414D"/>
    <w:rsid w:val="00FD5210"/>
    <w:rsid w:val="00FD7DEC"/>
    <w:rsid w:val="00FF7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BF57B3"/>
  </w:style>
  <w:style w:type="paragraph" w:styleId="1">
    <w:name w:val="heading 1"/>
    <w:basedOn w:val="a2"/>
    <w:next w:val="a2"/>
    <w:link w:val="10"/>
    <w:uiPriority w:val="9"/>
    <w:qFormat/>
    <w:rsid w:val="00B457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h2,2nd level,Header 2,l2,H21"/>
    <w:basedOn w:val="a2"/>
    <w:next w:val="a2"/>
    <w:link w:val="21"/>
    <w:uiPriority w:val="9"/>
    <w:qFormat/>
    <w:rsid w:val="00B45753"/>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2"/>
    <w:link w:val="30"/>
    <w:uiPriority w:val="9"/>
    <w:qFormat/>
    <w:rsid w:val="003535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0">
    <w:name w:val="Заголовок 3 Знак"/>
    <w:basedOn w:val="a3"/>
    <w:link w:val="3"/>
    <w:uiPriority w:val="9"/>
    <w:rsid w:val="003535D7"/>
    <w:rPr>
      <w:rFonts w:ascii="Times New Roman" w:eastAsia="Times New Roman" w:hAnsi="Times New Roman" w:cs="Times New Roman"/>
      <w:b/>
      <w:bCs/>
      <w:sz w:val="27"/>
      <w:szCs w:val="27"/>
    </w:rPr>
  </w:style>
  <w:style w:type="paragraph" w:styleId="a6">
    <w:name w:val="Normal (Web)"/>
    <w:aliases w:val="Обычный (Web)"/>
    <w:basedOn w:val="a2"/>
    <w:link w:val="a7"/>
    <w:uiPriority w:val="99"/>
    <w:unhideWhenUsed/>
    <w:rsid w:val="003535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3"/>
    <w:rsid w:val="003535D7"/>
  </w:style>
  <w:style w:type="character" w:customStyle="1" w:styleId="apple-style-span">
    <w:name w:val="apple-style-span"/>
    <w:basedOn w:val="a3"/>
    <w:rsid w:val="004E28D0"/>
  </w:style>
  <w:style w:type="paragraph" w:styleId="a8">
    <w:name w:val="Body Text"/>
    <w:basedOn w:val="a2"/>
    <w:link w:val="a9"/>
    <w:rsid w:val="003411BC"/>
    <w:pPr>
      <w:suppressAutoHyphens/>
      <w:spacing w:after="0" w:line="240" w:lineRule="auto"/>
      <w:jc w:val="both"/>
    </w:pPr>
    <w:rPr>
      <w:rFonts w:ascii="Times New Roman" w:eastAsia="Times New Roman" w:hAnsi="Times New Roman" w:cs="Times New Roman"/>
      <w:b/>
      <w:sz w:val="24"/>
      <w:szCs w:val="20"/>
      <w:lang w:eastAsia="ar-SA"/>
    </w:rPr>
  </w:style>
  <w:style w:type="character" w:customStyle="1" w:styleId="a9">
    <w:name w:val="Основной текст Знак"/>
    <w:basedOn w:val="a3"/>
    <w:link w:val="a8"/>
    <w:rsid w:val="003411BC"/>
    <w:rPr>
      <w:rFonts w:ascii="Times New Roman" w:eastAsia="Times New Roman" w:hAnsi="Times New Roman" w:cs="Times New Roman"/>
      <w:b/>
      <w:sz w:val="24"/>
      <w:szCs w:val="20"/>
      <w:lang w:eastAsia="ar-SA"/>
    </w:rPr>
  </w:style>
  <w:style w:type="character" w:customStyle="1" w:styleId="10">
    <w:name w:val="Заголовок 1 Знак"/>
    <w:basedOn w:val="a3"/>
    <w:link w:val="1"/>
    <w:uiPriority w:val="9"/>
    <w:rsid w:val="00B4575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3"/>
    <w:uiPriority w:val="9"/>
    <w:rsid w:val="00B45753"/>
    <w:rPr>
      <w:rFonts w:asciiTheme="majorHAnsi" w:eastAsiaTheme="majorEastAsia" w:hAnsiTheme="majorHAnsi" w:cstheme="majorBidi"/>
      <w:b/>
      <w:bCs/>
      <w:color w:val="4F81BD" w:themeColor="accent1"/>
      <w:sz w:val="26"/>
      <w:szCs w:val="26"/>
    </w:rPr>
  </w:style>
  <w:style w:type="character" w:customStyle="1" w:styleId="WW8Num10z1">
    <w:name w:val="WW8Num10z1"/>
    <w:rsid w:val="00B45753"/>
    <w:rPr>
      <w:rFonts w:ascii="Courier New" w:hAnsi="Courier New"/>
      <w:sz w:val="20"/>
    </w:rPr>
  </w:style>
  <w:style w:type="character" w:styleId="aa">
    <w:name w:val="Hyperlink"/>
    <w:basedOn w:val="a3"/>
    <w:uiPriority w:val="99"/>
    <w:rsid w:val="00B45753"/>
    <w:rPr>
      <w:color w:val="0000FF"/>
      <w:u w:val="single"/>
    </w:rPr>
  </w:style>
  <w:style w:type="paragraph" w:customStyle="1" w:styleId="ConsPlusNormal">
    <w:name w:val="ConsPlusNormal"/>
    <w:link w:val="ConsPlusNormal0"/>
    <w:rsid w:val="00B45753"/>
    <w:pPr>
      <w:suppressAutoHyphens/>
      <w:autoSpaceDE w:val="0"/>
      <w:spacing w:after="0" w:line="240" w:lineRule="auto"/>
      <w:ind w:firstLine="720"/>
    </w:pPr>
    <w:rPr>
      <w:rFonts w:ascii="Arial" w:eastAsia="Arial" w:hAnsi="Arial" w:cs="Arial"/>
      <w:sz w:val="20"/>
      <w:szCs w:val="20"/>
      <w:lang w:eastAsia="ar-SA"/>
    </w:rPr>
  </w:style>
  <w:style w:type="paragraph" w:styleId="ab">
    <w:name w:val="List Paragraph"/>
    <w:basedOn w:val="a2"/>
    <w:uiPriority w:val="34"/>
    <w:qFormat/>
    <w:rsid w:val="00B45753"/>
    <w:pPr>
      <w:widowControl w:val="0"/>
      <w:suppressAutoHyphens/>
      <w:autoSpaceDE w:val="0"/>
      <w:spacing w:after="0" w:line="240" w:lineRule="auto"/>
      <w:ind w:left="720"/>
    </w:pPr>
    <w:rPr>
      <w:rFonts w:ascii="Arial" w:eastAsia="Times New Roman" w:hAnsi="Arial" w:cs="Arial"/>
      <w:sz w:val="20"/>
      <w:szCs w:val="20"/>
      <w:lang w:eastAsia="ar-SA"/>
    </w:rPr>
  </w:style>
  <w:style w:type="paragraph" w:customStyle="1" w:styleId="ac">
    <w:name w:val="Содержимое таблицы"/>
    <w:basedOn w:val="a2"/>
    <w:rsid w:val="00B45753"/>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21">
    <w:name w:val="Заголовок 2 Знак1"/>
    <w:aliases w:val="H2 Знак,h2 Знак,2nd level Знак,Header 2 Знак,l2 Знак,H21 Знак"/>
    <w:basedOn w:val="a3"/>
    <w:link w:val="2"/>
    <w:rsid w:val="00B45753"/>
    <w:rPr>
      <w:rFonts w:ascii="Arial" w:eastAsia="Times New Roman" w:hAnsi="Arial" w:cs="Arial"/>
      <w:b/>
      <w:bCs/>
      <w:i/>
      <w:iCs/>
      <w:sz w:val="28"/>
      <w:szCs w:val="28"/>
      <w:lang w:eastAsia="ar-SA"/>
    </w:rPr>
  </w:style>
  <w:style w:type="paragraph" w:customStyle="1" w:styleId="03osnovnoytexttabl">
    <w:name w:val="03osnovnoytexttabl"/>
    <w:basedOn w:val="a2"/>
    <w:rsid w:val="00B45753"/>
    <w:pPr>
      <w:spacing w:before="120" w:after="0" w:line="320" w:lineRule="atLeast"/>
    </w:pPr>
    <w:rPr>
      <w:rFonts w:ascii="GaramondC" w:eastAsia="Times New Roman" w:hAnsi="GaramondC" w:cs="GaramondC"/>
      <w:color w:val="000000"/>
      <w:sz w:val="20"/>
      <w:szCs w:val="20"/>
    </w:rPr>
  </w:style>
  <w:style w:type="paragraph" w:customStyle="1" w:styleId="ad">
    <w:name w:val="Обычный без отступа"/>
    <w:basedOn w:val="a2"/>
    <w:link w:val="ae"/>
    <w:rsid w:val="00B45753"/>
    <w:pPr>
      <w:spacing w:after="0" w:line="240" w:lineRule="auto"/>
      <w:jc w:val="both"/>
    </w:pPr>
    <w:rPr>
      <w:rFonts w:ascii="Times New Roman" w:eastAsia="Times New Roman" w:hAnsi="Times New Roman" w:cs="Times New Roman"/>
      <w:sz w:val="24"/>
      <w:szCs w:val="24"/>
    </w:rPr>
  </w:style>
  <w:style w:type="character" w:customStyle="1" w:styleId="ae">
    <w:name w:val="Обычный без отступа Знак"/>
    <w:basedOn w:val="a3"/>
    <w:link w:val="ad"/>
    <w:locked/>
    <w:rsid w:val="00B45753"/>
    <w:rPr>
      <w:rFonts w:ascii="Times New Roman" w:eastAsia="Times New Roman" w:hAnsi="Times New Roman" w:cs="Times New Roman"/>
      <w:sz w:val="24"/>
      <w:szCs w:val="24"/>
    </w:rPr>
  </w:style>
  <w:style w:type="character" w:customStyle="1" w:styleId="iceouttxt56">
    <w:name w:val="iceouttxt56"/>
    <w:basedOn w:val="a3"/>
    <w:rsid w:val="00B45753"/>
    <w:rPr>
      <w:rFonts w:ascii="Arial" w:hAnsi="Arial" w:cs="Arial" w:hint="default"/>
      <w:color w:val="666666"/>
      <w:sz w:val="17"/>
      <w:szCs w:val="17"/>
    </w:rPr>
  </w:style>
  <w:style w:type="paragraph" w:customStyle="1" w:styleId="ConsPlusTitle">
    <w:name w:val="ConsPlusTitle"/>
    <w:uiPriority w:val="99"/>
    <w:rsid w:val="00B45753"/>
    <w:pPr>
      <w:widowControl w:val="0"/>
      <w:autoSpaceDE w:val="0"/>
      <w:autoSpaceDN w:val="0"/>
      <w:adjustRightInd w:val="0"/>
      <w:spacing w:after="0" w:line="240" w:lineRule="auto"/>
    </w:pPr>
    <w:rPr>
      <w:rFonts w:ascii="Calibri" w:hAnsi="Calibri" w:cs="Calibri"/>
      <w:b/>
      <w:bCs/>
    </w:rPr>
  </w:style>
  <w:style w:type="paragraph" w:styleId="22">
    <w:name w:val="Body Text Indent 2"/>
    <w:basedOn w:val="a2"/>
    <w:link w:val="23"/>
    <w:unhideWhenUsed/>
    <w:rsid w:val="002F7469"/>
    <w:pPr>
      <w:spacing w:after="120" w:line="480" w:lineRule="auto"/>
      <w:ind w:left="283"/>
    </w:pPr>
  </w:style>
  <w:style w:type="character" w:customStyle="1" w:styleId="23">
    <w:name w:val="Основной текст с отступом 2 Знак"/>
    <w:basedOn w:val="a3"/>
    <w:link w:val="22"/>
    <w:uiPriority w:val="99"/>
    <w:semiHidden/>
    <w:rsid w:val="002F7469"/>
  </w:style>
  <w:style w:type="paragraph" w:customStyle="1" w:styleId="11">
    <w:name w:val="Обычный1"/>
    <w:rsid w:val="002F7469"/>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31">
    <w:name w:val="Стиль3"/>
    <w:basedOn w:val="22"/>
    <w:uiPriority w:val="99"/>
    <w:rsid w:val="002F7469"/>
    <w:pPr>
      <w:widowControl w:val="0"/>
      <w:tabs>
        <w:tab w:val="num" w:pos="587"/>
      </w:tabs>
      <w:adjustRightInd w:val="0"/>
      <w:spacing w:after="0" w:line="240" w:lineRule="auto"/>
      <w:ind w:left="360"/>
      <w:jc w:val="both"/>
      <w:textAlignment w:val="baseline"/>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2F7469"/>
    <w:rPr>
      <w:rFonts w:ascii="Arial" w:eastAsia="Arial" w:hAnsi="Arial" w:cs="Arial"/>
      <w:sz w:val="20"/>
      <w:szCs w:val="20"/>
      <w:lang w:eastAsia="ar-SA"/>
    </w:rPr>
  </w:style>
  <w:style w:type="character" w:customStyle="1" w:styleId="af">
    <w:name w:val="Основной текст + Полужирный"/>
    <w:rsid w:val="002F7469"/>
    <w:rPr>
      <w:rFonts w:ascii="Times New Roman" w:hAnsi="Times New Roman" w:cs="Times New Roman"/>
      <w:b/>
      <w:bCs/>
      <w:spacing w:val="0"/>
      <w:sz w:val="21"/>
      <w:szCs w:val="21"/>
    </w:rPr>
  </w:style>
  <w:style w:type="paragraph" w:customStyle="1" w:styleId="24">
    <w:name w:val="Обычный2"/>
    <w:rsid w:val="000579CC"/>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32">
    <w:name w:val="Обычный3"/>
    <w:rsid w:val="00D00002"/>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4">
    <w:name w:val="Обычный4"/>
    <w:rsid w:val="004664AE"/>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a">
    <w:name w:val="Глава аукционной документации"/>
    <w:basedOn w:val="a2"/>
    <w:link w:val="af0"/>
    <w:qFormat/>
    <w:rsid w:val="00AE390D"/>
    <w:pPr>
      <w:widowControl w:val="0"/>
      <w:numPr>
        <w:numId w:val="2"/>
      </w:numPr>
      <w:autoSpaceDE w:val="0"/>
      <w:autoSpaceDN w:val="0"/>
      <w:adjustRightInd w:val="0"/>
      <w:spacing w:after="0" w:line="240" w:lineRule="auto"/>
      <w:jc w:val="center"/>
    </w:pPr>
    <w:rPr>
      <w:rFonts w:ascii="Times New Roman" w:eastAsia="Times New Roman" w:hAnsi="Times New Roman" w:cs="Times New Roman"/>
      <w:b/>
      <w:sz w:val="28"/>
      <w:szCs w:val="28"/>
    </w:rPr>
  </w:style>
  <w:style w:type="paragraph" w:customStyle="1" w:styleId="a0">
    <w:name w:val="Раздел аукционной документации"/>
    <w:basedOn w:val="a2"/>
    <w:link w:val="af1"/>
    <w:qFormat/>
    <w:rsid w:val="00AE390D"/>
    <w:pPr>
      <w:widowControl w:val="0"/>
      <w:numPr>
        <w:numId w:val="4"/>
      </w:numPr>
      <w:autoSpaceDE w:val="0"/>
      <w:autoSpaceDN w:val="0"/>
      <w:adjustRightInd w:val="0"/>
      <w:spacing w:after="0" w:line="240" w:lineRule="auto"/>
      <w:jc w:val="both"/>
    </w:pPr>
    <w:rPr>
      <w:rFonts w:ascii="Times New Roman" w:eastAsia="Times New Roman" w:hAnsi="Times New Roman" w:cs="Times New Roman"/>
      <w:b/>
      <w:sz w:val="28"/>
      <w:szCs w:val="28"/>
    </w:rPr>
  </w:style>
  <w:style w:type="character" w:customStyle="1" w:styleId="af0">
    <w:name w:val="Глава аукционной документации Знак"/>
    <w:link w:val="a"/>
    <w:rsid w:val="00AE390D"/>
    <w:rPr>
      <w:rFonts w:ascii="Times New Roman" w:eastAsia="Times New Roman" w:hAnsi="Times New Roman" w:cs="Times New Roman"/>
      <w:b/>
      <w:sz w:val="28"/>
      <w:szCs w:val="28"/>
    </w:rPr>
  </w:style>
  <w:style w:type="paragraph" w:customStyle="1" w:styleId="a1">
    <w:name w:val="Подраздел аукционной документации"/>
    <w:basedOn w:val="a2"/>
    <w:link w:val="af2"/>
    <w:qFormat/>
    <w:rsid w:val="00AE390D"/>
    <w:pPr>
      <w:widowControl w:val="0"/>
      <w:numPr>
        <w:ilvl w:val="1"/>
        <w:numId w:val="4"/>
      </w:numPr>
      <w:tabs>
        <w:tab w:val="left" w:pos="993"/>
      </w:tabs>
      <w:autoSpaceDE w:val="0"/>
      <w:autoSpaceDN w:val="0"/>
      <w:adjustRightInd w:val="0"/>
      <w:spacing w:after="0" w:line="240" w:lineRule="auto"/>
      <w:jc w:val="both"/>
    </w:pPr>
    <w:rPr>
      <w:rFonts w:ascii="Times New Roman" w:eastAsia="Times New Roman" w:hAnsi="Times New Roman" w:cs="Times New Roman"/>
      <w:sz w:val="28"/>
      <w:szCs w:val="28"/>
    </w:rPr>
  </w:style>
  <w:style w:type="character" w:customStyle="1" w:styleId="af1">
    <w:name w:val="Раздел аукционной документации Знак"/>
    <w:link w:val="a0"/>
    <w:rsid w:val="00AE390D"/>
    <w:rPr>
      <w:rFonts w:ascii="Times New Roman" w:eastAsia="Times New Roman" w:hAnsi="Times New Roman" w:cs="Times New Roman"/>
      <w:b/>
      <w:sz w:val="28"/>
      <w:szCs w:val="28"/>
    </w:rPr>
  </w:style>
  <w:style w:type="character" w:customStyle="1" w:styleId="af2">
    <w:name w:val="Подраздел аукционной документации Знак"/>
    <w:link w:val="a1"/>
    <w:rsid w:val="00AE390D"/>
    <w:rPr>
      <w:rFonts w:ascii="Times New Roman" w:eastAsia="Times New Roman" w:hAnsi="Times New Roman" w:cs="Times New Roman"/>
      <w:sz w:val="28"/>
      <w:szCs w:val="28"/>
    </w:rPr>
  </w:style>
  <w:style w:type="character" w:customStyle="1" w:styleId="a7">
    <w:name w:val="Обычный (веб) Знак"/>
    <w:aliases w:val="Обычный (Web) Знак"/>
    <w:link w:val="a6"/>
    <w:uiPriority w:val="99"/>
    <w:rsid w:val="00AE390D"/>
    <w:rPr>
      <w:rFonts w:ascii="Times New Roman" w:eastAsia="Times New Roman" w:hAnsi="Times New Roman" w:cs="Times New Roman"/>
      <w:sz w:val="24"/>
      <w:szCs w:val="24"/>
    </w:rPr>
  </w:style>
  <w:style w:type="paragraph" w:styleId="af3">
    <w:name w:val="No Spacing"/>
    <w:link w:val="af4"/>
    <w:uiPriority w:val="1"/>
    <w:qFormat/>
    <w:rsid w:val="00AE390D"/>
    <w:pPr>
      <w:widowControl w:val="0"/>
      <w:spacing w:after="0" w:line="240" w:lineRule="auto"/>
    </w:pPr>
    <w:rPr>
      <w:rFonts w:ascii="Courier New" w:eastAsia="Courier New" w:hAnsi="Courier New" w:cs="Courier New"/>
      <w:color w:val="000000"/>
      <w:sz w:val="24"/>
      <w:szCs w:val="24"/>
    </w:rPr>
  </w:style>
  <w:style w:type="paragraph" w:customStyle="1" w:styleId="ConsPlusNonformat">
    <w:name w:val="ConsPlusNonformat"/>
    <w:rsid w:val="00AE390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1">
    <w:name w:val="s_1"/>
    <w:basedOn w:val="a2"/>
    <w:rsid w:val="00AE39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user-name">
    <w:name w:val="header-user-name"/>
    <w:basedOn w:val="a3"/>
    <w:rsid w:val="00AE390D"/>
  </w:style>
  <w:style w:type="character" w:customStyle="1" w:styleId="FontStyle73">
    <w:name w:val="Font Style73"/>
    <w:rsid w:val="00AE390D"/>
    <w:rPr>
      <w:rFonts w:ascii="Times New Roman" w:hAnsi="Times New Roman" w:cs="Times New Roman" w:hint="default"/>
      <w:sz w:val="26"/>
      <w:szCs w:val="26"/>
    </w:rPr>
  </w:style>
  <w:style w:type="character" w:customStyle="1" w:styleId="af4">
    <w:name w:val="Без интервала Знак"/>
    <w:basedOn w:val="a3"/>
    <w:link w:val="af3"/>
    <w:uiPriority w:val="1"/>
    <w:rsid w:val="00AE390D"/>
    <w:rPr>
      <w:rFonts w:ascii="Courier New" w:eastAsia="Courier New" w:hAnsi="Courier New" w:cs="Courier New"/>
      <w:color w:val="000000"/>
      <w:sz w:val="24"/>
      <w:szCs w:val="24"/>
    </w:rPr>
  </w:style>
  <w:style w:type="paragraph" w:customStyle="1" w:styleId="af5">
    <w:name w:val="для таблиц"/>
    <w:basedOn w:val="a2"/>
    <w:rsid w:val="00AE390D"/>
    <w:pPr>
      <w:widowControl w:val="0"/>
      <w:suppressAutoHyphens/>
      <w:spacing w:after="0" w:line="240" w:lineRule="auto"/>
    </w:pPr>
    <w:rPr>
      <w:rFonts w:ascii="Times New Roman" w:eastAsia="Andale Sans UI" w:hAnsi="Times New Roman" w:cs="Times New Roman"/>
      <w:kern w:val="1"/>
      <w:sz w:val="24"/>
      <w:szCs w:val="24"/>
    </w:rPr>
  </w:style>
  <w:style w:type="paragraph" w:styleId="af6">
    <w:name w:val="Balloon Text"/>
    <w:basedOn w:val="a2"/>
    <w:link w:val="af7"/>
    <w:uiPriority w:val="99"/>
    <w:semiHidden/>
    <w:unhideWhenUsed/>
    <w:rsid w:val="00AE390D"/>
    <w:pPr>
      <w:spacing w:after="0" w:line="240" w:lineRule="auto"/>
    </w:pPr>
    <w:rPr>
      <w:rFonts w:ascii="Tahoma" w:hAnsi="Tahoma" w:cs="Tahoma"/>
      <w:sz w:val="16"/>
      <w:szCs w:val="16"/>
    </w:rPr>
  </w:style>
  <w:style w:type="character" w:customStyle="1" w:styleId="af7">
    <w:name w:val="Текст выноски Знак"/>
    <w:basedOn w:val="a3"/>
    <w:link w:val="af6"/>
    <w:uiPriority w:val="99"/>
    <w:semiHidden/>
    <w:rsid w:val="00AE390D"/>
    <w:rPr>
      <w:rFonts w:ascii="Tahoma" w:hAnsi="Tahoma" w:cs="Tahoma"/>
      <w:sz w:val="16"/>
      <w:szCs w:val="16"/>
    </w:rPr>
  </w:style>
  <w:style w:type="table" w:styleId="af8">
    <w:name w:val="Table Grid"/>
    <w:basedOn w:val="a4"/>
    <w:uiPriority w:val="59"/>
    <w:rsid w:val="002023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5"/>
    <w:uiPriority w:val="99"/>
    <w:semiHidden/>
    <w:unhideWhenUsed/>
    <w:rsid w:val="000B5CD4"/>
  </w:style>
  <w:style w:type="paragraph" w:styleId="af9">
    <w:name w:val="header"/>
    <w:basedOn w:val="a2"/>
    <w:link w:val="afa"/>
    <w:unhideWhenUsed/>
    <w:rsid w:val="000B5CD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a">
    <w:name w:val="Верхний колонтитул Знак"/>
    <w:basedOn w:val="a3"/>
    <w:link w:val="af9"/>
    <w:rsid w:val="000B5CD4"/>
    <w:rPr>
      <w:rFonts w:ascii="Times New Roman" w:eastAsia="Times New Roman" w:hAnsi="Times New Roman" w:cs="Times New Roman"/>
      <w:sz w:val="20"/>
      <w:szCs w:val="20"/>
    </w:rPr>
  </w:style>
  <w:style w:type="paragraph" w:styleId="afb">
    <w:name w:val="footer"/>
    <w:basedOn w:val="a2"/>
    <w:link w:val="afc"/>
    <w:unhideWhenUsed/>
    <w:rsid w:val="000B5CD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c">
    <w:name w:val="Нижний колонтитул Знак"/>
    <w:basedOn w:val="a3"/>
    <w:link w:val="afb"/>
    <w:rsid w:val="000B5CD4"/>
    <w:rPr>
      <w:rFonts w:ascii="Times New Roman" w:eastAsia="Times New Roman" w:hAnsi="Times New Roman" w:cs="Times New Roman"/>
      <w:sz w:val="20"/>
      <w:szCs w:val="20"/>
    </w:rPr>
  </w:style>
  <w:style w:type="table" w:customStyle="1" w:styleId="13">
    <w:name w:val="Сетка таблицы1"/>
    <w:basedOn w:val="a4"/>
    <w:next w:val="af8"/>
    <w:rsid w:val="000B5CD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page number"/>
    <w:basedOn w:val="a3"/>
    <w:rsid w:val="000B5CD4"/>
    <w:rPr>
      <w:rFonts w:ascii="Times New Roman" w:hAnsi="Times New Roman"/>
    </w:rPr>
  </w:style>
  <w:style w:type="paragraph" w:customStyle="1" w:styleId="240">
    <w:name w:val="Основной текст 24"/>
    <w:basedOn w:val="a2"/>
    <w:rsid w:val="000B5CD4"/>
    <w:pPr>
      <w:overflowPunct w:val="0"/>
      <w:autoSpaceDE w:val="0"/>
      <w:autoSpaceDN w:val="0"/>
      <w:adjustRightInd w:val="0"/>
      <w:spacing w:after="0" w:line="240" w:lineRule="auto"/>
      <w:ind w:firstLine="360"/>
      <w:jc w:val="both"/>
      <w:textAlignment w:val="baseline"/>
    </w:pPr>
    <w:rPr>
      <w:rFonts w:ascii="Times New Roman" w:eastAsia="Times New Roman" w:hAnsi="Times New Roman" w:cs="Times New Roman"/>
      <w:sz w:val="24"/>
      <w:szCs w:val="20"/>
    </w:rPr>
  </w:style>
  <w:style w:type="paragraph" w:customStyle="1" w:styleId="Heading">
    <w:name w:val="Heading"/>
    <w:rsid w:val="000B5CD4"/>
    <w:pPr>
      <w:autoSpaceDE w:val="0"/>
      <w:autoSpaceDN w:val="0"/>
      <w:adjustRightInd w:val="0"/>
      <w:spacing w:after="0" w:line="240" w:lineRule="auto"/>
    </w:pPr>
    <w:rPr>
      <w:rFonts w:ascii="Arial" w:eastAsia="Times New Roman" w:hAnsi="Arial" w:cs="Arial"/>
      <w:b/>
      <w:bCs/>
    </w:rPr>
  </w:style>
  <w:style w:type="paragraph" w:customStyle="1" w:styleId="14">
    <w:name w:val="Дата1"/>
    <w:basedOn w:val="a2"/>
    <w:next w:val="a2"/>
    <w:rsid w:val="000B5CD4"/>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heading0">
    <w:name w:val="heading"/>
    <w:basedOn w:val="a2"/>
    <w:rsid w:val="000B5C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eouttxt6">
    <w:name w:val="iceouttxt6"/>
    <w:basedOn w:val="a3"/>
    <w:rsid w:val="000B5CD4"/>
    <w:rPr>
      <w:rFonts w:ascii="Arial" w:hAnsi="Arial" w:cs="Arial" w:hint="default"/>
      <w:color w:val="666666"/>
      <w:sz w:val="15"/>
      <w:szCs w:val="15"/>
    </w:rPr>
  </w:style>
  <w:style w:type="table" w:customStyle="1" w:styleId="25">
    <w:name w:val="Сетка таблицы2"/>
    <w:basedOn w:val="a4"/>
    <w:next w:val="af8"/>
    <w:rsid w:val="004D7C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5">
    <w:name w:val="toc 1"/>
    <w:basedOn w:val="a2"/>
    <w:next w:val="a2"/>
    <w:autoRedefine/>
    <w:uiPriority w:val="39"/>
    <w:unhideWhenUsed/>
    <w:rsid w:val="001234FD"/>
    <w:pPr>
      <w:tabs>
        <w:tab w:val="left" w:pos="1100"/>
        <w:tab w:val="right" w:leader="dot" w:pos="9356"/>
      </w:tabs>
      <w:spacing w:after="100" w:line="240" w:lineRule="auto"/>
    </w:pPr>
  </w:style>
  <w:style w:type="character" w:styleId="afe">
    <w:name w:val="FollowedHyperlink"/>
    <w:basedOn w:val="a3"/>
    <w:uiPriority w:val="99"/>
    <w:semiHidden/>
    <w:unhideWhenUsed/>
    <w:rsid w:val="00A805F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37615">
      <w:bodyDiv w:val="1"/>
      <w:marLeft w:val="0"/>
      <w:marRight w:val="0"/>
      <w:marTop w:val="0"/>
      <w:marBottom w:val="0"/>
      <w:divBdr>
        <w:top w:val="none" w:sz="0" w:space="0" w:color="auto"/>
        <w:left w:val="none" w:sz="0" w:space="0" w:color="auto"/>
        <w:bottom w:val="none" w:sz="0" w:space="0" w:color="auto"/>
        <w:right w:val="none" w:sz="0" w:space="0" w:color="auto"/>
      </w:divBdr>
      <w:divsChild>
        <w:div w:id="1080441713">
          <w:marLeft w:val="0"/>
          <w:marRight w:val="0"/>
          <w:marTop w:val="120"/>
          <w:marBottom w:val="0"/>
          <w:divBdr>
            <w:top w:val="none" w:sz="0" w:space="0" w:color="auto"/>
            <w:left w:val="none" w:sz="0" w:space="0" w:color="auto"/>
            <w:bottom w:val="none" w:sz="0" w:space="0" w:color="auto"/>
            <w:right w:val="none" w:sz="0" w:space="0" w:color="auto"/>
          </w:divBdr>
        </w:div>
        <w:div w:id="1885553633">
          <w:marLeft w:val="0"/>
          <w:marRight w:val="0"/>
          <w:marTop w:val="120"/>
          <w:marBottom w:val="0"/>
          <w:divBdr>
            <w:top w:val="none" w:sz="0" w:space="0" w:color="auto"/>
            <w:left w:val="none" w:sz="0" w:space="0" w:color="auto"/>
            <w:bottom w:val="none" w:sz="0" w:space="0" w:color="auto"/>
            <w:right w:val="none" w:sz="0" w:space="0" w:color="auto"/>
          </w:divBdr>
        </w:div>
        <w:div w:id="935869878">
          <w:marLeft w:val="0"/>
          <w:marRight w:val="0"/>
          <w:marTop w:val="120"/>
          <w:marBottom w:val="0"/>
          <w:divBdr>
            <w:top w:val="none" w:sz="0" w:space="0" w:color="auto"/>
            <w:left w:val="none" w:sz="0" w:space="0" w:color="auto"/>
            <w:bottom w:val="none" w:sz="0" w:space="0" w:color="auto"/>
            <w:right w:val="none" w:sz="0" w:space="0" w:color="auto"/>
          </w:divBdr>
        </w:div>
        <w:div w:id="320499345">
          <w:marLeft w:val="0"/>
          <w:marRight w:val="0"/>
          <w:marTop w:val="120"/>
          <w:marBottom w:val="0"/>
          <w:divBdr>
            <w:top w:val="none" w:sz="0" w:space="0" w:color="auto"/>
            <w:left w:val="none" w:sz="0" w:space="0" w:color="auto"/>
            <w:bottom w:val="none" w:sz="0" w:space="0" w:color="auto"/>
            <w:right w:val="none" w:sz="0" w:space="0" w:color="auto"/>
          </w:divBdr>
        </w:div>
        <w:div w:id="1234049252">
          <w:marLeft w:val="0"/>
          <w:marRight w:val="0"/>
          <w:marTop w:val="120"/>
          <w:marBottom w:val="0"/>
          <w:divBdr>
            <w:top w:val="none" w:sz="0" w:space="0" w:color="auto"/>
            <w:left w:val="none" w:sz="0" w:space="0" w:color="auto"/>
            <w:bottom w:val="none" w:sz="0" w:space="0" w:color="auto"/>
            <w:right w:val="none" w:sz="0" w:space="0" w:color="auto"/>
          </w:divBdr>
        </w:div>
        <w:div w:id="1983534477">
          <w:marLeft w:val="0"/>
          <w:marRight w:val="0"/>
          <w:marTop w:val="120"/>
          <w:marBottom w:val="0"/>
          <w:divBdr>
            <w:top w:val="none" w:sz="0" w:space="0" w:color="auto"/>
            <w:left w:val="none" w:sz="0" w:space="0" w:color="auto"/>
            <w:bottom w:val="none" w:sz="0" w:space="0" w:color="auto"/>
            <w:right w:val="none" w:sz="0" w:space="0" w:color="auto"/>
          </w:divBdr>
        </w:div>
        <w:div w:id="335883963">
          <w:marLeft w:val="0"/>
          <w:marRight w:val="0"/>
          <w:marTop w:val="120"/>
          <w:marBottom w:val="0"/>
          <w:divBdr>
            <w:top w:val="none" w:sz="0" w:space="0" w:color="auto"/>
            <w:left w:val="none" w:sz="0" w:space="0" w:color="auto"/>
            <w:bottom w:val="none" w:sz="0" w:space="0" w:color="auto"/>
            <w:right w:val="none" w:sz="0" w:space="0" w:color="auto"/>
          </w:divBdr>
        </w:div>
        <w:div w:id="1640838727">
          <w:marLeft w:val="0"/>
          <w:marRight w:val="0"/>
          <w:marTop w:val="120"/>
          <w:marBottom w:val="0"/>
          <w:divBdr>
            <w:top w:val="none" w:sz="0" w:space="0" w:color="auto"/>
            <w:left w:val="none" w:sz="0" w:space="0" w:color="auto"/>
            <w:bottom w:val="none" w:sz="0" w:space="0" w:color="auto"/>
            <w:right w:val="none" w:sz="0" w:space="0" w:color="auto"/>
          </w:divBdr>
        </w:div>
        <w:div w:id="1482499859">
          <w:marLeft w:val="0"/>
          <w:marRight w:val="0"/>
          <w:marTop w:val="120"/>
          <w:marBottom w:val="0"/>
          <w:divBdr>
            <w:top w:val="none" w:sz="0" w:space="0" w:color="auto"/>
            <w:left w:val="none" w:sz="0" w:space="0" w:color="auto"/>
            <w:bottom w:val="none" w:sz="0" w:space="0" w:color="auto"/>
            <w:right w:val="none" w:sz="0" w:space="0" w:color="auto"/>
          </w:divBdr>
        </w:div>
        <w:div w:id="325671166">
          <w:marLeft w:val="0"/>
          <w:marRight w:val="0"/>
          <w:marTop w:val="120"/>
          <w:marBottom w:val="0"/>
          <w:divBdr>
            <w:top w:val="none" w:sz="0" w:space="0" w:color="auto"/>
            <w:left w:val="none" w:sz="0" w:space="0" w:color="auto"/>
            <w:bottom w:val="none" w:sz="0" w:space="0" w:color="auto"/>
            <w:right w:val="none" w:sz="0" w:space="0" w:color="auto"/>
          </w:divBdr>
        </w:div>
        <w:div w:id="897280787">
          <w:marLeft w:val="0"/>
          <w:marRight w:val="0"/>
          <w:marTop w:val="120"/>
          <w:marBottom w:val="0"/>
          <w:divBdr>
            <w:top w:val="none" w:sz="0" w:space="0" w:color="auto"/>
            <w:left w:val="none" w:sz="0" w:space="0" w:color="auto"/>
            <w:bottom w:val="none" w:sz="0" w:space="0" w:color="auto"/>
            <w:right w:val="none" w:sz="0" w:space="0" w:color="auto"/>
          </w:divBdr>
        </w:div>
        <w:div w:id="1540774748">
          <w:marLeft w:val="0"/>
          <w:marRight w:val="0"/>
          <w:marTop w:val="120"/>
          <w:marBottom w:val="0"/>
          <w:divBdr>
            <w:top w:val="none" w:sz="0" w:space="0" w:color="auto"/>
            <w:left w:val="none" w:sz="0" w:space="0" w:color="auto"/>
            <w:bottom w:val="none" w:sz="0" w:space="0" w:color="auto"/>
            <w:right w:val="none" w:sz="0" w:space="0" w:color="auto"/>
          </w:divBdr>
        </w:div>
      </w:divsChild>
    </w:div>
    <w:div w:id="135492197">
      <w:bodyDiv w:val="1"/>
      <w:marLeft w:val="0"/>
      <w:marRight w:val="0"/>
      <w:marTop w:val="0"/>
      <w:marBottom w:val="0"/>
      <w:divBdr>
        <w:top w:val="none" w:sz="0" w:space="0" w:color="auto"/>
        <w:left w:val="none" w:sz="0" w:space="0" w:color="auto"/>
        <w:bottom w:val="none" w:sz="0" w:space="0" w:color="auto"/>
        <w:right w:val="none" w:sz="0" w:space="0" w:color="auto"/>
      </w:divBdr>
    </w:div>
    <w:div w:id="267124948">
      <w:bodyDiv w:val="1"/>
      <w:marLeft w:val="0"/>
      <w:marRight w:val="0"/>
      <w:marTop w:val="0"/>
      <w:marBottom w:val="0"/>
      <w:divBdr>
        <w:top w:val="none" w:sz="0" w:space="0" w:color="auto"/>
        <w:left w:val="none" w:sz="0" w:space="0" w:color="auto"/>
        <w:bottom w:val="none" w:sz="0" w:space="0" w:color="auto"/>
        <w:right w:val="none" w:sz="0" w:space="0" w:color="auto"/>
      </w:divBdr>
    </w:div>
    <w:div w:id="333606646">
      <w:bodyDiv w:val="1"/>
      <w:marLeft w:val="0"/>
      <w:marRight w:val="0"/>
      <w:marTop w:val="0"/>
      <w:marBottom w:val="0"/>
      <w:divBdr>
        <w:top w:val="none" w:sz="0" w:space="0" w:color="auto"/>
        <w:left w:val="none" w:sz="0" w:space="0" w:color="auto"/>
        <w:bottom w:val="none" w:sz="0" w:space="0" w:color="auto"/>
        <w:right w:val="none" w:sz="0" w:space="0" w:color="auto"/>
      </w:divBdr>
    </w:div>
    <w:div w:id="681661708">
      <w:bodyDiv w:val="1"/>
      <w:marLeft w:val="0"/>
      <w:marRight w:val="0"/>
      <w:marTop w:val="0"/>
      <w:marBottom w:val="0"/>
      <w:divBdr>
        <w:top w:val="none" w:sz="0" w:space="0" w:color="auto"/>
        <w:left w:val="none" w:sz="0" w:space="0" w:color="auto"/>
        <w:bottom w:val="none" w:sz="0" w:space="0" w:color="auto"/>
        <w:right w:val="none" w:sz="0" w:space="0" w:color="auto"/>
      </w:divBdr>
    </w:div>
    <w:div w:id="888342102">
      <w:bodyDiv w:val="1"/>
      <w:marLeft w:val="0"/>
      <w:marRight w:val="0"/>
      <w:marTop w:val="0"/>
      <w:marBottom w:val="0"/>
      <w:divBdr>
        <w:top w:val="none" w:sz="0" w:space="0" w:color="auto"/>
        <w:left w:val="none" w:sz="0" w:space="0" w:color="auto"/>
        <w:bottom w:val="none" w:sz="0" w:space="0" w:color="auto"/>
        <w:right w:val="none" w:sz="0" w:space="0" w:color="auto"/>
      </w:divBdr>
    </w:div>
    <w:div w:id="1234044575">
      <w:bodyDiv w:val="1"/>
      <w:marLeft w:val="0"/>
      <w:marRight w:val="0"/>
      <w:marTop w:val="0"/>
      <w:marBottom w:val="0"/>
      <w:divBdr>
        <w:top w:val="none" w:sz="0" w:space="0" w:color="auto"/>
        <w:left w:val="none" w:sz="0" w:space="0" w:color="auto"/>
        <w:bottom w:val="none" w:sz="0" w:space="0" w:color="auto"/>
        <w:right w:val="none" w:sz="0" w:space="0" w:color="auto"/>
      </w:divBdr>
    </w:div>
    <w:div w:id="1469783394">
      <w:bodyDiv w:val="1"/>
      <w:marLeft w:val="0"/>
      <w:marRight w:val="0"/>
      <w:marTop w:val="0"/>
      <w:marBottom w:val="0"/>
      <w:divBdr>
        <w:top w:val="none" w:sz="0" w:space="0" w:color="auto"/>
        <w:left w:val="none" w:sz="0" w:space="0" w:color="auto"/>
        <w:bottom w:val="none" w:sz="0" w:space="0" w:color="auto"/>
        <w:right w:val="none" w:sz="0" w:space="0" w:color="auto"/>
      </w:divBdr>
      <w:divsChild>
        <w:div w:id="1310862865">
          <w:marLeft w:val="0"/>
          <w:marRight w:val="0"/>
          <w:marTop w:val="0"/>
          <w:marBottom w:val="0"/>
          <w:divBdr>
            <w:top w:val="none" w:sz="0" w:space="0" w:color="auto"/>
            <w:left w:val="none" w:sz="0" w:space="0" w:color="auto"/>
            <w:bottom w:val="none" w:sz="0" w:space="0" w:color="auto"/>
            <w:right w:val="none" w:sz="0" w:space="0" w:color="auto"/>
          </w:divBdr>
          <w:divsChild>
            <w:div w:id="1782677475">
              <w:marLeft w:val="0"/>
              <w:marRight w:val="345"/>
              <w:marTop w:val="0"/>
              <w:marBottom w:val="0"/>
              <w:divBdr>
                <w:top w:val="none" w:sz="0" w:space="0" w:color="auto"/>
                <w:left w:val="none" w:sz="0" w:space="0" w:color="auto"/>
                <w:bottom w:val="none" w:sz="0" w:space="0" w:color="auto"/>
                <w:right w:val="none" w:sz="0" w:space="0" w:color="auto"/>
              </w:divBdr>
              <w:divsChild>
                <w:div w:id="428740238">
                  <w:marLeft w:val="0"/>
                  <w:marRight w:val="0"/>
                  <w:marTop w:val="0"/>
                  <w:marBottom w:val="0"/>
                  <w:divBdr>
                    <w:top w:val="none" w:sz="0" w:space="0" w:color="auto"/>
                    <w:left w:val="none" w:sz="0" w:space="0" w:color="auto"/>
                    <w:bottom w:val="none" w:sz="0" w:space="0" w:color="auto"/>
                    <w:right w:val="none" w:sz="0" w:space="0" w:color="auto"/>
                  </w:divBdr>
                  <w:divsChild>
                    <w:div w:id="2065837170">
                      <w:marLeft w:val="3900"/>
                      <w:marRight w:val="3450"/>
                      <w:marTop w:val="0"/>
                      <w:marBottom w:val="0"/>
                      <w:divBdr>
                        <w:top w:val="none" w:sz="0" w:space="0" w:color="auto"/>
                        <w:left w:val="none" w:sz="0" w:space="0" w:color="auto"/>
                        <w:bottom w:val="none" w:sz="0" w:space="0" w:color="auto"/>
                        <w:right w:val="none" w:sz="0" w:space="0" w:color="auto"/>
                      </w:divBdr>
                      <w:divsChild>
                        <w:div w:id="159301067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1586765460">
      <w:bodyDiv w:val="1"/>
      <w:marLeft w:val="0"/>
      <w:marRight w:val="0"/>
      <w:marTop w:val="0"/>
      <w:marBottom w:val="0"/>
      <w:divBdr>
        <w:top w:val="none" w:sz="0" w:space="0" w:color="auto"/>
        <w:left w:val="none" w:sz="0" w:space="0" w:color="auto"/>
        <w:bottom w:val="none" w:sz="0" w:space="0" w:color="auto"/>
        <w:right w:val="none" w:sz="0" w:space="0" w:color="auto"/>
      </w:divBdr>
    </w:div>
    <w:div w:id="1598099889">
      <w:bodyDiv w:val="1"/>
      <w:marLeft w:val="0"/>
      <w:marRight w:val="0"/>
      <w:marTop w:val="0"/>
      <w:marBottom w:val="0"/>
      <w:divBdr>
        <w:top w:val="none" w:sz="0" w:space="0" w:color="auto"/>
        <w:left w:val="none" w:sz="0" w:space="0" w:color="auto"/>
        <w:bottom w:val="none" w:sz="0" w:space="0" w:color="auto"/>
        <w:right w:val="none" w:sz="0" w:space="0" w:color="auto"/>
      </w:divBdr>
    </w:div>
    <w:div w:id="1636981013">
      <w:bodyDiv w:val="1"/>
      <w:marLeft w:val="0"/>
      <w:marRight w:val="0"/>
      <w:marTop w:val="0"/>
      <w:marBottom w:val="0"/>
      <w:divBdr>
        <w:top w:val="none" w:sz="0" w:space="0" w:color="auto"/>
        <w:left w:val="none" w:sz="0" w:space="0" w:color="auto"/>
        <w:bottom w:val="none" w:sz="0" w:space="0" w:color="auto"/>
        <w:right w:val="none" w:sz="0" w:space="0" w:color="auto"/>
      </w:divBdr>
    </w:div>
    <w:div w:id="1677608585">
      <w:bodyDiv w:val="1"/>
      <w:marLeft w:val="0"/>
      <w:marRight w:val="0"/>
      <w:marTop w:val="0"/>
      <w:marBottom w:val="0"/>
      <w:divBdr>
        <w:top w:val="none" w:sz="0" w:space="0" w:color="auto"/>
        <w:left w:val="none" w:sz="0" w:space="0" w:color="auto"/>
        <w:bottom w:val="none" w:sz="0" w:space="0" w:color="auto"/>
        <w:right w:val="none" w:sz="0" w:space="0" w:color="auto"/>
      </w:divBdr>
    </w:div>
    <w:div w:id="1694072197">
      <w:bodyDiv w:val="1"/>
      <w:marLeft w:val="0"/>
      <w:marRight w:val="0"/>
      <w:marTop w:val="0"/>
      <w:marBottom w:val="0"/>
      <w:divBdr>
        <w:top w:val="none" w:sz="0" w:space="0" w:color="auto"/>
        <w:left w:val="none" w:sz="0" w:space="0" w:color="auto"/>
        <w:bottom w:val="none" w:sz="0" w:space="0" w:color="auto"/>
        <w:right w:val="none" w:sz="0" w:space="0" w:color="auto"/>
      </w:divBdr>
    </w:div>
    <w:div w:id="1736009220">
      <w:bodyDiv w:val="1"/>
      <w:marLeft w:val="0"/>
      <w:marRight w:val="0"/>
      <w:marTop w:val="0"/>
      <w:marBottom w:val="0"/>
      <w:divBdr>
        <w:top w:val="none" w:sz="0" w:space="0" w:color="auto"/>
        <w:left w:val="none" w:sz="0" w:space="0" w:color="auto"/>
        <w:bottom w:val="none" w:sz="0" w:space="0" w:color="auto"/>
        <w:right w:val="none" w:sz="0" w:space="0" w:color="auto"/>
      </w:divBdr>
    </w:div>
    <w:div w:id="1775906296">
      <w:bodyDiv w:val="1"/>
      <w:marLeft w:val="0"/>
      <w:marRight w:val="0"/>
      <w:marTop w:val="0"/>
      <w:marBottom w:val="0"/>
      <w:divBdr>
        <w:top w:val="none" w:sz="0" w:space="0" w:color="auto"/>
        <w:left w:val="none" w:sz="0" w:space="0" w:color="auto"/>
        <w:bottom w:val="none" w:sz="0" w:space="0" w:color="auto"/>
        <w:right w:val="none" w:sz="0" w:space="0" w:color="auto"/>
      </w:divBdr>
    </w:div>
    <w:div w:id="1816027775">
      <w:bodyDiv w:val="1"/>
      <w:marLeft w:val="0"/>
      <w:marRight w:val="0"/>
      <w:marTop w:val="0"/>
      <w:marBottom w:val="0"/>
      <w:divBdr>
        <w:top w:val="none" w:sz="0" w:space="0" w:color="auto"/>
        <w:left w:val="none" w:sz="0" w:space="0" w:color="auto"/>
        <w:bottom w:val="none" w:sz="0" w:space="0" w:color="auto"/>
        <w:right w:val="none" w:sz="0" w:space="0" w:color="auto"/>
      </w:divBdr>
    </w:div>
    <w:div w:id="1825199607">
      <w:bodyDiv w:val="1"/>
      <w:marLeft w:val="0"/>
      <w:marRight w:val="0"/>
      <w:marTop w:val="0"/>
      <w:marBottom w:val="0"/>
      <w:divBdr>
        <w:top w:val="none" w:sz="0" w:space="0" w:color="auto"/>
        <w:left w:val="none" w:sz="0" w:space="0" w:color="auto"/>
        <w:bottom w:val="none" w:sz="0" w:space="0" w:color="auto"/>
        <w:right w:val="none" w:sz="0" w:space="0" w:color="auto"/>
      </w:divBdr>
    </w:div>
    <w:div w:id="2024242224">
      <w:bodyDiv w:val="1"/>
      <w:marLeft w:val="0"/>
      <w:marRight w:val="0"/>
      <w:marTop w:val="0"/>
      <w:marBottom w:val="0"/>
      <w:divBdr>
        <w:top w:val="none" w:sz="0" w:space="0" w:color="auto"/>
        <w:left w:val="none" w:sz="0" w:space="0" w:color="auto"/>
        <w:bottom w:val="none" w:sz="0" w:space="0" w:color="auto"/>
        <w:right w:val="none" w:sz="0" w:space="0" w:color="auto"/>
      </w:divBdr>
      <w:divsChild>
        <w:div w:id="1405830991">
          <w:marLeft w:val="0"/>
          <w:marRight w:val="0"/>
          <w:marTop w:val="120"/>
          <w:marBottom w:val="0"/>
          <w:divBdr>
            <w:top w:val="none" w:sz="0" w:space="0" w:color="auto"/>
            <w:left w:val="none" w:sz="0" w:space="0" w:color="auto"/>
            <w:bottom w:val="none" w:sz="0" w:space="0" w:color="auto"/>
            <w:right w:val="none" w:sz="0" w:space="0" w:color="auto"/>
          </w:divBdr>
        </w:div>
        <w:div w:id="1323896408">
          <w:marLeft w:val="0"/>
          <w:marRight w:val="0"/>
          <w:marTop w:val="120"/>
          <w:marBottom w:val="0"/>
          <w:divBdr>
            <w:top w:val="none" w:sz="0" w:space="0" w:color="auto"/>
            <w:left w:val="none" w:sz="0" w:space="0" w:color="auto"/>
            <w:bottom w:val="none" w:sz="0" w:space="0" w:color="auto"/>
            <w:right w:val="none" w:sz="0" w:space="0" w:color="auto"/>
          </w:divBdr>
        </w:div>
        <w:div w:id="1503397887">
          <w:marLeft w:val="0"/>
          <w:marRight w:val="0"/>
          <w:marTop w:val="120"/>
          <w:marBottom w:val="0"/>
          <w:divBdr>
            <w:top w:val="none" w:sz="0" w:space="0" w:color="auto"/>
            <w:left w:val="none" w:sz="0" w:space="0" w:color="auto"/>
            <w:bottom w:val="none" w:sz="0" w:space="0" w:color="auto"/>
            <w:right w:val="none" w:sz="0" w:space="0" w:color="auto"/>
          </w:divBdr>
        </w:div>
        <w:div w:id="1371102947">
          <w:marLeft w:val="0"/>
          <w:marRight w:val="0"/>
          <w:marTop w:val="120"/>
          <w:marBottom w:val="0"/>
          <w:divBdr>
            <w:top w:val="none" w:sz="0" w:space="0" w:color="auto"/>
            <w:left w:val="none" w:sz="0" w:space="0" w:color="auto"/>
            <w:bottom w:val="none" w:sz="0" w:space="0" w:color="auto"/>
            <w:right w:val="none" w:sz="0" w:space="0" w:color="auto"/>
          </w:divBdr>
        </w:div>
        <w:div w:id="1342388637">
          <w:marLeft w:val="0"/>
          <w:marRight w:val="0"/>
          <w:marTop w:val="120"/>
          <w:marBottom w:val="0"/>
          <w:divBdr>
            <w:top w:val="none" w:sz="0" w:space="0" w:color="auto"/>
            <w:left w:val="none" w:sz="0" w:space="0" w:color="auto"/>
            <w:bottom w:val="none" w:sz="0" w:space="0" w:color="auto"/>
            <w:right w:val="none" w:sz="0" w:space="0" w:color="auto"/>
          </w:divBdr>
        </w:div>
        <w:div w:id="1140876291">
          <w:marLeft w:val="0"/>
          <w:marRight w:val="0"/>
          <w:marTop w:val="120"/>
          <w:marBottom w:val="0"/>
          <w:divBdr>
            <w:top w:val="none" w:sz="0" w:space="0" w:color="auto"/>
            <w:left w:val="none" w:sz="0" w:space="0" w:color="auto"/>
            <w:bottom w:val="none" w:sz="0" w:space="0" w:color="auto"/>
            <w:right w:val="none" w:sz="0" w:space="0" w:color="auto"/>
          </w:divBdr>
        </w:div>
        <w:div w:id="1973292628">
          <w:marLeft w:val="0"/>
          <w:marRight w:val="0"/>
          <w:marTop w:val="120"/>
          <w:marBottom w:val="0"/>
          <w:divBdr>
            <w:top w:val="none" w:sz="0" w:space="0" w:color="auto"/>
            <w:left w:val="none" w:sz="0" w:space="0" w:color="auto"/>
            <w:bottom w:val="none" w:sz="0" w:space="0" w:color="auto"/>
            <w:right w:val="none" w:sz="0" w:space="0" w:color="auto"/>
          </w:divBdr>
        </w:div>
        <w:div w:id="1249735229">
          <w:marLeft w:val="0"/>
          <w:marRight w:val="0"/>
          <w:marTop w:val="120"/>
          <w:marBottom w:val="0"/>
          <w:divBdr>
            <w:top w:val="none" w:sz="0" w:space="0" w:color="auto"/>
            <w:left w:val="none" w:sz="0" w:space="0" w:color="auto"/>
            <w:bottom w:val="none" w:sz="0" w:space="0" w:color="auto"/>
            <w:right w:val="none" w:sz="0" w:space="0" w:color="auto"/>
          </w:divBdr>
        </w:div>
        <w:div w:id="671377024">
          <w:marLeft w:val="0"/>
          <w:marRight w:val="0"/>
          <w:marTop w:val="120"/>
          <w:marBottom w:val="0"/>
          <w:divBdr>
            <w:top w:val="none" w:sz="0" w:space="0" w:color="auto"/>
            <w:left w:val="none" w:sz="0" w:space="0" w:color="auto"/>
            <w:bottom w:val="none" w:sz="0" w:space="0" w:color="auto"/>
            <w:right w:val="none" w:sz="0" w:space="0" w:color="auto"/>
          </w:divBdr>
        </w:div>
        <w:div w:id="1873110396">
          <w:marLeft w:val="0"/>
          <w:marRight w:val="0"/>
          <w:marTop w:val="120"/>
          <w:marBottom w:val="0"/>
          <w:divBdr>
            <w:top w:val="none" w:sz="0" w:space="0" w:color="auto"/>
            <w:left w:val="none" w:sz="0" w:space="0" w:color="auto"/>
            <w:bottom w:val="none" w:sz="0" w:space="0" w:color="auto"/>
            <w:right w:val="none" w:sz="0" w:space="0" w:color="auto"/>
          </w:divBdr>
        </w:div>
        <w:div w:id="2132284898">
          <w:marLeft w:val="0"/>
          <w:marRight w:val="0"/>
          <w:marTop w:val="120"/>
          <w:marBottom w:val="0"/>
          <w:divBdr>
            <w:top w:val="none" w:sz="0" w:space="0" w:color="auto"/>
            <w:left w:val="none" w:sz="0" w:space="0" w:color="auto"/>
            <w:bottom w:val="none" w:sz="0" w:space="0" w:color="auto"/>
            <w:right w:val="none" w:sz="0" w:space="0" w:color="auto"/>
          </w:divBdr>
        </w:div>
        <w:div w:id="2387443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tp-micex.ru" TargetMode="External"/><Relationship Id="rId18" Type="http://schemas.openxmlformats.org/officeDocument/2006/relationships/hyperlink" Target="https://login.consultant.ru/link/?rnd=420E6E3690915233A1D2580047E463F1&amp;req=doc&amp;base=RZR&amp;n=383457&amp;dst=100344&amp;fld=134&amp;date=29.06.2021" TargetMode="External"/><Relationship Id="rId26" Type="http://schemas.openxmlformats.org/officeDocument/2006/relationships/hyperlink" Target="https://login.consultant.ru/link/?rnd=420E6E3690915233A1D2580047E463F1&amp;req=doc&amp;base=RZR&amp;n=286777&amp;dst=100516&amp;fld=134&amp;REFFIELD=134&amp;REFDST=1000001015&amp;REFDOC=383457&amp;REFBASE=RZR&amp;stat=refcode%3D19827%3Bdstident%3D100516%3Bindex%3D1769&amp;date=29.06.2021" TargetMode="External"/><Relationship Id="rId39" Type="http://schemas.openxmlformats.org/officeDocument/2006/relationships/theme" Target="theme/theme1.xml"/><Relationship Id="rId21" Type="http://schemas.openxmlformats.org/officeDocument/2006/relationships/hyperlink" Target="https://login.consultant.ru/link/?rnd=420E6E3690915233A1D2580047E463F1&amp;req=doc&amp;base=RZR&amp;n=383457&amp;dst=100336&amp;fld=134&amp;date=29.06.2021" TargetMode="External"/><Relationship Id="rId34" Type="http://schemas.openxmlformats.org/officeDocument/2006/relationships/hyperlink" Target="https://login.consultant.ru/link/?rnd=420E6E3690915233A1D2580047E463F1&amp;req=doc&amp;base=RZR&amp;n=373477&amp;dst=74&amp;fld=134&amp;date=29.06.2021" TargetMode="External"/><Relationship Id="rId7" Type="http://schemas.openxmlformats.org/officeDocument/2006/relationships/endnotes" Target="endnotes.xml"/><Relationship Id="rId12" Type="http://schemas.openxmlformats.org/officeDocument/2006/relationships/hyperlink" Target="http://www.etp-ets.ru" TargetMode="External"/><Relationship Id="rId17" Type="http://schemas.openxmlformats.org/officeDocument/2006/relationships/hyperlink" Target="http://www.etp-ets.ru" TargetMode="External"/><Relationship Id="rId25" Type="http://schemas.openxmlformats.org/officeDocument/2006/relationships/hyperlink" Target="https://login.consultant.ru/link/?rnd=420E6E3690915233A1D2580047E463F1&amp;req=doc&amp;base=RZR&amp;n=383457&amp;dst=403&amp;fld=134&amp;date=29.06.2021" TargetMode="External"/><Relationship Id="rId33" Type="http://schemas.openxmlformats.org/officeDocument/2006/relationships/hyperlink" Target="https://login.consultant.ru/link/?rnd=420E6E3690915233A1D2580047E463F1&amp;req=doc&amp;base=RZR&amp;n=373477&amp;dst=100344&amp;fld=134&amp;date=29.06.202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nd=420E6E3690915233A1D2580047E463F1&amp;req=doc&amp;base=RZR&amp;n=373477&amp;dst=2015&amp;fld=134&amp;date=29.06.2021" TargetMode="External"/><Relationship Id="rId20" Type="http://schemas.openxmlformats.org/officeDocument/2006/relationships/hyperlink" Target="https://login.consultant.ru/link/?rnd=420E6E3690915233A1D2580047E463F1&amp;req=doc&amp;base=RZR&amp;n=383457&amp;dst=1192&amp;fld=134&amp;date=29.06.2021" TargetMode="External"/><Relationship Id="rId29" Type="http://schemas.openxmlformats.org/officeDocument/2006/relationships/hyperlink" Target="https://login.consultant.ru/link/?rnd=420E6E3690915233A1D2580047E463F1&amp;req=doc&amp;base=RZR&amp;n=373477&amp;dst=101497&amp;fld=134&amp;date=29.06.202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ADDC985BA24862474F6A43F9078CB5ECBDF80E73861CA4DFD68A907EFY8FFD" TargetMode="External"/><Relationship Id="rId24" Type="http://schemas.openxmlformats.org/officeDocument/2006/relationships/hyperlink" Target="https://login.consultant.ru/link/?rnd=420E6E3690915233A1D2580047E463F1&amp;req=doc&amp;base=RZR&amp;n=383457&amp;dst=100329&amp;fld=134&amp;date=29.06.2021" TargetMode="External"/><Relationship Id="rId32" Type="http://schemas.openxmlformats.org/officeDocument/2006/relationships/hyperlink" Target="https://login.consultant.ru/link/?rnd=420E6E3690915233A1D2580047E463F1&amp;req=doc&amp;base=RZR&amp;n=373477&amp;dst=80&amp;fld=134&amp;date=29.06.2021" TargetMode="External"/><Relationship Id="rId37" Type="http://schemas.openxmlformats.org/officeDocument/2006/relationships/hyperlink" Target="consultantplus://offline/ref=AD38147E0AA76C349DA1F4E5AE3147CFDCB03D1B4420863578BFC147A283E0C60C2EEB0E15552117w9SBG" TargetMode="External"/><Relationship Id="rId5" Type="http://schemas.openxmlformats.org/officeDocument/2006/relationships/webSettings" Target="webSettings.xml"/><Relationship Id="rId15" Type="http://schemas.openxmlformats.org/officeDocument/2006/relationships/hyperlink" Target="https://login.consultant.ru/link/?rnd=420E6E3690915233A1D2580047E463F1&amp;req=doc&amp;base=RZR&amp;n=373477&amp;dst=2014&amp;fld=134&amp;date=29.06.2021" TargetMode="External"/><Relationship Id="rId23" Type="http://schemas.openxmlformats.org/officeDocument/2006/relationships/hyperlink" Target="https://login.consultant.ru/link/?rnd=420E6E3690915233A1D2580047E463F1&amp;req=doc&amp;base=RZR&amp;n=383457&amp;dst=101709&amp;fld=134&amp;date=29.06.2021" TargetMode="External"/><Relationship Id="rId28" Type="http://schemas.openxmlformats.org/officeDocument/2006/relationships/hyperlink" Target="https://login.consultant.ru/link/?rnd=420E6E3690915233A1D2580047E463F1&amp;req=doc&amp;base=RZR&amp;n=286777&amp;dst=100517&amp;fld=134&amp;REFFIELD=134&amp;REFDST=1000001017&amp;REFDOC=383457&amp;REFBASE=RZR&amp;stat=refcode%3D19827%3Bdstident%3D100517%3Bindex%3D1773&amp;date=29.06.2021" TargetMode="External"/><Relationship Id="rId36" Type="http://schemas.openxmlformats.org/officeDocument/2006/relationships/hyperlink" Target="consultantplus://offline/ref=DADDC985BA24862474F6A43F9078CB5ECBD482E73466CA4DFD68A907EF8FD4137A308B5CA7C88D8FY4F1D" TargetMode="External"/><Relationship Id="rId10" Type="http://schemas.openxmlformats.org/officeDocument/2006/relationships/hyperlink" Target="mailto:admkarabula@yandex.ru" TargetMode="External"/><Relationship Id="rId19" Type="http://schemas.openxmlformats.org/officeDocument/2006/relationships/hyperlink" Target="https://login.consultant.ru/link/?rnd=420E6E3690915233A1D2580047E463F1&amp;req=doc&amp;base=RZR&amp;n=383457&amp;dst=74&amp;fld=134&amp;date=29.06.2021" TargetMode="External"/><Relationship Id="rId31" Type="http://schemas.openxmlformats.org/officeDocument/2006/relationships/hyperlink" Target="https://login.consultant.ru/link/?rnd=420E6E3690915233A1D2580047E463F1&amp;req=doc&amp;base=RZR&amp;n=373477&amp;dst=75&amp;fld=134&amp;date=29.06.2021" TargetMode="External"/><Relationship Id="rId4" Type="http://schemas.openxmlformats.org/officeDocument/2006/relationships/settings" Target="settings.xml"/><Relationship Id="rId9" Type="http://schemas.openxmlformats.org/officeDocument/2006/relationships/hyperlink" Target="http://www.etp-ets.ru" TargetMode="External"/><Relationship Id="rId14" Type="http://schemas.openxmlformats.org/officeDocument/2006/relationships/hyperlink" Target="https://login.consultant.ru/link/?rnd=420E6E3690915233A1D2580047E463F1&amp;req=doc&amp;base=RZR&amp;n=373477&amp;dst=101497&amp;fld=134&amp;date=29.06.2021" TargetMode="External"/><Relationship Id="rId22" Type="http://schemas.openxmlformats.org/officeDocument/2006/relationships/hyperlink" Target="https://login.consultant.ru/link/?rnd=420E6E3690915233A1D2580047E463F1&amp;req=doc&amp;base=RZR&amp;n=383457&amp;dst=100338&amp;fld=134&amp;date=29.06.2021" TargetMode="External"/><Relationship Id="rId27" Type="http://schemas.openxmlformats.org/officeDocument/2006/relationships/hyperlink" Target="https://login.consultant.ru/link/?rnd=420E6E3690915233A1D2580047E463F1&amp;req=doc&amp;base=RZR&amp;n=383457&amp;dst=1068&amp;fld=134&amp;date=29.06.2021" TargetMode="External"/><Relationship Id="rId30" Type="http://schemas.openxmlformats.org/officeDocument/2006/relationships/hyperlink" Target="https://login.consultant.ru/link/?rnd=420E6E3690915233A1D2580047E463F1&amp;req=doc&amp;base=RZR&amp;n=373477&amp;dst=101710&amp;fld=134&amp;date=29.06.2021" TargetMode="External"/><Relationship Id="rId35" Type="http://schemas.openxmlformats.org/officeDocument/2006/relationships/hyperlink" Target="https://login.consultant.ru/link/?rnd=420E6E3690915233A1D2580047E463F1&amp;req=doc&amp;base=RZR&amp;n=323784&amp;dst=100195&amp;fld=134&amp;REFFIELD=134&amp;REFDST=1000001017&amp;REFDOC=373477&amp;REFBASE=RZR&amp;stat=refcode%3D19827%3Bdstident%3D100195%3Bindex%3D2195&amp;date=29.06.2021" TargetMode="External"/><Relationship Id="rId8" Type="http://schemas.openxmlformats.org/officeDocument/2006/relationships/hyperlink" Target="consultantplus://offline/ref=33F0592FDB0B6CE9AE52A3D4C77FA95858A5A8D75A051A811AD5DA80BCyAJ5B"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2297</TotalTime>
  <Pages>33</Pages>
  <Words>12061</Words>
  <Characters>68749</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80649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dc:creator>
  <cp:keywords/>
  <dc:description/>
  <cp:lastModifiedBy>Пользователь</cp:lastModifiedBy>
  <cp:revision>100</cp:revision>
  <cp:lastPrinted>2020-03-25T07:21:00Z</cp:lastPrinted>
  <dcterms:created xsi:type="dcterms:W3CDTF">2017-05-29T02:04:00Z</dcterms:created>
  <dcterms:modified xsi:type="dcterms:W3CDTF">2021-07-06T10:43:00Z</dcterms:modified>
</cp:coreProperties>
</file>