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0E6" w:rsidRDefault="000470E6" w:rsidP="005976B3">
      <w:pPr>
        <w:autoSpaceDE w:val="0"/>
        <w:autoSpaceDN w:val="0"/>
        <w:adjustRightInd w:val="0"/>
        <w:rPr>
          <w:sz w:val="28"/>
          <w:szCs w:val="28"/>
        </w:rPr>
      </w:pPr>
    </w:p>
    <w:p w:rsidR="00B0382D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ТАЕЖНИНСКОГО СЕЛЬСОВЕТА</w:t>
      </w:r>
    </w:p>
    <w:p w:rsidR="00B0382D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БОГУЧАНСКОГО РАЙОНА КРАСНОЯРСКОГО КРАЯ</w:t>
      </w:r>
    </w:p>
    <w:p w:rsidR="00B0382D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82D" w:rsidRDefault="00B0382D" w:rsidP="002A79D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80"/>
        <w:gridCol w:w="3380"/>
      </w:tblGrid>
      <w:tr w:rsidR="00B0382D" w:rsidTr="00B0382D">
        <w:tc>
          <w:tcPr>
            <w:tcW w:w="3379" w:type="dxa"/>
          </w:tcPr>
          <w:p w:rsidR="00B0382D" w:rsidRDefault="005976B3" w:rsidP="00B0382D">
            <w:pPr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  <w:r w:rsidR="00520AB2">
              <w:rPr>
                <w:sz w:val="28"/>
                <w:szCs w:val="28"/>
              </w:rPr>
              <w:t>.2023</w:t>
            </w:r>
            <w:r w:rsidR="00B0382D">
              <w:rPr>
                <w:sz w:val="28"/>
                <w:szCs w:val="28"/>
              </w:rPr>
              <w:t>г.</w:t>
            </w:r>
          </w:p>
        </w:tc>
        <w:tc>
          <w:tcPr>
            <w:tcW w:w="3380" w:type="dxa"/>
          </w:tcPr>
          <w:p w:rsidR="00B0382D" w:rsidRDefault="00B0382D" w:rsidP="00B038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Таежный</w:t>
            </w:r>
          </w:p>
        </w:tc>
        <w:tc>
          <w:tcPr>
            <w:tcW w:w="3380" w:type="dxa"/>
          </w:tcPr>
          <w:p w:rsidR="00B0382D" w:rsidRDefault="00B0382D" w:rsidP="00B0382D">
            <w:pPr>
              <w:autoSpaceDE w:val="0"/>
              <w:autoSpaceDN w:val="0"/>
              <w:adjustRightInd w:val="0"/>
              <w:ind w:right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CF7FC2">
              <w:rPr>
                <w:sz w:val="28"/>
                <w:szCs w:val="28"/>
              </w:rPr>
              <w:t xml:space="preserve"> </w:t>
            </w:r>
            <w:r w:rsidR="005976B3">
              <w:rPr>
                <w:sz w:val="28"/>
                <w:szCs w:val="28"/>
              </w:rPr>
              <w:t>246</w:t>
            </w:r>
          </w:p>
        </w:tc>
      </w:tr>
    </w:tbl>
    <w:p w:rsidR="00B0382D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82D" w:rsidRDefault="00162C9C" w:rsidP="00B0382D">
      <w:pPr>
        <w:autoSpaceDE w:val="0"/>
        <w:autoSpaceDN w:val="0"/>
        <w:adjustRightInd w:val="0"/>
        <w:ind w:right="4678"/>
        <w:jc w:val="both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D94EA9">
        <w:rPr>
          <w:sz w:val="28"/>
          <w:szCs w:val="28"/>
        </w:rPr>
        <w:t xml:space="preserve"> изменений в Постановление от </w:t>
      </w:r>
      <w:r w:rsidR="00D94EA9" w:rsidRPr="00D94EA9">
        <w:rPr>
          <w:sz w:val="28"/>
          <w:szCs w:val="28"/>
        </w:rPr>
        <w:t>30</w:t>
      </w:r>
      <w:r w:rsidR="00D94EA9">
        <w:rPr>
          <w:sz w:val="28"/>
          <w:szCs w:val="28"/>
        </w:rPr>
        <w:t>.11.2023г. № 2</w:t>
      </w:r>
      <w:r>
        <w:rPr>
          <w:sz w:val="28"/>
          <w:szCs w:val="28"/>
        </w:rPr>
        <w:t>3</w:t>
      </w:r>
      <w:r w:rsidR="00D94EA9" w:rsidRPr="00D94EA9">
        <w:rPr>
          <w:sz w:val="28"/>
          <w:szCs w:val="28"/>
        </w:rPr>
        <w:t>2</w:t>
      </w:r>
      <w:r>
        <w:rPr>
          <w:sz w:val="28"/>
          <w:szCs w:val="28"/>
        </w:rPr>
        <w:t xml:space="preserve"> «Об утверждении </w:t>
      </w:r>
      <w:r w:rsidR="00B0382D">
        <w:rPr>
          <w:sz w:val="28"/>
          <w:szCs w:val="28"/>
        </w:rPr>
        <w:t xml:space="preserve">Положения об оплате труда работников администрации Таежнинского сельсовета, не являющихся муниципальными служащими и лицами, замещающими </w:t>
      </w:r>
      <w:bookmarkStart w:id="0" w:name="_GoBack"/>
      <w:bookmarkEnd w:id="0"/>
      <w:r w:rsidR="00B0382D">
        <w:rPr>
          <w:sz w:val="28"/>
          <w:szCs w:val="28"/>
        </w:rPr>
        <w:t>муниципальные должности</w:t>
      </w:r>
      <w:r>
        <w:rPr>
          <w:sz w:val="28"/>
          <w:szCs w:val="28"/>
        </w:rPr>
        <w:t>»</w:t>
      </w:r>
    </w:p>
    <w:p w:rsidR="00B0382D" w:rsidRDefault="00B0382D" w:rsidP="00DE1DAB">
      <w:pPr>
        <w:autoSpaceDE w:val="0"/>
        <w:autoSpaceDN w:val="0"/>
        <w:adjustRightInd w:val="0"/>
        <w:rPr>
          <w:sz w:val="28"/>
          <w:szCs w:val="28"/>
        </w:rPr>
      </w:pPr>
    </w:p>
    <w:p w:rsidR="00B0382D" w:rsidRDefault="00B0382D" w:rsidP="00B038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144 Трудового кодекса Российской Федерации, на основании статьи 86 Бюджетного кодекса Российской Федерации, Федерального закона от 06.10.2003 №131-ФЗ «Об общих принципах организации местного самоуправления в Российской Федерации», статьи 19 Устава Таежнинского сельсовета Богучанского района Красноярского края</w:t>
      </w:r>
    </w:p>
    <w:p w:rsidR="00B0382D" w:rsidRDefault="00B0382D" w:rsidP="00B038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B4006" w:rsidRDefault="006B4006" w:rsidP="006B4006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Таежнинского сельсовета Богучанского</w:t>
      </w:r>
      <w:r w:rsidR="00D94EA9">
        <w:rPr>
          <w:sz w:val="28"/>
          <w:szCs w:val="28"/>
        </w:rPr>
        <w:t xml:space="preserve"> района Красноярского края от </w:t>
      </w:r>
      <w:r w:rsidR="00D94EA9" w:rsidRPr="00D94EA9">
        <w:rPr>
          <w:sz w:val="28"/>
          <w:szCs w:val="28"/>
        </w:rPr>
        <w:t>3</w:t>
      </w:r>
      <w:r w:rsidR="00D94EA9">
        <w:rPr>
          <w:sz w:val="28"/>
          <w:szCs w:val="28"/>
        </w:rPr>
        <w:t>0.11.2023г № 2</w:t>
      </w:r>
      <w:r w:rsidR="00D94EA9" w:rsidRPr="00D94EA9">
        <w:rPr>
          <w:sz w:val="28"/>
          <w:szCs w:val="28"/>
        </w:rPr>
        <w:t>32</w:t>
      </w:r>
      <w:r>
        <w:rPr>
          <w:sz w:val="28"/>
          <w:szCs w:val="28"/>
        </w:rPr>
        <w:t xml:space="preserve"> «Об утверждении  Положения об оплате труда работников администрации Таежнинского сельсовета, не являющихся муниципальными служащими и лицами, замещающими муниципальные должности» следующие изменения:</w:t>
      </w:r>
    </w:p>
    <w:p w:rsidR="006B4006" w:rsidRDefault="006623B9" w:rsidP="006623B9">
      <w:pPr>
        <w:pStyle w:val="af4"/>
        <w:numPr>
          <w:ilvl w:val="1"/>
          <w:numId w:val="15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статье 4</w:t>
      </w:r>
      <w:r w:rsidR="00E67DD1" w:rsidRPr="00E67DD1">
        <w:rPr>
          <w:sz w:val="28"/>
          <w:szCs w:val="28"/>
        </w:rPr>
        <w:t xml:space="preserve"> Положения</w:t>
      </w:r>
      <w:r>
        <w:rPr>
          <w:sz w:val="28"/>
          <w:szCs w:val="28"/>
        </w:rPr>
        <w:t xml:space="preserve"> в  п. 4.3</w:t>
      </w:r>
      <w:r w:rsidR="00E67DD1" w:rsidRPr="00E67DD1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абзаца четвертого дополнить абзацем следующего содержания:</w:t>
      </w:r>
    </w:p>
    <w:p w:rsidR="006623B9" w:rsidRDefault="006623B9" w:rsidP="006623B9">
      <w:pPr>
        <w:pStyle w:val="af4"/>
        <w:tabs>
          <w:tab w:val="left" w:pos="1134"/>
        </w:tabs>
        <w:autoSpaceDE w:val="0"/>
        <w:autoSpaceDN w:val="0"/>
        <w:adjustRightInd w:val="0"/>
        <w:ind w:left="1159"/>
        <w:jc w:val="both"/>
        <w:rPr>
          <w:sz w:val="28"/>
          <w:szCs w:val="28"/>
        </w:rPr>
      </w:pPr>
      <w:r>
        <w:rPr>
          <w:sz w:val="28"/>
          <w:szCs w:val="28"/>
        </w:rPr>
        <w:t>«специальная краевая выплата»;</w:t>
      </w:r>
    </w:p>
    <w:p w:rsidR="006623B9" w:rsidRPr="00E67DD1" w:rsidRDefault="006623B9" w:rsidP="006623B9">
      <w:pPr>
        <w:pStyle w:val="af4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в статье 4 Положения в п. 4.7 после слов «Выплата работникам надбавок (доплат) стимулирующего характера» дополнить словами (за исключением специальной краевой выплаты);</w:t>
      </w:r>
    </w:p>
    <w:p w:rsidR="0089238A" w:rsidRDefault="00E67DD1" w:rsidP="008923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 Стат</w:t>
      </w:r>
      <w:r w:rsidR="0089238A">
        <w:rPr>
          <w:sz w:val="28"/>
          <w:szCs w:val="28"/>
        </w:rPr>
        <w:t>ью 4 Положения дополнить п. 4.13</w:t>
      </w:r>
      <w:r>
        <w:rPr>
          <w:sz w:val="28"/>
          <w:szCs w:val="28"/>
        </w:rPr>
        <w:t xml:space="preserve"> следующего содержания</w:t>
      </w:r>
      <w:r w:rsidR="0089238A">
        <w:rPr>
          <w:sz w:val="28"/>
          <w:szCs w:val="28"/>
        </w:rPr>
        <w:t>:</w:t>
      </w:r>
    </w:p>
    <w:p w:rsidR="0089238A" w:rsidRPr="0089238A" w:rsidRDefault="0089238A" w:rsidP="008923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89238A">
        <w:rPr>
          <w:sz w:val="28"/>
          <w:szCs w:val="28"/>
        </w:rPr>
        <w:t xml:space="preserve">4.13.  Специальная краевая выплата устанавливается в целях </w:t>
      </w:r>
      <w:proofErr w:type="gramStart"/>
      <w:r w:rsidRPr="0089238A">
        <w:rPr>
          <w:sz w:val="28"/>
          <w:szCs w:val="28"/>
        </w:rPr>
        <w:t>повышения уровня оплаты труда работника учреждения</w:t>
      </w:r>
      <w:proofErr w:type="gramEnd"/>
      <w:r w:rsidRPr="0089238A">
        <w:rPr>
          <w:sz w:val="28"/>
          <w:szCs w:val="28"/>
        </w:rPr>
        <w:t>.</w:t>
      </w:r>
    </w:p>
    <w:p w:rsidR="0089238A" w:rsidRPr="0089238A" w:rsidRDefault="0089238A" w:rsidP="008923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238A">
        <w:rPr>
          <w:sz w:val="28"/>
          <w:szCs w:val="28"/>
        </w:rPr>
        <w:t xml:space="preserve">Работнику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89238A" w:rsidRPr="0089238A" w:rsidRDefault="0089238A" w:rsidP="008923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238A">
        <w:rPr>
          <w:sz w:val="28"/>
          <w:szCs w:val="28"/>
        </w:rPr>
        <w:t>Работнику учреждения,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89238A" w:rsidRPr="0089238A" w:rsidRDefault="0089238A" w:rsidP="008923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238A">
        <w:rPr>
          <w:sz w:val="28"/>
          <w:szCs w:val="28"/>
        </w:rPr>
        <w:t xml:space="preserve">На специальную краевую выплату начисляются районный коэффициент, процентная надбавка к заработной плате за стаж работы в районах Крайнего </w:t>
      </w:r>
      <w:r w:rsidRPr="0089238A">
        <w:rPr>
          <w:sz w:val="28"/>
          <w:szCs w:val="28"/>
        </w:rPr>
        <w:lastRenderedPageBreak/>
        <w:t>Севера и приравненных к ним местностях и иных местностях с особыми климатическими условиями.</w:t>
      </w:r>
    </w:p>
    <w:p w:rsidR="0089238A" w:rsidRPr="0089238A" w:rsidRDefault="0089238A" w:rsidP="008923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89238A">
        <w:rPr>
          <w:sz w:val="28"/>
          <w:szCs w:val="28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заместителю, главному бухгалтеру и работникам учреждения увеличивается на размер, рассчитываемый по формуле:</w:t>
      </w:r>
      <w:proofErr w:type="gramEnd"/>
    </w:p>
    <w:p w:rsidR="0089238A" w:rsidRPr="0089238A" w:rsidRDefault="0089238A" w:rsidP="008923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 w:rsidRPr="0089238A">
        <w:rPr>
          <w:sz w:val="28"/>
          <w:szCs w:val="28"/>
        </w:rPr>
        <w:t>СКВув</w:t>
      </w:r>
      <w:proofErr w:type="spellEnd"/>
      <w:r w:rsidRPr="0089238A">
        <w:rPr>
          <w:sz w:val="28"/>
          <w:szCs w:val="28"/>
        </w:rPr>
        <w:t xml:space="preserve"> = </w:t>
      </w:r>
      <w:proofErr w:type="spellStart"/>
      <w:r w:rsidRPr="0089238A">
        <w:rPr>
          <w:sz w:val="28"/>
          <w:szCs w:val="28"/>
        </w:rPr>
        <w:t>Отп</w:t>
      </w:r>
      <w:proofErr w:type="spellEnd"/>
      <w:r w:rsidRPr="0089238A">
        <w:rPr>
          <w:sz w:val="28"/>
          <w:szCs w:val="28"/>
        </w:rPr>
        <w:t xml:space="preserve"> x </w:t>
      </w:r>
      <w:proofErr w:type="spellStart"/>
      <w:r w:rsidRPr="0089238A">
        <w:rPr>
          <w:sz w:val="28"/>
          <w:szCs w:val="28"/>
        </w:rPr>
        <w:t>Кув</w:t>
      </w:r>
      <w:proofErr w:type="spellEnd"/>
      <w:r w:rsidRPr="0089238A">
        <w:rPr>
          <w:sz w:val="28"/>
          <w:szCs w:val="28"/>
        </w:rPr>
        <w:t xml:space="preserve"> – </w:t>
      </w:r>
      <w:proofErr w:type="spellStart"/>
      <w:r w:rsidRPr="0089238A">
        <w:rPr>
          <w:sz w:val="28"/>
          <w:szCs w:val="28"/>
        </w:rPr>
        <w:t>Отп</w:t>
      </w:r>
      <w:proofErr w:type="spellEnd"/>
      <w:r w:rsidRPr="0089238A">
        <w:rPr>
          <w:sz w:val="28"/>
          <w:szCs w:val="28"/>
        </w:rPr>
        <w:t>, (1)</w:t>
      </w:r>
    </w:p>
    <w:p w:rsidR="0089238A" w:rsidRPr="0089238A" w:rsidRDefault="0089238A" w:rsidP="008923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238A">
        <w:rPr>
          <w:sz w:val="28"/>
          <w:szCs w:val="28"/>
        </w:rPr>
        <w:t>где:</w:t>
      </w:r>
    </w:p>
    <w:p w:rsidR="0089238A" w:rsidRPr="0089238A" w:rsidRDefault="0089238A" w:rsidP="008923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 w:rsidRPr="0089238A">
        <w:rPr>
          <w:sz w:val="28"/>
          <w:szCs w:val="28"/>
        </w:rPr>
        <w:t>СКВув</w:t>
      </w:r>
      <w:proofErr w:type="spellEnd"/>
      <w:r w:rsidRPr="0089238A">
        <w:rPr>
          <w:sz w:val="28"/>
          <w:szCs w:val="28"/>
        </w:rPr>
        <w:t xml:space="preserve"> – размер увеличения специальной краевой выплаты, рассчитанный </w:t>
      </w:r>
    </w:p>
    <w:p w:rsidR="0089238A" w:rsidRPr="0089238A" w:rsidRDefault="0089238A" w:rsidP="008923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238A">
        <w:rPr>
          <w:sz w:val="28"/>
          <w:szCs w:val="28"/>
        </w:rPr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89238A" w:rsidRPr="0089238A" w:rsidRDefault="0089238A" w:rsidP="008923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 w:rsidRPr="0089238A">
        <w:rPr>
          <w:sz w:val="28"/>
          <w:szCs w:val="28"/>
        </w:rPr>
        <w:t>Отп</w:t>
      </w:r>
      <w:proofErr w:type="spellEnd"/>
      <w:r w:rsidRPr="0089238A">
        <w:rPr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89238A" w:rsidRPr="0089238A" w:rsidRDefault="0089238A" w:rsidP="008923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 w:rsidRPr="0089238A">
        <w:rPr>
          <w:sz w:val="28"/>
          <w:szCs w:val="28"/>
        </w:rPr>
        <w:t>Кув</w:t>
      </w:r>
      <w:proofErr w:type="spellEnd"/>
      <w:r w:rsidRPr="0089238A">
        <w:rPr>
          <w:sz w:val="28"/>
          <w:szCs w:val="28"/>
        </w:rPr>
        <w:t xml:space="preserve"> – коэффициент увеличения специальной краевой выплаты.</w:t>
      </w:r>
    </w:p>
    <w:p w:rsidR="0089238A" w:rsidRPr="0089238A" w:rsidRDefault="0089238A" w:rsidP="008923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238A">
        <w:rPr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89238A">
        <w:rPr>
          <w:sz w:val="28"/>
          <w:szCs w:val="28"/>
        </w:rPr>
        <w:t>Кув</w:t>
      </w:r>
      <w:proofErr w:type="spellEnd"/>
      <w:r w:rsidRPr="0089238A">
        <w:rPr>
          <w:sz w:val="28"/>
          <w:szCs w:val="28"/>
        </w:rPr>
        <w:t xml:space="preserve"> определяется по формуле:</w:t>
      </w:r>
    </w:p>
    <w:p w:rsidR="0089238A" w:rsidRPr="0089238A" w:rsidRDefault="0089238A" w:rsidP="008923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 w:rsidRPr="0089238A">
        <w:rPr>
          <w:sz w:val="28"/>
          <w:szCs w:val="28"/>
        </w:rPr>
        <w:t>Кув</w:t>
      </w:r>
      <w:proofErr w:type="spellEnd"/>
      <w:r w:rsidRPr="0089238A">
        <w:rPr>
          <w:sz w:val="28"/>
          <w:szCs w:val="28"/>
        </w:rPr>
        <w:t xml:space="preserve"> = (Зпф</w:t>
      </w:r>
      <w:proofErr w:type="gramStart"/>
      <w:r w:rsidRPr="0089238A">
        <w:rPr>
          <w:sz w:val="28"/>
          <w:szCs w:val="28"/>
        </w:rPr>
        <w:t>1</w:t>
      </w:r>
      <w:proofErr w:type="gramEnd"/>
      <w:r w:rsidRPr="0089238A">
        <w:rPr>
          <w:sz w:val="28"/>
          <w:szCs w:val="28"/>
        </w:rPr>
        <w:t xml:space="preserve"> + (СКВ х </w:t>
      </w:r>
      <w:proofErr w:type="spellStart"/>
      <w:r w:rsidRPr="0089238A">
        <w:rPr>
          <w:sz w:val="28"/>
          <w:szCs w:val="28"/>
        </w:rPr>
        <w:t>Кмес</w:t>
      </w:r>
      <w:proofErr w:type="spellEnd"/>
      <w:r w:rsidRPr="0089238A">
        <w:rPr>
          <w:sz w:val="28"/>
          <w:szCs w:val="28"/>
        </w:rPr>
        <w:t xml:space="preserve"> х </w:t>
      </w:r>
      <w:proofErr w:type="spellStart"/>
      <w:r w:rsidRPr="0089238A">
        <w:rPr>
          <w:sz w:val="28"/>
          <w:szCs w:val="28"/>
        </w:rPr>
        <w:t>Крк</w:t>
      </w:r>
      <w:proofErr w:type="spellEnd"/>
      <w:r w:rsidRPr="0089238A">
        <w:rPr>
          <w:sz w:val="28"/>
          <w:szCs w:val="28"/>
        </w:rPr>
        <w:t>) + Зпф2) / (Зпф1 + Зпф2), (2)</w:t>
      </w:r>
    </w:p>
    <w:p w:rsidR="0089238A" w:rsidRPr="0089238A" w:rsidRDefault="0089238A" w:rsidP="008923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238A">
        <w:rPr>
          <w:sz w:val="28"/>
          <w:szCs w:val="28"/>
        </w:rPr>
        <w:t xml:space="preserve">где: </w:t>
      </w:r>
    </w:p>
    <w:p w:rsidR="0089238A" w:rsidRPr="0089238A" w:rsidRDefault="0089238A" w:rsidP="008923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238A">
        <w:rPr>
          <w:sz w:val="28"/>
          <w:szCs w:val="28"/>
        </w:rPr>
        <w:t>Зпф</w:t>
      </w:r>
      <w:proofErr w:type="gramStart"/>
      <w:r w:rsidRPr="0089238A">
        <w:rPr>
          <w:sz w:val="28"/>
          <w:szCs w:val="28"/>
        </w:rPr>
        <w:t>1</w:t>
      </w:r>
      <w:proofErr w:type="gramEnd"/>
      <w:r w:rsidRPr="0089238A">
        <w:rPr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89238A" w:rsidRPr="0089238A" w:rsidRDefault="0089238A" w:rsidP="008923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238A">
        <w:rPr>
          <w:sz w:val="28"/>
          <w:szCs w:val="28"/>
        </w:rPr>
        <w:t>Зпф</w:t>
      </w:r>
      <w:proofErr w:type="gramStart"/>
      <w:r w:rsidRPr="0089238A">
        <w:rPr>
          <w:sz w:val="28"/>
          <w:szCs w:val="28"/>
        </w:rPr>
        <w:t>2</w:t>
      </w:r>
      <w:proofErr w:type="gramEnd"/>
      <w:r w:rsidRPr="0089238A">
        <w:rPr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89238A" w:rsidRPr="0089238A" w:rsidRDefault="0089238A" w:rsidP="008923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238A">
        <w:rPr>
          <w:sz w:val="28"/>
          <w:szCs w:val="28"/>
        </w:rPr>
        <w:t>СКВ – специальная краевая выплата;</w:t>
      </w:r>
    </w:p>
    <w:p w:rsidR="0089238A" w:rsidRPr="0089238A" w:rsidRDefault="0089238A" w:rsidP="008923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 w:rsidRPr="0089238A">
        <w:rPr>
          <w:sz w:val="28"/>
          <w:szCs w:val="28"/>
        </w:rPr>
        <w:t>Кмес</w:t>
      </w:r>
      <w:proofErr w:type="spellEnd"/>
      <w:r w:rsidRPr="0089238A">
        <w:rPr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 до 1 января 2024 года;</w:t>
      </w:r>
    </w:p>
    <w:p w:rsidR="0089238A" w:rsidRDefault="0089238A" w:rsidP="008923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 w:rsidRPr="0089238A">
        <w:rPr>
          <w:sz w:val="28"/>
          <w:szCs w:val="28"/>
        </w:rPr>
        <w:t>Крк</w:t>
      </w:r>
      <w:proofErr w:type="spellEnd"/>
      <w:r w:rsidRPr="0089238A">
        <w:rPr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B0382D" w:rsidRPr="0089238A" w:rsidRDefault="00B0382D" w:rsidP="0089238A">
      <w:pPr>
        <w:pStyle w:val="af4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proofErr w:type="gramStart"/>
      <w:r w:rsidRPr="0089238A">
        <w:rPr>
          <w:sz w:val="28"/>
          <w:szCs w:val="28"/>
        </w:rPr>
        <w:t>Контроль за</w:t>
      </w:r>
      <w:proofErr w:type="gramEnd"/>
      <w:r w:rsidRPr="0089238A">
        <w:rPr>
          <w:sz w:val="28"/>
          <w:szCs w:val="28"/>
        </w:rPr>
        <w:t xml:space="preserve"> исполнением настоящего постановления возложить на главного специалиста администрации Таежнинского сельсовета Богучанского района Красноярского края.</w:t>
      </w:r>
    </w:p>
    <w:p w:rsidR="0089238A" w:rsidRDefault="00B0382D" w:rsidP="00B0382D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A79DF">
        <w:rPr>
          <w:sz w:val="28"/>
          <w:szCs w:val="28"/>
        </w:rPr>
        <w:t>Постановление вступает в силу</w:t>
      </w:r>
      <w:r w:rsidR="0089238A">
        <w:rPr>
          <w:sz w:val="28"/>
          <w:szCs w:val="28"/>
        </w:rPr>
        <w:t xml:space="preserve"> с 1 января 2024 года, но не ранее дня следующего за днем его официального </w:t>
      </w:r>
      <w:r w:rsidRPr="002A79DF">
        <w:rPr>
          <w:sz w:val="28"/>
          <w:szCs w:val="28"/>
        </w:rPr>
        <w:t xml:space="preserve"> </w:t>
      </w:r>
      <w:r w:rsidR="00520AB2" w:rsidRPr="002A79DF">
        <w:rPr>
          <w:sz w:val="28"/>
          <w:szCs w:val="28"/>
        </w:rPr>
        <w:t>опубликования в печатном издании</w:t>
      </w:r>
      <w:r w:rsidRPr="002A79DF">
        <w:rPr>
          <w:sz w:val="28"/>
          <w:szCs w:val="28"/>
        </w:rPr>
        <w:t xml:space="preserve"> «Таежнинский вестник»</w:t>
      </w:r>
      <w:r w:rsidR="0089238A">
        <w:rPr>
          <w:sz w:val="28"/>
          <w:szCs w:val="28"/>
        </w:rPr>
        <w:t>.</w:t>
      </w:r>
    </w:p>
    <w:p w:rsidR="00D94EA9" w:rsidRDefault="0089238A" w:rsidP="00B0382D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Абзац пятый – восемнадцатый пункта 4.13 настоящего постановления действуют до 31 декабря </w:t>
      </w:r>
      <w:r w:rsidR="00D94EA9">
        <w:rPr>
          <w:sz w:val="28"/>
          <w:szCs w:val="28"/>
        </w:rPr>
        <w:t>2024 года включительно.</w:t>
      </w:r>
    </w:p>
    <w:p w:rsidR="00B0382D" w:rsidRPr="002A79DF" w:rsidRDefault="00D94EA9" w:rsidP="00B0382D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подлежит размещению на официальном сайте </w:t>
      </w:r>
      <w:r>
        <w:rPr>
          <w:sz w:val="28"/>
          <w:szCs w:val="28"/>
          <w:lang w:val="en-US"/>
        </w:rPr>
        <w:t>https</w:t>
      </w:r>
      <w:r w:rsidRPr="00D94EA9"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tselsovet</w:t>
      </w:r>
      <w:proofErr w:type="spellEnd"/>
      <w:r w:rsidRPr="00D94EA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 w:rsidRPr="00D94EA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D94EA9">
        <w:rPr>
          <w:sz w:val="28"/>
          <w:szCs w:val="28"/>
        </w:rPr>
        <w:t>/</w:t>
      </w:r>
      <w:r w:rsidR="00B0382D" w:rsidRPr="002A79DF">
        <w:rPr>
          <w:sz w:val="28"/>
          <w:szCs w:val="28"/>
        </w:rPr>
        <w:t xml:space="preserve"> </w:t>
      </w:r>
    </w:p>
    <w:p w:rsidR="00520AB2" w:rsidRDefault="00520AB2" w:rsidP="00B0382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0AB2" w:rsidRDefault="00520AB2" w:rsidP="00B0382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0AB2" w:rsidRDefault="00520AB2" w:rsidP="00B0382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0AB2" w:rsidRDefault="00520AB2" w:rsidP="00B0382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0AB2" w:rsidRDefault="00520AB2" w:rsidP="00B0382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382D" w:rsidRPr="00B0382D" w:rsidRDefault="00B0382D" w:rsidP="00B0382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Таежнинского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0AB2">
        <w:rPr>
          <w:sz w:val="28"/>
          <w:szCs w:val="28"/>
        </w:rPr>
        <w:t>С.П</w:t>
      </w:r>
      <w:r>
        <w:rPr>
          <w:sz w:val="28"/>
          <w:szCs w:val="28"/>
        </w:rPr>
        <w:t xml:space="preserve">. </w:t>
      </w:r>
      <w:r w:rsidR="00520AB2">
        <w:rPr>
          <w:sz w:val="28"/>
          <w:szCs w:val="28"/>
        </w:rPr>
        <w:t>Муссобиров</w:t>
      </w:r>
    </w:p>
    <w:p w:rsidR="003D6B4E" w:rsidRPr="00AB2F10" w:rsidRDefault="00B0382D" w:rsidP="003A4A6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D6B4E" w:rsidRPr="00AB2F10">
        <w:rPr>
          <w:sz w:val="28"/>
          <w:szCs w:val="28"/>
        </w:rPr>
        <w:lastRenderedPageBreak/>
        <w:t>Приложение</w:t>
      </w:r>
    </w:p>
    <w:p w:rsidR="00520AB2" w:rsidRDefault="003D6B4E" w:rsidP="00AB2F10">
      <w:pPr>
        <w:ind w:firstLine="709"/>
        <w:jc w:val="right"/>
        <w:rPr>
          <w:sz w:val="28"/>
          <w:szCs w:val="28"/>
        </w:rPr>
      </w:pPr>
      <w:r w:rsidRPr="00AB2F10">
        <w:rPr>
          <w:sz w:val="28"/>
          <w:szCs w:val="28"/>
        </w:rPr>
        <w:t xml:space="preserve">к </w:t>
      </w:r>
      <w:r w:rsidR="00485783" w:rsidRPr="00AB2F10">
        <w:rPr>
          <w:sz w:val="28"/>
          <w:szCs w:val="28"/>
        </w:rPr>
        <w:t>постановлению администрации</w:t>
      </w:r>
      <w:r w:rsidRPr="00AB2F10">
        <w:rPr>
          <w:sz w:val="28"/>
          <w:szCs w:val="28"/>
        </w:rPr>
        <w:t xml:space="preserve"> </w:t>
      </w:r>
    </w:p>
    <w:p w:rsidR="002B7D0B" w:rsidRPr="00AB2F10" w:rsidRDefault="00F65700" w:rsidP="00AB2F10">
      <w:pPr>
        <w:ind w:firstLine="709"/>
        <w:jc w:val="right"/>
        <w:rPr>
          <w:sz w:val="28"/>
          <w:szCs w:val="28"/>
        </w:rPr>
      </w:pPr>
      <w:r w:rsidRPr="00AB2F10">
        <w:rPr>
          <w:sz w:val="28"/>
          <w:szCs w:val="28"/>
        </w:rPr>
        <w:t xml:space="preserve">Таежнинского </w:t>
      </w:r>
      <w:r w:rsidR="00485783" w:rsidRPr="00AB2F10">
        <w:rPr>
          <w:sz w:val="28"/>
          <w:szCs w:val="28"/>
        </w:rPr>
        <w:t>сельсовета</w:t>
      </w:r>
    </w:p>
    <w:p w:rsidR="003D6B4E" w:rsidRPr="00AB2F10" w:rsidRDefault="00520AB2" w:rsidP="00520AB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D6B4E" w:rsidRPr="00AB2F10">
        <w:rPr>
          <w:sz w:val="28"/>
          <w:szCs w:val="28"/>
        </w:rPr>
        <w:t xml:space="preserve">от </w:t>
      </w:r>
      <w:r w:rsidR="009440B6">
        <w:rPr>
          <w:sz w:val="28"/>
          <w:szCs w:val="28"/>
        </w:rPr>
        <w:t xml:space="preserve">           </w:t>
      </w:r>
      <w:r>
        <w:rPr>
          <w:sz w:val="28"/>
          <w:szCs w:val="28"/>
        </w:rPr>
        <w:t>2023</w:t>
      </w:r>
      <w:r w:rsidR="002B15F0">
        <w:rPr>
          <w:sz w:val="28"/>
          <w:szCs w:val="28"/>
        </w:rPr>
        <w:t>г.</w:t>
      </w:r>
      <w:r w:rsidR="003D6B4E" w:rsidRPr="00AB2F1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       </w:t>
      </w:r>
    </w:p>
    <w:p w:rsidR="00485783" w:rsidRPr="00AB2F10" w:rsidRDefault="00485783" w:rsidP="00AB2F10">
      <w:pPr>
        <w:ind w:firstLine="709"/>
        <w:jc w:val="right"/>
        <w:rPr>
          <w:sz w:val="28"/>
          <w:szCs w:val="28"/>
        </w:rPr>
      </w:pPr>
    </w:p>
    <w:p w:rsidR="00485783" w:rsidRPr="00AB2F10" w:rsidRDefault="00485783" w:rsidP="00AB2F10">
      <w:pPr>
        <w:ind w:firstLine="709"/>
        <w:jc w:val="right"/>
        <w:rPr>
          <w:sz w:val="28"/>
          <w:szCs w:val="28"/>
        </w:rPr>
      </w:pPr>
    </w:p>
    <w:p w:rsidR="00AB2F10" w:rsidRPr="00AB2F10" w:rsidRDefault="00AB2F10" w:rsidP="00AB2F1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F10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AB2F10" w:rsidRPr="00AB2F10" w:rsidRDefault="00AB2F10" w:rsidP="00AB2F1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F10">
        <w:rPr>
          <w:rFonts w:ascii="Times New Roman" w:hAnsi="Times New Roman" w:cs="Times New Roman"/>
          <w:b/>
          <w:bCs/>
          <w:sz w:val="28"/>
          <w:szCs w:val="28"/>
        </w:rPr>
        <w:t>об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b/>
          <w:bCs/>
          <w:sz w:val="28"/>
          <w:szCs w:val="28"/>
        </w:rPr>
        <w:t>оплате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b/>
          <w:bCs/>
          <w:sz w:val="28"/>
          <w:szCs w:val="28"/>
        </w:rPr>
        <w:t>труда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</w:p>
    <w:p w:rsidR="00AB2F10" w:rsidRDefault="00AB2F10" w:rsidP="00AB2F10">
      <w:pPr>
        <w:ind w:firstLine="709"/>
        <w:jc w:val="center"/>
        <w:rPr>
          <w:b/>
          <w:bCs/>
          <w:sz w:val="28"/>
          <w:szCs w:val="28"/>
        </w:rPr>
      </w:pPr>
      <w:r w:rsidRPr="00AB2F10">
        <w:rPr>
          <w:b/>
          <w:bCs/>
          <w:sz w:val="28"/>
          <w:szCs w:val="28"/>
        </w:rPr>
        <w:t xml:space="preserve">Таежнинского сельсовета, не </w:t>
      </w:r>
      <w:proofErr w:type="gramStart"/>
      <w:r w:rsidRPr="00AB2F10">
        <w:rPr>
          <w:b/>
          <w:bCs/>
          <w:sz w:val="28"/>
          <w:szCs w:val="28"/>
        </w:rPr>
        <w:t>являющихся</w:t>
      </w:r>
      <w:proofErr w:type="gramEnd"/>
      <w:r w:rsidRPr="00AB2F10">
        <w:rPr>
          <w:b/>
          <w:bCs/>
          <w:sz w:val="28"/>
          <w:szCs w:val="28"/>
        </w:rPr>
        <w:t xml:space="preserve"> муниципальными служащими и не занимающими муниципальные должности</w:t>
      </w:r>
    </w:p>
    <w:p w:rsidR="00AB2F10" w:rsidRPr="00AB2F10" w:rsidRDefault="00AB2F10" w:rsidP="00AB2F10">
      <w:pPr>
        <w:ind w:firstLine="709"/>
        <w:jc w:val="center"/>
        <w:rPr>
          <w:b/>
          <w:bCs/>
          <w:sz w:val="28"/>
          <w:szCs w:val="28"/>
        </w:rPr>
      </w:pPr>
    </w:p>
    <w:p w:rsidR="00AB2F10" w:rsidRPr="00AB2F10" w:rsidRDefault="00AB2F10" w:rsidP="00C135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2F10">
        <w:rPr>
          <w:b/>
          <w:sz w:val="28"/>
          <w:szCs w:val="28"/>
        </w:rPr>
        <w:t>1. Общее</w:t>
      </w:r>
      <w:r>
        <w:rPr>
          <w:b/>
          <w:sz w:val="28"/>
          <w:szCs w:val="28"/>
        </w:rPr>
        <w:t xml:space="preserve"> </w:t>
      </w:r>
      <w:r w:rsidRPr="00AB2F10">
        <w:rPr>
          <w:b/>
          <w:sz w:val="28"/>
          <w:szCs w:val="28"/>
        </w:rPr>
        <w:t>положение</w:t>
      </w:r>
    </w:p>
    <w:p w:rsidR="00AB2F10" w:rsidRPr="00AB2F10" w:rsidRDefault="00AB2F10" w:rsidP="00AB2F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B2F10">
        <w:rPr>
          <w:sz w:val="28"/>
          <w:szCs w:val="28"/>
        </w:rPr>
        <w:t>1.1. Положение об оплате труда работников администрации Таежнинского сельсовета, не являющихся муниципальными служащими и не занимающими муниципальные должности, (далее - Положение)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регулирует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и условия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оплаты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труда работников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администрации Таежнинского сельсовета,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 xml:space="preserve">не являющихся муниципальными служащими и не занимающими муниципальные должности (далее – работники). </w:t>
      </w:r>
    </w:p>
    <w:p w:rsidR="00AB2F10" w:rsidRPr="00AB2F10" w:rsidRDefault="00AB2F10" w:rsidP="00AB2F10">
      <w:pPr>
        <w:pStyle w:val="ab"/>
        <w:tabs>
          <w:tab w:val="left" w:pos="55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AB2F10">
        <w:rPr>
          <w:sz w:val="28"/>
          <w:szCs w:val="28"/>
        </w:rPr>
        <w:t>1.2. Положение включает в себя:</w:t>
      </w:r>
    </w:p>
    <w:p w:rsidR="00AB2F10" w:rsidRPr="00AB2F10" w:rsidRDefault="00AB2F10" w:rsidP="00AB2F1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2F10">
        <w:rPr>
          <w:sz w:val="28"/>
          <w:szCs w:val="28"/>
        </w:rPr>
        <w:t>минимальные размеры окладов (должностных окладов), ставок заработной платы;</w:t>
      </w:r>
    </w:p>
    <w:p w:rsidR="00AB2F10" w:rsidRPr="00AB2F10" w:rsidRDefault="00AB2F10" w:rsidP="00AB2F1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2F10">
        <w:rPr>
          <w:sz w:val="28"/>
          <w:szCs w:val="28"/>
        </w:rPr>
        <w:t>виды выплат компенсационного характера, размеры и условия их осуществления;</w:t>
      </w:r>
    </w:p>
    <w:p w:rsidR="00AB2F10" w:rsidRPr="00AB2F10" w:rsidRDefault="00AB2F10" w:rsidP="00AB2F1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2F10">
        <w:rPr>
          <w:sz w:val="28"/>
          <w:szCs w:val="28"/>
        </w:rPr>
        <w:t>виды выплат стимулирующего характера, размеры и условия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осуществления;</w:t>
      </w:r>
    </w:p>
    <w:p w:rsidR="00AB2F10" w:rsidRPr="00AB2F10" w:rsidRDefault="00AB2F10" w:rsidP="00AB2F1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2F10">
        <w:rPr>
          <w:sz w:val="28"/>
          <w:szCs w:val="28"/>
        </w:rPr>
        <w:t>условия выплат единовременной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материальной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помощи;</w:t>
      </w:r>
    </w:p>
    <w:p w:rsidR="00AB2F10" w:rsidRPr="00AB2F10" w:rsidRDefault="00AB2F10" w:rsidP="00AB2F1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2F10">
        <w:rPr>
          <w:sz w:val="28"/>
          <w:szCs w:val="28"/>
        </w:rPr>
        <w:t>условия выплаты премии.</w:t>
      </w:r>
    </w:p>
    <w:p w:rsidR="00AB2F10" w:rsidRPr="00AB2F10" w:rsidRDefault="00AB2F10" w:rsidP="00AB2F1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135A7" w:rsidRDefault="00AB2F10" w:rsidP="00C135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2F10">
        <w:rPr>
          <w:b/>
          <w:sz w:val="28"/>
          <w:szCs w:val="28"/>
        </w:rPr>
        <w:t>2. Порядок установления оклад</w:t>
      </w:r>
      <w:r w:rsidR="00C135A7">
        <w:rPr>
          <w:b/>
          <w:sz w:val="28"/>
          <w:szCs w:val="28"/>
        </w:rPr>
        <w:t>ов (должностных окладов),</w:t>
      </w:r>
    </w:p>
    <w:p w:rsidR="00AB2F10" w:rsidRPr="00C135A7" w:rsidRDefault="00AB2F10" w:rsidP="00C135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2F10">
        <w:rPr>
          <w:b/>
          <w:sz w:val="28"/>
          <w:szCs w:val="28"/>
        </w:rPr>
        <w:t>ставок заработной платы</w:t>
      </w:r>
    </w:p>
    <w:p w:rsidR="00AB2F10" w:rsidRPr="00AB2F10" w:rsidRDefault="00AB2F10" w:rsidP="00AB2F10">
      <w:pPr>
        <w:ind w:firstLine="709"/>
        <w:jc w:val="both"/>
        <w:rPr>
          <w:sz w:val="28"/>
          <w:szCs w:val="28"/>
        </w:rPr>
      </w:pPr>
      <w:r w:rsidRPr="00AB2F10">
        <w:rPr>
          <w:sz w:val="28"/>
          <w:szCs w:val="28"/>
        </w:rPr>
        <w:t xml:space="preserve">2.1. </w:t>
      </w:r>
      <w:proofErr w:type="gramStart"/>
      <w:r w:rsidRPr="00AB2F10">
        <w:rPr>
          <w:sz w:val="28"/>
          <w:szCs w:val="28"/>
        </w:rPr>
        <w:t>Минимальные размеры окладов (должностных окладов), ставок заработной платы работников устанавливаются на основе отнесения занимаемых ими должностей к профессионально-квалификационным группам, утвержденным приказом Министерства здравоохранения и социального развития Российской Федерации от 29.05.2008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№ 247н «Об утверждении профессиональных квалификационных групп общеотраслевых должностей руководителей, специалистов и служащих» и отнесения профессий рабочих к профессионально-квалификационным группам, утвержденным приказом Министерства здравоохранения и социального развития Российской Федерации от 29.05.2008</w:t>
      </w:r>
      <w:proofErr w:type="gramEnd"/>
      <w:r w:rsidRPr="00AB2F10">
        <w:rPr>
          <w:sz w:val="28"/>
          <w:szCs w:val="28"/>
        </w:rPr>
        <w:t xml:space="preserve"> № 248н «Об утверждении профессиональных квалификационных групп общеотраслевых профессий рабочих» согласно приложению №1 к настоящему Положению.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2.2. Оплата труда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производится в виде заработной платы и включает в себя: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- должностной оклад;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lastRenderedPageBreak/>
        <w:t>- выплаты компенсационного характера;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- выплаты стимулирующего характера.</w:t>
      </w:r>
    </w:p>
    <w:p w:rsidR="00AB2F10" w:rsidRPr="00AB2F10" w:rsidRDefault="00AB2F10" w:rsidP="00AB2F10">
      <w:pPr>
        <w:pStyle w:val="af1"/>
        <w:spacing w:after="0"/>
        <w:ind w:left="0" w:firstLine="709"/>
        <w:rPr>
          <w:sz w:val="28"/>
          <w:szCs w:val="28"/>
        </w:rPr>
      </w:pPr>
      <w:r w:rsidRPr="00AB2F10">
        <w:rPr>
          <w:sz w:val="28"/>
          <w:szCs w:val="28"/>
        </w:rPr>
        <w:t>2.3. На заработную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плату начисляются районный коэффициент, процентная надбавка за стаж работы в районах Крайнего Севера и в приравненных к ним местностях и иных местностях края с особыми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климатическими условиями, размер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которых не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может превышать размер, установленный федеральными и краевыми нормативными правовыми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актами.</w:t>
      </w:r>
    </w:p>
    <w:p w:rsidR="006B4006" w:rsidRDefault="006B4006" w:rsidP="00C135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2F10" w:rsidRPr="00C135A7" w:rsidRDefault="00AB2F10" w:rsidP="00C135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2F10">
        <w:rPr>
          <w:b/>
          <w:sz w:val="28"/>
          <w:szCs w:val="28"/>
        </w:rPr>
        <w:t xml:space="preserve">3. </w:t>
      </w:r>
      <w:r w:rsidRPr="00C135A7">
        <w:rPr>
          <w:b/>
          <w:sz w:val="28"/>
          <w:szCs w:val="28"/>
        </w:rPr>
        <w:t xml:space="preserve">Выплаты компенсационного характера 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3.1.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выплаты компенсационного характера: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3.1.1. надбавка водителям грузовых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легковых автомобилей,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автобусов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классность: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- первого класса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25 процентов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к должностному окладу;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- второго класса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10 процентов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к должностному окладу;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3.1.2.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надбавка за сложность, напряженность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особый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работы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до 50 процентов к должностному окладу. Указанная надбавка не устанавливается работникам, занимающим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сторожа, уборщика, дворника.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3.1.3. доплата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водителям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ненормированный рабочий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день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50 процентов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к должностному окладу;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3.1.4. доплата за работу в ночное время - 40 процентов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к должностному окладу;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3.1.5. надбавка за продолжительность непрерывной работы</w:t>
      </w:r>
      <w:r w:rsidRPr="00AB2F10">
        <w:rPr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до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процентов к должностному окладу.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3.2. 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компенсационного характера осуществляются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Главы администрации Таежнинского сельсовета, приказа иного работодателя (представителя работодателя), с которым работник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состоит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трудовых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отношениях.</w:t>
      </w:r>
    </w:p>
    <w:p w:rsidR="00AB2F10" w:rsidRPr="002075F4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5F4">
        <w:rPr>
          <w:rFonts w:ascii="Times New Roman" w:hAnsi="Times New Roman" w:cs="Times New Roman"/>
          <w:color w:val="000000" w:themeColor="text1"/>
          <w:sz w:val="28"/>
          <w:szCs w:val="28"/>
        </w:rPr>
        <w:t>3.3. Доплата за работу в ночное время производится работникам за каждый час работы в ночное время. Размер повышения оплаты труда за работу в ночное время (с 22 часов до 6 часов) составляет 40 процентов оклада (должностного оклада) за каждый час работы в ночное время.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5F4">
        <w:rPr>
          <w:rFonts w:ascii="Times New Roman" w:hAnsi="Times New Roman" w:cs="Times New Roman"/>
          <w:color w:val="000000" w:themeColor="text1"/>
          <w:sz w:val="28"/>
          <w:szCs w:val="28"/>
        </w:rPr>
        <w:t>3.4. Надбавка за продолжительность непрерывной работы (далее – по тексту настоящего пункта – надбавка) выплачивается следующим работникам (секретарь-машинистка, машинистка, механик, экономист, заведующий отделом)</w:t>
      </w:r>
      <w:r w:rsidRPr="00AB2F10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в зависимости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стажа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работы в учреждениях, финансируемых за счет средств сельского бюджета.</w:t>
      </w:r>
    </w:p>
    <w:p w:rsidR="00AB2F10" w:rsidRPr="00AB2F10" w:rsidRDefault="00D77695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 </w:t>
      </w:r>
      <w:r w:rsidR="00AB2F10" w:rsidRPr="00AB2F10">
        <w:rPr>
          <w:rFonts w:ascii="Times New Roman" w:hAnsi="Times New Roman" w:cs="Times New Roman"/>
          <w:sz w:val="28"/>
          <w:szCs w:val="28"/>
        </w:rPr>
        <w:t>Надбавка устанавливается в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следующих размерах (в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процентах к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должностному окладу):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-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стаже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работы от 3 до 8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 xml:space="preserve">- 10 процентов; 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-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стаже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работы от 8 до 13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- 15 процентов;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-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стаже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работы от 13 до 18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- 20 процентов;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-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стаже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работы от 18 до 23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- 25 процентов;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-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стаже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23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- 30 процентов.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lastRenderedPageBreak/>
        <w:t>3.4.2. Основанием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для 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стажа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работы, дающего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надбавки, является трудовая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книжка.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3.4.3. Стаж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выплаты надбавки исчисляется должностным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лицом, уполномоченным 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администрации</w:t>
      </w:r>
      <w:r w:rsidRPr="00AB2F1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Таежнинского сельсовета, иным работодателем (представителем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работодателя), с которым работник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состоит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трудовых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отношениях.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 xml:space="preserve"> Должностное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лицо, осуществляющее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исчисление стажа,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несет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персональную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своевременный расчет (увеличение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размера) надбавки.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3.4.4. Надбавка выплачивается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момента возникновения права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назначение этой надбавки.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B2F1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B2F10">
        <w:rPr>
          <w:rFonts w:ascii="Times New Roman" w:hAnsi="Times New Roman" w:cs="Times New Roman"/>
          <w:sz w:val="28"/>
          <w:szCs w:val="28"/>
        </w:rPr>
        <w:t xml:space="preserve">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работника право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назначение надбавки наступило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период исполнения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обязанностей, при переподготовке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повышении квалификации с отрывом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в 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заведении, где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слушателем сохраняется средняя заработная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плата,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других аналогичных случаях, при которых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работником сохраняется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средний заработок, ему устанавливается указанная надбавка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момента наступления 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права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производится соответствующий перерасчет среднего заработка.</w:t>
      </w:r>
    </w:p>
    <w:p w:rsidR="00AB2F10" w:rsidRPr="00AB2F10" w:rsidRDefault="00D77695" w:rsidP="00AB2F1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</w:t>
      </w:r>
      <w:r w:rsidR="00AB2F10" w:rsidRPr="00AB2F10">
        <w:rPr>
          <w:rFonts w:ascii="Times New Roman" w:hAnsi="Times New Roman" w:cs="Times New Roman"/>
          <w:sz w:val="28"/>
          <w:szCs w:val="28"/>
        </w:rPr>
        <w:t>. Назначение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надбавки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осуществляется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в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соответствии с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распоряжением Главы администрации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Таежнинского сельсовета, приказом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иного работодателя (представителя работодателя), с которым работник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состоит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в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трудовых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отношениях.</w:t>
      </w:r>
    </w:p>
    <w:p w:rsidR="00AB2F10" w:rsidRPr="00AB2F10" w:rsidRDefault="00D77695" w:rsidP="00AB2F1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3.4.6</w:t>
      </w:r>
      <w:r w:rsidR="00AB2F10" w:rsidRPr="00AB2F10">
        <w:rPr>
          <w:rFonts w:ascii="Times New Roman" w:hAnsi="Times New Roman" w:cs="Times New Roman"/>
          <w:sz w:val="28"/>
          <w:szCs w:val="28"/>
        </w:rPr>
        <w:t>. При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увольнении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работника надбавка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начисляется пропорционально отработанному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времени и её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выплата производится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при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окончательном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расчете.</w:t>
      </w:r>
    </w:p>
    <w:p w:rsidR="00AB2F10" w:rsidRPr="00AB2F10" w:rsidRDefault="00AB2F10" w:rsidP="00AB2F1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2F10" w:rsidRPr="00AB2F10" w:rsidRDefault="00AB2F10" w:rsidP="00C135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2F10">
        <w:rPr>
          <w:b/>
          <w:sz w:val="28"/>
          <w:szCs w:val="28"/>
        </w:rPr>
        <w:t>4. Выплаты стимулирующего характера</w:t>
      </w:r>
    </w:p>
    <w:p w:rsidR="00AB2F10" w:rsidRPr="00AB2F10" w:rsidRDefault="00AB2F10" w:rsidP="00AB2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F10">
        <w:rPr>
          <w:sz w:val="28"/>
          <w:szCs w:val="28"/>
        </w:rPr>
        <w:t>4.1. В целях усиления заинтересованности работников в повышении качества и результативности своей профессиональной деятельности, к их должностному окладу, ставке заработной платы устанавливаются выплаты стимулирующего характера в пределах утвержденного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фонда оплаты труда.</w:t>
      </w:r>
    </w:p>
    <w:p w:rsidR="00AB2F10" w:rsidRPr="00AB2F10" w:rsidRDefault="00AB2F10" w:rsidP="00AB2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75F4">
        <w:rPr>
          <w:color w:val="000000" w:themeColor="text1"/>
          <w:sz w:val="28"/>
          <w:szCs w:val="28"/>
        </w:rPr>
        <w:t>4.2. Выплаты стимулирующего характера выплачиваются на основании</w:t>
      </w:r>
      <w:r w:rsidRPr="00AB2F10">
        <w:rPr>
          <w:sz w:val="28"/>
          <w:szCs w:val="28"/>
        </w:rPr>
        <w:t xml:space="preserve"> распоряжения администрации Таежнинского сельсовета, приказа иного работодателя (представителя работодателя), с которым работник состоит в трудовых отношениях.</w:t>
      </w:r>
    </w:p>
    <w:p w:rsidR="00AB2F10" w:rsidRPr="00AB2F10" w:rsidRDefault="00AB2F10" w:rsidP="00AB2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F10">
        <w:rPr>
          <w:sz w:val="28"/>
          <w:szCs w:val="28"/>
        </w:rPr>
        <w:t>4.3. Работникам устанавливаются следующие виды выплат стимулирующего характера:</w:t>
      </w:r>
    </w:p>
    <w:p w:rsidR="00AB2F10" w:rsidRPr="00AB2F10" w:rsidRDefault="00AB2F10" w:rsidP="00AB2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F10">
        <w:rPr>
          <w:sz w:val="28"/>
          <w:szCs w:val="28"/>
        </w:rPr>
        <w:t>- персональная надбавка за расширение зоны обслуживания;</w:t>
      </w:r>
    </w:p>
    <w:p w:rsidR="00AB2F10" w:rsidRPr="00AB2F10" w:rsidRDefault="00AB2F10" w:rsidP="00AB2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F10">
        <w:rPr>
          <w:sz w:val="28"/>
          <w:szCs w:val="28"/>
        </w:rPr>
        <w:t>- выплаты за важность выполняемой работы, степень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самостоятельности и ответственность при выполнении поставленных задач;</w:t>
      </w:r>
    </w:p>
    <w:p w:rsidR="00AB2F10" w:rsidRDefault="00AB2F10" w:rsidP="00AB2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F10">
        <w:rPr>
          <w:sz w:val="28"/>
          <w:szCs w:val="28"/>
        </w:rPr>
        <w:t>- выплаты за качество выполняемых работ;</w:t>
      </w:r>
    </w:p>
    <w:p w:rsidR="00EF6702" w:rsidRPr="00AB2F10" w:rsidRDefault="00EF6702" w:rsidP="00AB2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4EA9">
        <w:rPr>
          <w:sz w:val="28"/>
          <w:szCs w:val="28"/>
        </w:rPr>
        <w:t>- специальная краевая выплата;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- персональная доплата при предоставлении ежегодного оплачиваемого отпуска;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- премии.</w:t>
      </w:r>
    </w:p>
    <w:p w:rsidR="00AB2F10" w:rsidRPr="00AB2F10" w:rsidRDefault="00AB2F10" w:rsidP="00AB2F10">
      <w:pPr>
        <w:ind w:firstLine="709"/>
        <w:jc w:val="both"/>
        <w:rPr>
          <w:sz w:val="28"/>
          <w:szCs w:val="28"/>
        </w:rPr>
      </w:pPr>
      <w:r w:rsidRPr="002075F4">
        <w:rPr>
          <w:color w:val="000000" w:themeColor="text1"/>
          <w:sz w:val="28"/>
          <w:szCs w:val="28"/>
        </w:rPr>
        <w:lastRenderedPageBreak/>
        <w:t>4.4. Персональная надбавка за расширение зоны обслуживания устанавливается делопроизводителю, машинистке 1 категории, секретарь - машинистке, начальнику хозяйственного отдела, сторожу, старшему оперативному дежурному, оперативному дежурному, – в размере до 100 процентов должностного оклада по решению работодателя (представителя</w:t>
      </w:r>
      <w:r w:rsidRPr="00AB2F10">
        <w:rPr>
          <w:sz w:val="28"/>
          <w:szCs w:val="28"/>
        </w:rPr>
        <w:t xml:space="preserve"> работодателя) на срок не более 1 календарного года и выплачивается ежемесячно.</w:t>
      </w:r>
    </w:p>
    <w:p w:rsidR="00AB2F10" w:rsidRPr="00AB2F10" w:rsidRDefault="00AB2F10" w:rsidP="00AB2F10">
      <w:pPr>
        <w:ind w:firstLine="709"/>
        <w:jc w:val="both"/>
        <w:rPr>
          <w:sz w:val="28"/>
          <w:szCs w:val="28"/>
        </w:rPr>
      </w:pPr>
      <w:r w:rsidRPr="002075F4">
        <w:rPr>
          <w:color w:val="000000" w:themeColor="text1"/>
          <w:sz w:val="28"/>
          <w:szCs w:val="28"/>
        </w:rPr>
        <w:t>4.5. Выплаты за важность выполняемой работы, степень самостоятельности</w:t>
      </w:r>
      <w:r w:rsidRPr="00AB2F10">
        <w:rPr>
          <w:sz w:val="28"/>
          <w:szCs w:val="28"/>
        </w:rPr>
        <w:t xml:space="preserve"> и ответственность при выполнении поставленных задач, выплаты за качество выполняемых работ устанавливаются по итогам работы за месяц по решению работодателя (представителя работодателя) с учетом критериев оценки результативности и качества работы, указанных в приложении № 2 к настоящему Положению.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 xml:space="preserve">4.6. Персональная доплата при предоставлении ежегодного оплачиваемого </w:t>
      </w:r>
      <w:r w:rsidRPr="00C135A7">
        <w:rPr>
          <w:rFonts w:ascii="Times New Roman" w:hAnsi="Times New Roman" w:cs="Times New Roman"/>
          <w:sz w:val="28"/>
          <w:szCs w:val="28"/>
        </w:rPr>
        <w:t>отпуска выплачиваемая один раз в год единовременно в размере 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должностных окладов.</w:t>
      </w:r>
    </w:p>
    <w:p w:rsidR="00AB2F10" w:rsidRPr="00AB2F10" w:rsidRDefault="00AB2F10" w:rsidP="00AB2F10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Право на получение указанной доплаты возникает у работника не ранее,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по истечении шести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непрерывной работы у работодателя.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B2F1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B2F10">
        <w:rPr>
          <w:rFonts w:ascii="Times New Roman" w:hAnsi="Times New Roman" w:cs="Times New Roman"/>
          <w:sz w:val="28"/>
          <w:szCs w:val="28"/>
        </w:rPr>
        <w:t xml:space="preserve">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работник отработал у работодателя менее 12 месяцев, размер доплаты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рассчитывается пропорционально фактически отработанному времени.</w:t>
      </w:r>
    </w:p>
    <w:p w:rsidR="00AB2F10" w:rsidRPr="00AB2F10" w:rsidRDefault="00AB2F10" w:rsidP="00AB2F10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Выплата указанной доплаты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производится одновременно с предоставлением ежегодного оплачиваемого отпуска без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распорядительных актов на основании заявления работника.</w:t>
      </w:r>
    </w:p>
    <w:p w:rsidR="00AB2F10" w:rsidRPr="00AB2F10" w:rsidRDefault="00AB2F10" w:rsidP="00AB2F10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В случае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работником ежегодного оплачиваемого отпуска по частям, в заявлении работника о предоставлении указанного отпуска должно быть указано, к какой части отпуска следует приурочить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предоставление доплаты.</w:t>
      </w:r>
    </w:p>
    <w:p w:rsidR="00AB2F10" w:rsidRPr="00AB2F10" w:rsidRDefault="00AB2F10" w:rsidP="00AB2F10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Для определения размера доплаты применяется размер должностного оклада работника за полный последний отработанный месяц перед отпуском.</w:t>
      </w:r>
    </w:p>
    <w:p w:rsidR="00AB2F10" w:rsidRPr="00AB2F10" w:rsidRDefault="00AB2F10" w:rsidP="00AB2F10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Доплата при предоставлении ежегодного оплачиваемого отпуска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AB2F10" w:rsidRPr="00AB2F10" w:rsidRDefault="00AB2F10" w:rsidP="00AB2F10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При прекращении или расторжении 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договора,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увольнении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одновременно с выплатой денежной компенсации за неиспользованные дни отпуска выплачивается неполученная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доплата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при предоставлении ежегодного оплачиваемого отпуска пропорционально отработанному времени в текущем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календарном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году.</w:t>
      </w:r>
    </w:p>
    <w:p w:rsidR="00AB2F10" w:rsidRPr="002075F4" w:rsidRDefault="00AB2F10" w:rsidP="00AB2F10">
      <w:pPr>
        <w:ind w:firstLine="709"/>
        <w:jc w:val="both"/>
        <w:rPr>
          <w:color w:val="000000" w:themeColor="text1"/>
          <w:sz w:val="28"/>
          <w:szCs w:val="28"/>
        </w:rPr>
      </w:pPr>
      <w:r w:rsidRPr="00D94EA9">
        <w:rPr>
          <w:color w:val="000000" w:themeColor="text1"/>
          <w:sz w:val="28"/>
          <w:szCs w:val="28"/>
        </w:rPr>
        <w:t>4.7. Выплата работникам надбавок (доплат) стимулирующего характера</w:t>
      </w:r>
      <w:r w:rsidR="00EF6702" w:rsidRPr="00D94EA9">
        <w:rPr>
          <w:color w:val="000000" w:themeColor="text1"/>
          <w:sz w:val="28"/>
          <w:szCs w:val="28"/>
        </w:rPr>
        <w:t xml:space="preserve"> (за исключением специальной краевой выплаты) </w:t>
      </w:r>
      <w:r w:rsidRPr="00D94EA9">
        <w:rPr>
          <w:color w:val="000000" w:themeColor="text1"/>
          <w:sz w:val="28"/>
          <w:szCs w:val="28"/>
        </w:rPr>
        <w:t xml:space="preserve"> может быть прекращена или</w:t>
      </w:r>
      <w:r w:rsidRPr="002075F4">
        <w:rPr>
          <w:color w:val="000000" w:themeColor="text1"/>
          <w:sz w:val="28"/>
          <w:szCs w:val="28"/>
        </w:rPr>
        <w:t xml:space="preserve"> уменьшена на основании решения работодателя (представителя работодателя), с которым работник состоит в трудовых отношениях, в случае нарушения трудовой дисциплины, ненадлежащего исполнения трудовых и функциональных обязанностей, неудовлетворительной оценки труда работника.</w:t>
      </w:r>
    </w:p>
    <w:p w:rsidR="00AB2F10" w:rsidRPr="002075F4" w:rsidRDefault="00AB2F10" w:rsidP="00AB2F10">
      <w:pPr>
        <w:pStyle w:val="af"/>
        <w:tabs>
          <w:tab w:val="num" w:pos="0"/>
        </w:tabs>
        <w:ind w:firstLine="709"/>
        <w:rPr>
          <w:color w:val="000000" w:themeColor="text1"/>
          <w:sz w:val="28"/>
          <w:szCs w:val="28"/>
        </w:rPr>
      </w:pPr>
      <w:r w:rsidRPr="002075F4">
        <w:rPr>
          <w:color w:val="000000" w:themeColor="text1"/>
          <w:sz w:val="28"/>
          <w:szCs w:val="28"/>
        </w:rPr>
        <w:t xml:space="preserve">4.8. Работникам в целях материального стимулирования, добросовестного и качественного исполнения своих должностных обязанностей, умения оперативно </w:t>
      </w:r>
      <w:r w:rsidRPr="002075F4">
        <w:rPr>
          <w:color w:val="000000" w:themeColor="text1"/>
          <w:sz w:val="28"/>
          <w:szCs w:val="28"/>
        </w:rPr>
        <w:lastRenderedPageBreak/>
        <w:t>решать производственные вопросы и нести ответственность за принятые решения выплачиваются следующие виды премий.</w:t>
      </w:r>
    </w:p>
    <w:p w:rsidR="00AB2F10" w:rsidRPr="002075F4" w:rsidRDefault="00AB2F10" w:rsidP="00AB2F10">
      <w:pPr>
        <w:pStyle w:val="af"/>
        <w:tabs>
          <w:tab w:val="left" w:pos="567"/>
          <w:tab w:val="num" w:pos="960"/>
        </w:tabs>
        <w:ind w:firstLine="709"/>
        <w:rPr>
          <w:color w:val="000000" w:themeColor="text1"/>
          <w:sz w:val="28"/>
          <w:szCs w:val="28"/>
        </w:rPr>
      </w:pPr>
      <w:r w:rsidRPr="002075F4">
        <w:rPr>
          <w:color w:val="000000" w:themeColor="text1"/>
          <w:sz w:val="28"/>
          <w:szCs w:val="28"/>
        </w:rPr>
        <w:t>4.8.1. Премия за успешное выполнение заданий особой важности и сложности – в размере одного должностного оклада. Указанный вид премии носит разовый характер выплаты и выплачивается за своевременное и качественное исполнение конкретного задания.</w:t>
      </w:r>
    </w:p>
    <w:p w:rsidR="00AB2F10" w:rsidRPr="002075F4" w:rsidRDefault="00AB2F10" w:rsidP="00AB2F10">
      <w:pPr>
        <w:pStyle w:val="af"/>
        <w:tabs>
          <w:tab w:val="left" w:pos="567"/>
          <w:tab w:val="num" w:pos="960"/>
        </w:tabs>
        <w:ind w:firstLine="709"/>
        <w:rPr>
          <w:color w:val="000000" w:themeColor="text1"/>
          <w:sz w:val="28"/>
          <w:szCs w:val="28"/>
        </w:rPr>
      </w:pPr>
      <w:r w:rsidRPr="002075F4">
        <w:rPr>
          <w:color w:val="000000" w:themeColor="text1"/>
          <w:sz w:val="28"/>
          <w:szCs w:val="28"/>
        </w:rPr>
        <w:t>4.8.2. Премия за долголетнюю и безупречную работу, в том числе в связи с юбилейными датами: 50 лет со дня рождения для женщин и 55 лет со дня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рождения для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 xml:space="preserve">мужчин, с присвоением почетного звания, награждением </w:t>
      </w:r>
      <w:r w:rsidRPr="002075F4">
        <w:rPr>
          <w:color w:val="000000" w:themeColor="text1"/>
          <w:sz w:val="28"/>
          <w:szCs w:val="28"/>
        </w:rPr>
        <w:t>правительственной наградой или почетной грамотой, - в размере одного должностного оклада.</w:t>
      </w:r>
    </w:p>
    <w:p w:rsidR="00AB2F10" w:rsidRPr="002075F4" w:rsidRDefault="00AB2F10" w:rsidP="00AB2F10">
      <w:pPr>
        <w:pStyle w:val="af"/>
        <w:tabs>
          <w:tab w:val="left" w:pos="567"/>
          <w:tab w:val="num" w:pos="960"/>
        </w:tabs>
        <w:ind w:firstLine="709"/>
        <w:rPr>
          <w:color w:val="000000" w:themeColor="text1"/>
          <w:sz w:val="28"/>
          <w:szCs w:val="28"/>
        </w:rPr>
      </w:pPr>
      <w:r w:rsidRPr="002075F4">
        <w:rPr>
          <w:color w:val="000000" w:themeColor="text1"/>
          <w:sz w:val="28"/>
          <w:szCs w:val="28"/>
        </w:rPr>
        <w:t>4.8.3. Премия по итогам работы за год - в пределах фонда оплаты труда с учетом фактически отработанного работником в расчетном периоде времени и его личного вклада в результаты деятельности администрации Таежнинского сельсовета.</w:t>
      </w:r>
    </w:p>
    <w:p w:rsidR="00AB2F10" w:rsidRPr="002075F4" w:rsidRDefault="00AB2F10" w:rsidP="00AB2F10">
      <w:pPr>
        <w:pStyle w:val="af"/>
        <w:tabs>
          <w:tab w:val="left" w:pos="567"/>
          <w:tab w:val="num" w:pos="960"/>
        </w:tabs>
        <w:ind w:firstLine="709"/>
        <w:rPr>
          <w:color w:val="000000" w:themeColor="text1"/>
          <w:sz w:val="28"/>
          <w:szCs w:val="28"/>
        </w:rPr>
      </w:pPr>
      <w:r w:rsidRPr="002075F4">
        <w:rPr>
          <w:color w:val="000000" w:themeColor="text1"/>
          <w:sz w:val="28"/>
          <w:szCs w:val="28"/>
        </w:rPr>
        <w:t>4.8.4. Премия за высокую результативность работы, высокое качество выполняемых работ – в размере до одного должностного оклада. Указанный вид премии носит разовый характер выплаты.</w:t>
      </w:r>
    </w:p>
    <w:p w:rsidR="00AB2F10" w:rsidRPr="002075F4" w:rsidRDefault="00AB2F10" w:rsidP="00AB2F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075F4">
        <w:rPr>
          <w:color w:val="000000" w:themeColor="text1"/>
          <w:sz w:val="28"/>
          <w:szCs w:val="28"/>
        </w:rPr>
        <w:t>4.9. К премированию по итогам работы за год не представляются работники, находящиеся в трудовых отношением с работодателем менее трех месяцев.</w:t>
      </w:r>
    </w:p>
    <w:p w:rsidR="00AB2F10" w:rsidRDefault="00AB2F10" w:rsidP="00AB2F10">
      <w:pPr>
        <w:pStyle w:val="af"/>
        <w:tabs>
          <w:tab w:val="num" w:pos="0"/>
        </w:tabs>
        <w:ind w:firstLine="709"/>
        <w:rPr>
          <w:sz w:val="28"/>
          <w:szCs w:val="28"/>
        </w:rPr>
      </w:pPr>
      <w:r w:rsidRPr="00AB2F10">
        <w:rPr>
          <w:sz w:val="28"/>
          <w:szCs w:val="28"/>
        </w:rPr>
        <w:t>4.10. Работники, имеющие дисциплинарные взыскания, не подлежат премированию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в течение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действия дисциплинарного взыскания.</w:t>
      </w:r>
      <w:r>
        <w:rPr>
          <w:sz w:val="28"/>
          <w:szCs w:val="28"/>
        </w:rPr>
        <w:t xml:space="preserve"> </w:t>
      </w:r>
    </w:p>
    <w:p w:rsidR="006B4006" w:rsidRPr="00AB2F10" w:rsidRDefault="006B4006" w:rsidP="00AB2F10">
      <w:pPr>
        <w:pStyle w:val="af"/>
        <w:tabs>
          <w:tab w:val="num" w:pos="0"/>
        </w:tabs>
        <w:ind w:firstLine="709"/>
        <w:rPr>
          <w:sz w:val="28"/>
          <w:szCs w:val="28"/>
        </w:rPr>
      </w:pPr>
    </w:p>
    <w:p w:rsidR="006B4006" w:rsidRPr="00AB2F10" w:rsidRDefault="006B4006" w:rsidP="006B400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4.11.</w:t>
      </w:r>
      <w:r w:rsidRPr="00AB2F10">
        <w:rPr>
          <w:sz w:val="28"/>
          <w:szCs w:val="28"/>
        </w:rPr>
        <w:t xml:space="preserve"> Работникам, месячная заработная плата которых при полностью отработанной норме рабочего времени и выполненной норме труда (трудовых обязанностей) ниже размера заработной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платы, установленного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пунктом, предоставляется региональная выплата.</w:t>
      </w:r>
    </w:p>
    <w:p w:rsidR="006B4006" w:rsidRPr="002075F4" w:rsidRDefault="006B4006" w:rsidP="006B4006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AB2F10">
        <w:rPr>
          <w:sz w:val="28"/>
          <w:szCs w:val="28"/>
        </w:rPr>
        <w:t>Для целей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расчета региональной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выплаты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 xml:space="preserve">размер заработной платы </w:t>
      </w:r>
      <w:r w:rsidRPr="002075F4">
        <w:rPr>
          <w:color w:val="000000" w:themeColor="text1"/>
          <w:sz w:val="28"/>
          <w:szCs w:val="28"/>
        </w:rPr>
        <w:t xml:space="preserve">составляет </w:t>
      </w:r>
      <w:r w:rsidRPr="002075F4">
        <w:rPr>
          <w:b/>
          <w:bCs/>
          <w:color w:val="000000" w:themeColor="text1"/>
          <w:sz w:val="28"/>
          <w:szCs w:val="28"/>
        </w:rPr>
        <w:t>29 236 рублей.</w:t>
      </w:r>
      <w:r w:rsidRPr="002075F4">
        <w:rPr>
          <w:color w:val="000000" w:themeColor="text1"/>
          <w:sz w:val="28"/>
          <w:szCs w:val="28"/>
        </w:rPr>
        <w:t xml:space="preserve"> </w:t>
      </w:r>
    </w:p>
    <w:p w:rsidR="006B4006" w:rsidRPr="00AB2F10" w:rsidRDefault="006B4006" w:rsidP="006B400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2F10">
        <w:rPr>
          <w:sz w:val="28"/>
          <w:szCs w:val="28"/>
        </w:rPr>
        <w:t>Региональная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выплата для работника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рассчитывается как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разница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между размером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заработной платы, установленным настоящим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пунктом, и месячной заработной платой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конкретного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 xml:space="preserve">работника при полностью отработанной норме рабочего времени и выполненной норме труда (трудовых обязанностей). </w:t>
      </w:r>
    </w:p>
    <w:p w:rsidR="006B4006" w:rsidRPr="00AB2F10" w:rsidRDefault="006B4006" w:rsidP="006B400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AB2F10">
        <w:rPr>
          <w:sz w:val="28"/>
          <w:szCs w:val="28"/>
        </w:rPr>
        <w:t>Работникам, месячная заработная плата которых по основному месту работы при не полностью отработанной норме рабочего времени ниже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размера заработной платы, установленного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пунктом, исчисленного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пропорционально отработанного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времени, установить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региональную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выплату,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размер которой для каждого работника определяется как разница между размером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заработной платы, установленным настоящим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пунктом, исчисленным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пропорционально отработанному работником времени, и величиной заработной платы конкретного работника за соответствующий период времени.</w:t>
      </w:r>
      <w:proofErr w:type="gramEnd"/>
    </w:p>
    <w:p w:rsidR="006B4006" w:rsidRPr="00AB2F10" w:rsidRDefault="006B4006" w:rsidP="006B400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2F1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целей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настоящего пункта, при расчете региональной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выплаты под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месячной заработной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платой понимается заработная плата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конкретного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работника с учетом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доплаты до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размера минимальной заработной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платы, установленного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в Красноярском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крае (в случае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её осуществления).</w:t>
      </w:r>
    </w:p>
    <w:p w:rsidR="006B4006" w:rsidRPr="00AB2F10" w:rsidRDefault="006B4006" w:rsidP="006B40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lastRenderedPageBreak/>
        <w:t>Региональная выплата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включает в себя начисления по районному коэффициенту, процентной надбавке к заработной плате за стаж работы в районах Крайнего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Севера и приравненных к ним местностях или надбавке за работу в местностях с особыми климатическими условиями.</w:t>
      </w:r>
    </w:p>
    <w:p w:rsidR="006B4006" w:rsidRDefault="006B4006" w:rsidP="006B40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Размеры заработной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платы для расчета региональной 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включают в себя начисления по районному коэффициенту, процентной надбавке к заработной плате за стаж работы в районах Крайнего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Севера и приравненных к ним местностях или надбавке за работу в местностях с особыми климатическими условиями.</w:t>
      </w:r>
    </w:p>
    <w:p w:rsidR="002A79DF" w:rsidRPr="003C593B" w:rsidRDefault="006B4006" w:rsidP="002A79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4.12. </w:t>
      </w:r>
      <w:proofErr w:type="gramStart"/>
      <w:r w:rsidR="002A79DF" w:rsidRPr="000F785F">
        <w:rPr>
          <w:rFonts w:ascii="Times New Roman" w:hAnsi="Times New Roman" w:cs="Times New Roman"/>
          <w:sz w:val="28"/>
          <w:szCs w:val="28"/>
        </w:rPr>
        <w:t>Персональные выплаты в целях обеспечения заработной платы работника учреждения на уровне размера минимальной заработной платы (минимального размера оплаты труда) производятся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 с учетом выплат стимулирующего характера ниже размера минимальной заработной платы, установленного в Красноярском крае (минимального размера оплаты труда), в размере определяемом как</w:t>
      </w:r>
      <w:proofErr w:type="gramEnd"/>
      <w:r w:rsidR="002A79DF" w:rsidRPr="000F785F">
        <w:rPr>
          <w:rFonts w:ascii="Times New Roman" w:hAnsi="Times New Roman" w:cs="Times New Roman"/>
          <w:sz w:val="28"/>
          <w:szCs w:val="28"/>
        </w:rPr>
        <w:t xml:space="preserve"> разница между размером минимальной заработной платы, установленным в Красноярском крае (минимальным </w:t>
      </w:r>
      <w:proofErr w:type="gramStart"/>
      <w:r w:rsidR="002A79DF" w:rsidRPr="000F785F">
        <w:rPr>
          <w:rFonts w:ascii="Times New Roman" w:hAnsi="Times New Roman" w:cs="Times New Roman"/>
          <w:sz w:val="28"/>
          <w:szCs w:val="28"/>
        </w:rPr>
        <w:t>размером оплаты труда</w:t>
      </w:r>
      <w:proofErr w:type="gramEnd"/>
      <w:r w:rsidR="002A79DF" w:rsidRPr="000F785F">
        <w:rPr>
          <w:rFonts w:ascii="Times New Roman" w:hAnsi="Times New Roman" w:cs="Times New Roman"/>
          <w:sz w:val="28"/>
          <w:szCs w:val="28"/>
        </w:rPr>
        <w:t>) и величиной заработной платы конкретного работника учреждения за соответствующий период времени.</w:t>
      </w:r>
    </w:p>
    <w:p w:rsidR="002A79DF" w:rsidRPr="00AB2F10" w:rsidRDefault="002A79DF" w:rsidP="002A79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593B">
        <w:rPr>
          <w:rFonts w:ascii="Times New Roman" w:hAnsi="Times New Roman" w:cs="Times New Roman"/>
          <w:sz w:val="28"/>
          <w:szCs w:val="28"/>
        </w:rPr>
        <w:t>Работникам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платы, установленной в Красноярском крае (минимального размера оплаты труда), исчисленного пропорционально отработанному времени, указанные персональные выплаты производятся в размере, определяемом для  каждого работника как разница между размером минимальной заработной платы, установленным в Красноярском крае</w:t>
      </w:r>
      <w:proofErr w:type="gramEnd"/>
      <w:r w:rsidRPr="003C593B">
        <w:rPr>
          <w:rFonts w:ascii="Times New Roman" w:hAnsi="Times New Roman" w:cs="Times New Roman"/>
          <w:sz w:val="28"/>
          <w:szCs w:val="28"/>
        </w:rPr>
        <w:t xml:space="preserve"> (минимальном </w:t>
      </w:r>
      <w:proofErr w:type="gramStart"/>
      <w:r w:rsidRPr="003C593B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3C593B">
        <w:rPr>
          <w:rFonts w:ascii="Times New Roman" w:hAnsi="Times New Roman" w:cs="Times New Roman"/>
          <w:sz w:val="28"/>
          <w:szCs w:val="28"/>
        </w:rPr>
        <w:t xml:space="preserve"> оплаты труда), исчисленным пропорционально отработанному работником учреждения времени, и величиной заработной платы конкретного работника учреждения за соответствующий период времени.</w:t>
      </w:r>
    </w:p>
    <w:p w:rsidR="00EF6702" w:rsidRPr="00EF6702" w:rsidRDefault="00EF6702" w:rsidP="00EF670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4.13</w:t>
      </w:r>
      <w:r w:rsidRPr="00EF6702">
        <w:rPr>
          <w:sz w:val="28"/>
          <w:szCs w:val="28"/>
        </w:rPr>
        <w:t xml:space="preserve">.  Специальная краевая выплата устанавливается в целях </w:t>
      </w:r>
      <w:proofErr w:type="gramStart"/>
      <w:r w:rsidRPr="00EF6702">
        <w:rPr>
          <w:sz w:val="28"/>
          <w:szCs w:val="28"/>
        </w:rPr>
        <w:t>повышения уровня оплаты труда работника учреждения</w:t>
      </w:r>
      <w:proofErr w:type="gramEnd"/>
      <w:r w:rsidRPr="00EF6702">
        <w:rPr>
          <w:sz w:val="28"/>
          <w:szCs w:val="28"/>
        </w:rPr>
        <w:t>.</w:t>
      </w:r>
    </w:p>
    <w:p w:rsidR="00EF6702" w:rsidRPr="00EF6702" w:rsidRDefault="00EF6702" w:rsidP="00EF670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F6702">
        <w:rPr>
          <w:sz w:val="28"/>
          <w:szCs w:val="28"/>
        </w:rPr>
        <w:t xml:space="preserve">Работнику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EF6702" w:rsidRPr="00EF6702" w:rsidRDefault="00EF6702" w:rsidP="00EF670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F6702">
        <w:rPr>
          <w:sz w:val="28"/>
          <w:szCs w:val="28"/>
        </w:rPr>
        <w:t>Работнику учреждения,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EF6702" w:rsidRPr="00EF6702" w:rsidRDefault="00EF6702" w:rsidP="00EF670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F6702">
        <w:rPr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EF6702" w:rsidRPr="00EF6702" w:rsidRDefault="00EF6702" w:rsidP="00EF670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EF6702">
        <w:rPr>
          <w:sz w:val="28"/>
          <w:szCs w:val="28"/>
        </w:rPr>
        <w:lastRenderedPageBreak/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заместителю, главному бухгалтеру и работникам учреждения увеличивается на размер, рассчитываемый по формуле:</w:t>
      </w:r>
      <w:proofErr w:type="gramEnd"/>
    </w:p>
    <w:p w:rsidR="00EF6702" w:rsidRPr="00EF6702" w:rsidRDefault="00EF6702" w:rsidP="00EF670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 w:rsidRPr="00EF6702">
        <w:rPr>
          <w:sz w:val="28"/>
          <w:szCs w:val="28"/>
        </w:rPr>
        <w:t>СКВув</w:t>
      </w:r>
      <w:proofErr w:type="spellEnd"/>
      <w:r w:rsidRPr="00EF6702">
        <w:rPr>
          <w:sz w:val="28"/>
          <w:szCs w:val="28"/>
        </w:rPr>
        <w:t xml:space="preserve"> = </w:t>
      </w:r>
      <w:proofErr w:type="spellStart"/>
      <w:r w:rsidRPr="00EF6702">
        <w:rPr>
          <w:sz w:val="28"/>
          <w:szCs w:val="28"/>
        </w:rPr>
        <w:t>Отп</w:t>
      </w:r>
      <w:proofErr w:type="spellEnd"/>
      <w:r w:rsidRPr="00EF6702">
        <w:rPr>
          <w:sz w:val="28"/>
          <w:szCs w:val="28"/>
        </w:rPr>
        <w:t xml:space="preserve"> x </w:t>
      </w:r>
      <w:proofErr w:type="spellStart"/>
      <w:r w:rsidRPr="00EF6702">
        <w:rPr>
          <w:sz w:val="28"/>
          <w:szCs w:val="28"/>
        </w:rPr>
        <w:t>Кув</w:t>
      </w:r>
      <w:proofErr w:type="spellEnd"/>
      <w:r w:rsidRPr="00EF6702">
        <w:rPr>
          <w:sz w:val="28"/>
          <w:szCs w:val="28"/>
        </w:rPr>
        <w:t xml:space="preserve"> – </w:t>
      </w:r>
      <w:proofErr w:type="spellStart"/>
      <w:r w:rsidRPr="00EF6702">
        <w:rPr>
          <w:sz w:val="28"/>
          <w:szCs w:val="28"/>
        </w:rPr>
        <w:t>Отп</w:t>
      </w:r>
      <w:proofErr w:type="spellEnd"/>
      <w:r w:rsidRPr="00EF6702">
        <w:rPr>
          <w:sz w:val="28"/>
          <w:szCs w:val="28"/>
        </w:rPr>
        <w:t>, (1)</w:t>
      </w:r>
    </w:p>
    <w:p w:rsidR="00EF6702" w:rsidRPr="00EF6702" w:rsidRDefault="00EF6702" w:rsidP="00EF670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F6702">
        <w:rPr>
          <w:sz w:val="28"/>
          <w:szCs w:val="28"/>
        </w:rPr>
        <w:t>где:</w:t>
      </w:r>
    </w:p>
    <w:p w:rsidR="00EF6702" w:rsidRPr="00EF6702" w:rsidRDefault="00EF6702" w:rsidP="00EF670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 w:rsidRPr="00EF6702">
        <w:rPr>
          <w:sz w:val="28"/>
          <w:szCs w:val="28"/>
        </w:rPr>
        <w:t>СКВув</w:t>
      </w:r>
      <w:proofErr w:type="spellEnd"/>
      <w:r w:rsidRPr="00EF6702">
        <w:rPr>
          <w:sz w:val="28"/>
          <w:szCs w:val="28"/>
        </w:rPr>
        <w:t xml:space="preserve"> – размер увеличения специальной краевой выплаты, рассчитанный </w:t>
      </w:r>
    </w:p>
    <w:p w:rsidR="00EF6702" w:rsidRPr="00EF6702" w:rsidRDefault="00EF6702" w:rsidP="00EF670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F6702">
        <w:rPr>
          <w:sz w:val="28"/>
          <w:szCs w:val="28"/>
        </w:rPr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EF6702" w:rsidRPr="00EF6702" w:rsidRDefault="00EF6702" w:rsidP="00EF670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 w:rsidRPr="00EF6702">
        <w:rPr>
          <w:sz w:val="28"/>
          <w:szCs w:val="28"/>
        </w:rPr>
        <w:t>Отп</w:t>
      </w:r>
      <w:proofErr w:type="spellEnd"/>
      <w:r w:rsidRPr="00EF6702">
        <w:rPr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EF6702" w:rsidRPr="00EF6702" w:rsidRDefault="00EF6702" w:rsidP="00EF670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 w:rsidRPr="00EF6702">
        <w:rPr>
          <w:sz w:val="28"/>
          <w:szCs w:val="28"/>
        </w:rPr>
        <w:t>Кув</w:t>
      </w:r>
      <w:proofErr w:type="spellEnd"/>
      <w:r w:rsidRPr="00EF6702">
        <w:rPr>
          <w:sz w:val="28"/>
          <w:szCs w:val="28"/>
        </w:rPr>
        <w:t xml:space="preserve"> – коэффициент увеличения специальной краевой выплаты.</w:t>
      </w:r>
    </w:p>
    <w:p w:rsidR="00EF6702" w:rsidRPr="00EF6702" w:rsidRDefault="00EF6702" w:rsidP="00EF670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F6702">
        <w:rPr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EF6702">
        <w:rPr>
          <w:sz w:val="28"/>
          <w:szCs w:val="28"/>
        </w:rPr>
        <w:t>Кув</w:t>
      </w:r>
      <w:proofErr w:type="spellEnd"/>
      <w:r w:rsidRPr="00EF6702">
        <w:rPr>
          <w:sz w:val="28"/>
          <w:szCs w:val="28"/>
        </w:rPr>
        <w:t xml:space="preserve"> определяется по формуле:</w:t>
      </w:r>
    </w:p>
    <w:p w:rsidR="00EF6702" w:rsidRPr="00EF6702" w:rsidRDefault="00EF6702" w:rsidP="00EF670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 w:rsidRPr="00EF6702">
        <w:rPr>
          <w:sz w:val="28"/>
          <w:szCs w:val="28"/>
        </w:rPr>
        <w:t>Кув</w:t>
      </w:r>
      <w:proofErr w:type="spellEnd"/>
      <w:r w:rsidRPr="00EF6702">
        <w:rPr>
          <w:sz w:val="28"/>
          <w:szCs w:val="28"/>
        </w:rPr>
        <w:t xml:space="preserve"> = (Зпф</w:t>
      </w:r>
      <w:proofErr w:type="gramStart"/>
      <w:r w:rsidRPr="00EF6702">
        <w:rPr>
          <w:sz w:val="28"/>
          <w:szCs w:val="28"/>
        </w:rPr>
        <w:t>1</w:t>
      </w:r>
      <w:proofErr w:type="gramEnd"/>
      <w:r w:rsidRPr="00EF6702">
        <w:rPr>
          <w:sz w:val="28"/>
          <w:szCs w:val="28"/>
        </w:rPr>
        <w:t xml:space="preserve"> + (СКВ х </w:t>
      </w:r>
      <w:proofErr w:type="spellStart"/>
      <w:r w:rsidRPr="00EF6702">
        <w:rPr>
          <w:sz w:val="28"/>
          <w:szCs w:val="28"/>
        </w:rPr>
        <w:t>Кмес</w:t>
      </w:r>
      <w:proofErr w:type="spellEnd"/>
      <w:r w:rsidRPr="00EF6702">
        <w:rPr>
          <w:sz w:val="28"/>
          <w:szCs w:val="28"/>
        </w:rPr>
        <w:t xml:space="preserve"> х </w:t>
      </w:r>
      <w:proofErr w:type="spellStart"/>
      <w:r w:rsidRPr="00EF6702">
        <w:rPr>
          <w:sz w:val="28"/>
          <w:szCs w:val="28"/>
        </w:rPr>
        <w:t>Крк</w:t>
      </w:r>
      <w:proofErr w:type="spellEnd"/>
      <w:r w:rsidRPr="00EF6702">
        <w:rPr>
          <w:sz w:val="28"/>
          <w:szCs w:val="28"/>
        </w:rPr>
        <w:t>) + Зпф2) / (Зпф1 + Зпф2), (2)</w:t>
      </w:r>
    </w:p>
    <w:p w:rsidR="00EF6702" w:rsidRPr="00EF6702" w:rsidRDefault="00EF6702" w:rsidP="00EF670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F6702">
        <w:rPr>
          <w:sz w:val="28"/>
          <w:szCs w:val="28"/>
        </w:rPr>
        <w:t xml:space="preserve">где: </w:t>
      </w:r>
    </w:p>
    <w:p w:rsidR="00EF6702" w:rsidRPr="00EF6702" w:rsidRDefault="00EF6702" w:rsidP="00EF670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F6702">
        <w:rPr>
          <w:sz w:val="28"/>
          <w:szCs w:val="28"/>
        </w:rPr>
        <w:t>Зпф</w:t>
      </w:r>
      <w:proofErr w:type="gramStart"/>
      <w:r w:rsidRPr="00EF6702">
        <w:rPr>
          <w:sz w:val="28"/>
          <w:szCs w:val="28"/>
        </w:rPr>
        <w:t>1</w:t>
      </w:r>
      <w:proofErr w:type="gramEnd"/>
      <w:r w:rsidRPr="00EF6702">
        <w:rPr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EF6702" w:rsidRPr="00EF6702" w:rsidRDefault="00EF6702" w:rsidP="00EF670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F6702">
        <w:rPr>
          <w:sz w:val="28"/>
          <w:szCs w:val="28"/>
        </w:rPr>
        <w:t>Зпф</w:t>
      </w:r>
      <w:proofErr w:type="gramStart"/>
      <w:r w:rsidRPr="00EF6702">
        <w:rPr>
          <w:sz w:val="28"/>
          <w:szCs w:val="28"/>
        </w:rPr>
        <w:t>2</w:t>
      </w:r>
      <w:proofErr w:type="gramEnd"/>
      <w:r w:rsidRPr="00EF6702">
        <w:rPr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EF6702" w:rsidRPr="00EF6702" w:rsidRDefault="00EF6702" w:rsidP="00EF670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F6702">
        <w:rPr>
          <w:sz w:val="28"/>
          <w:szCs w:val="28"/>
        </w:rPr>
        <w:t>СКВ – специальная краевая выплата;</w:t>
      </w:r>
    </w:p>
    <w:p w:rsidR="00EF6702" w:rsidRPr="00EF6702" w:rsidRDefault="00EF6702" w:rsidP="00EF670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 w:rsidRPr="00EF6702">
        <w:rPr>
          <w:sz w:val="28"/>
          <w:szCs w:val="28"/>
        </w:rPr>
        <w:t>Кмес</w:t>
      </w:r>
      <w:proofErr w:type="spellEnd"/>
      <w:r w:rsidRPr="00EF6702">
        <w:rPr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 до 1 января 2024 года;</w:t>
      </w:r>
    </w:p>
    <w:p w:rsidR="00EF6702" w:rsidRPr="00EF6702" w:rsidRDefault="00EF6702" w:rsidP="00EF670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 w:rsidRPr="00EF6702">
        <w:rPr>
          <w:sz w:val="28"/>
          <w:szCs w:val="28"/>
        </w:rPr>
        <w:t>Крк</w:t>
      </w:r>
      <w:proofErr w:type="spellEnd"/>
      <w:r w:rsidRPr="00EF6702">
        <w:rPr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EF6702" w:rsidRPr="00EF6702" w:rsidRDefault="00EF6702" w:rsidP="00EF670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A79DF" w:rsidRDefault="002A79DF" w:rsidP="002A79D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B2F10" w:rsidRPr="00AB2F10" w:rsidRDefault="00AB2F10" w:rsidP="002A79DF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AB2F10" w:rsidRPr="00C135A7" w:rsidRDefault="00AB2F10" w:rsidP="00C135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135A7">
        <w:rPr>
          <w:b/>
          <w:sz w:val="28"/>
          <w:szCs w:val="28"/>
        </w:rPr>
        <w:t>5. Единовременная материальная помощь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5.1.Основанием для выплаты единовременной материальной помощи являются:</w:t>
      </w:r>
    </w:p>
    <w:p w:rsidR="00AB2F10" w:rsidRPr="00AB2F10" w:rsidRDefault="00AB2F10" w:rsidP="00AB2F10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 xml:space="preserve"> - смерть близких родственников (родителей,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и супругов;</w:t>
      </w:r>
    </w:p>
    <w:p w:rsidR="00AB2F10" w:rsidRPr="00AB2F10" w:rsidRDefault="00AB2F10" w:rsidP="00AB2F10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 xml:space="preserve"> - бракосочетание;</w:t>
      </w:r>
    </w:p>
    <w:p w:rsidR="00AB2F10" w:rsidRPr="00AB2F10" w:rsidRDefault="00AB2F10" w:rsidP="00AB2F10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lastRenderedPageBreak/>
        <w:t xml:space="preserve"> - рождение ребенка.</w:t>
      </w:r>
    </w:p>
    <w:p w:rsidR="00AB2F10" w:rsidRPr="002075F4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 Размер единовременной материальной помощи составляет </w:t>
      </w:r>
      <w:r w:rsidR="008B1A97" w:rsidRPr="002075F4"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Pr="00207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тысяч рублей по каждому основанию, предусмотренному пунктом 5.1.</w:t>
      </w:r>
    </w:p>
    <w:p w:rsidR="00AB2F10" w:rsidRPr="00AB2F10" w:rsidRDefault="00AB2F10" w:rsidP="00AB2F10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Выплата единовременной материальной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AB2F10" w:rsidRPr="00AB2F10" w:rsidRDefault="00AB2F10" w:rsidP="00AB2F10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5.3. Выплата производится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письменного заявления работника, к которому прилагаются документы, удостоверяющие фактические основания для предоставления единовременной материальной помощи.</w:t>
      </w:r>
    </w:p>
    <w:p w:rsidR="00AB2F10" w:rsidRPr="00AB2F10" w:rsidRDefault="006B4006" w:rsidP="00AB2F10">
      <w:pPr>
        <w:pStyle w:val="ConsPlusNormal"/>
        <w:widowControl/>
        <w:ind w:firstLine="709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B2F10" w:rsidRPr="00AB2F10">
        <w:rPr>
          <w:rFonts w:ascii="Times New Roman" w:hAnsi="Times New Roman" w:cs="Times New Roman"/>
          <w:sz w:val="28"/>
          <w:szCs w:val="28"/>
        </w:rPr>
        <w:t>.4. Единовременная материальная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помощь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выплачивается на основании распоряжения администрации Таежнинского сельсовета, приказа иного работодателя (представителя работодателя), с которым работник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состоит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в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трудовых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отношениях.</w:t>
      </w:r>
      <w:r w:rsidR="00AB2F10">
        <w:rPr>
          <w:sz w:val="28"/>
          <w:szCs w:val="28"/>
        </w:rPr>
        <w:t xml:space="preserve"> </w:t>
      </w:r>
    </w:p>
    <w:p w:rsidR="00AB2F10" w:rsidRPr="00AB2F10" w:rsidRDefault="00AB2F10" w:rsidP="00AB2F1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B2F10">
        <w:rPr>
          <w:sz w:val="28"/>
          <w:szCs w:val="28"/>
        </w:rPr>
        <w:lastRenderedPageBreak/>
        <w:t xml:space="preserve">Приложение № 1 </w:t>
      </w:r>
    </w:p>
    <w:p w:rsidR="00AB2F10" w:rsidRPr="00AB2F10" w:rsidRDefault="00AB2F10" w:rsidP="00AB2F10">
      <w:pPr>
        <w:ind w:left="3686"/>
        <w:jc w:val="right"/>
        <w:rPr>
          <w:sz w:val="28"/>
          <w:szCs w:val="28"/>
        </w:rPr>
      </w:pPr>
      <w:r w:rsidRPr="00AB2F10">
        <w:rPr>
          <w:sz w:val="28"/>
          <w:szCs w:val="28"/>
        </w:rPr>
        <w:t>к Положению об оплате труда работников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администрации Таежнинского сельсовета, не являющихся муниципальными служащими и лицами, занимающими муниципальные должности.</w:t>
      </w:r>
    </w:p>
    <w:p w:rsidR="00AB2F10" w:rsidRPr="00AB2F10" w:rsidRDefault="00AB2F10" w:rsidP="00AB2F10">
      <w:pPr>
        <w:ind w:firstLine="709"/>
        <w:rPr>
          <w:sz w:val="28"/>
          <w:szCs w:val="28"/>
        </w:rPr>
      </w:pPr>
    </w:p>
    <w:p w:rsidR="00AB2F10" w:rsidRPr="00AB2F10" w:rsidRDefault="00AB2F10" w:rsidP="00C135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2F10">
        <w:rPr>
          <w:b/>
          <w:sz w:val="28"/>
          <w:szCs w:val="28"/>
        </w:rPr>
        <w:t>Минимальные размеры окладов, ставок заработной платы</w:t>
      </w:r>
    </w:p>
    <w:p w:rsidR="00AB2F10" w:rsidRPr="00C135A7" w:rsidRDefault="00AB2F10" w:rsidP="00C135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3686"/>
        <w:gridCol w:w="2107"/>
      </w:tblGrid>
      <w:tr w:rsidR="00AB2F10" w:rsidRPr="00AB2F10" w:rsidTr="002B15F0">
        <w:trPr>
          <w:trHeight w:val="1220"/>
        </w:trPr>
        <w:tc>
          <w:tcPr>
            <w:tcW w:w="4111" w:type="dxa"/>
          </w:tcPr>
          <w:p w:rsidR="00AB2F10" w:rsidRPr="00AB2F10" w:rsidRDefault="00AB2F10" w:rsidP="00AB2F10">
            <w:pPr>
              <w:jc w:val="center"/>
              <w:rPr>
                <w:sz w:val="28"/>
                <w:szCs w:val="28"/>
              </w:rPr>
            </w:pPr>
            <w:r w:rsidRPr="00AB2F10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3686" w:type="dxa"/>
          </w:tcPr>
          <w:p w:rsidR="00AB2F10" w:rsidRPr="00AB2F10" w:rsidRDefault="00AB2F10" w:rsidP="00AB2F10">
            <w:pPr>
              <w:jc w:val="center"/>
              <w:rPr>
                <w:sz w:val="28"/>
                <w:szCs w:val="28"/>
              </w:rPr>
            </w:pPr>
            <w:r w:rsidRPr="00AB2F10">
              <w:rPr>
                <w:sz w:val="28"/>
                <w:szCs w:val="28"/>
              </w:rPr>
              <w:t>Должность</w:t>
            </w:r>
          </w:p>
        </w:tc>
        <w:tc>
          <w:tcPr>
            <w:tcW w:w="2107" w:type="dxa"/>
          </w:tcPr>
          <w:p w:rsidR="00AB2F10" w:rsidRPr="00AB2F10" w:rsidRDefault="00AB2F10" w:rsidP="00AB2F10">
            <w:pPr>
              <w:jc w:val="center"/>
              <w:rPr>
                <w:sz w:val="28"/>
                <w:szCs w:val="28"/>
              </w:rPr>
            </w:pPr>
            <w:r w:rsidRPr="00AB2F10">
              <w:rPr>
                <w:sz w:val="28"/>
                <w:szCs w:val="28"/>
              </w:rPr>
              <w:t>Минимальный размер окладов, ставок заработной платы, руб.</w:t>
            </w:r>
          </w:p>
        </w:tc>
      </w:tr>
      <w:tr w:rsidR="00AB2F10" w:rsidRPr="00AB2F10" w:rsidTr="002B15F0">
        <w:trPr>
          <w:trHeight w:val="480"/>
        </w:trPr>
        <w:tc>
          <w:tcPr>
            <w:tcW w:w="9904" w:type="dxa"/>
            <w:gridSpan w:val="3"/>
          </w:tcPr>
          <w:p w:rsidR="00AB2F10" w:rsidRPr="00AB2F10" w:rsidRDefault="00822852" w:rsidP="00AB2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 рабочих</w:t>
            </w:r>
          </w:p>
        </w:tc>
      </w:tr>
      <w:tr w:rsidR="00822852" w:rsidRPr="00AB2F10" w:rsidTr="00822852">
        <w:trPr>
          <w:trHeight w:val="540"/>
        </w:trPr>
        <w:tc>
          <w:tcPr>
            <w:tcW w:w="9904" w:type="dxa"/>
            <w:gridSpan w:val="3"/>
          </w:tcPr>
          <w:p w:rsidR="00822852" w:rsidRDefault="00822852" w:rsidP="00822852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Профессионально-квалификационная группа</w:t>
            </w:r>
          </w:p>
          <w:p w:rsidR="00822852" w:rsidRPr="00AB2F10" w:rsidRDefault="00822852" w:rsidP="00822852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«Общеотраслевые профессии рабочих 1 уровня»</w:t>
            </w:r>
          </w:p>
        </w:tc>
      </w:tr>
      <w:tr w:rsidR="00AB2F10" w:rsidRPr="00AB2F10" w:rsidTr="002B15F0">
        <w:trPr>
          <w:trHeight w:val="340"/>
        </w:trPr>
        <w:tc>
          <w:tcPr>
            <w:tcW w:w="4111" w:type="dxa"/>
          </w:tcPr>
          <w:p w:rsidR="00AB2F10" w:rsidRPr="00AB2F10" w:rsidRDefault="00822852" w:rsidP="00AB2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B2F10" w:rsidRPr="00AB2F10">
              <w:rPr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3686" w:type="dxa"/>
          </w:tcPr>
          <w:p w:rsidR="00AB2F10" w:rsidRPr="00AB2F10" w:rsidRDefault="006B4006" w:rsidP="00AB2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</w:t>
            </w:r>
            <w:r w:rsidR="00822852">
              <w:rPr>
                <w:sz w:val="28"/>
                <w:szCs w:val="28"/>
              </w:rPr>
              <w:t>борщик служебных помещений</w:t>
            </w:r>
          </w:p>
        </w:tc>
        <w:tc>
          <w:tcPr>
            <w:tcW w:w="2107" w:type="dxa"/>
          </w:tcPr>
          <w:p w:rsidR="00AB2F10" w:rsidRPr="00AB2F10" w:rsidRDefault="00822852" w:rsidP="00AB2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3 481</w:t>
            </w:r>
          </w:p>
        </w:tc>
      </w:tr>
      <w:tr w:rsidR="00AB2F10" w:rsidRPr="00AB2F10" w:rsidTr="002B15F0">
        <w:trPr>
          <w:trHeight w:val="540"/>
        </w:trPr>
        <w:tc>
          <w:tcPr>
            <w:tcW w:w="9904" w:type="dxa"/>
            <w:gridSpan w:val="3"/>
          </w:tcPr>
          <w:p w:rsidR="00C135A7" w:rsidRDefault="00AB2F10" w:rsidP="00AB2F10">
            <w:pPr>
              <w:jc w:val="center"/>
              <w:rPr>
                <w:sz w:val="28"/>
                <w:szCs w:val="28"/>
              </w:rPr>
            </w:pPr>
            <w:r w:rsidRPr="00AB2F10">
              <w:rPr>
                <w:sz w:val="28"/>
                <w:szCs w:val="28"/>
              </w:rPr>
              <w:t>Профессионально-квалификационная</w:t>
            </w:r>
            <w:r>
              <w:rPr>
                <w:sz w:val="28"/>
                <w:szCs w:val="28"/>
              </w:rPr>
              <w:t xml:space="preserve"> </w:t>
            </w:r>
            <w:r w:rsidR="00C135A7">
              <w:rPr>
                <w:sz w:val="28"/>
                <w:szCs w:val="28"/>
              </w:rPr>
              <w:t>группа</w:t>
            </w:r>
          </w:p>
          <w:p w:rsidR="00AB2F10" w:rsidRPr="00AB2F10" w:rsidRDefault="00AB2F10" w:rsidP="00AB2F10">
            <w:pPr>
              <w:jc w:val="center"/>
              <w:rPr>
                <w:sz w:val="28"/>
                <w:szCs w:val="28"/>
              </w:rPr>
            </w:pPr>
            <w:r w:rsidRPr="00AB2F10">
              <w:rPr>
                <w:sz w:val="28"/>
                <w:szCs w:val="28"/>
              </w:rPr>
              <w:t>«Общеотрас</w:t>
            </w:r>
            <w:r w:rsidR="00822852">
              <w:rPr>
                <w:sz w:val="28"/>
                <w:szCs w:val="28"/>
              </w:rPr>
              <w:t>левые профессии рабочих 2</w:t>
            </w:r>
            <w:r w:rsidRPr="00AB2F10">
              <w:rPr>
                <w:sz w:val="28"/>
                <w:szCs w:val="28"/>
              </w:rPr>
              <w:t xml:space="preserve"> уровня»</w:t>
            </w:r>
          </w:p>
        </w:tc>
      </w:tr>
      <w:tr w:rsidR="00AB2F10" w:rsidRPr="00AB2F10" w:rsidTr="002B15F0">
        <w:trPr>
          <w:trHeight w:val="340"/>
        </w:trPr>
        <w:tc>
          <w:tcPr>
            <w:tcW w:w="4111" w:type="dxa"/>
          </w:tcPr>
          <w:p w:rsidR="00AB2F10" w:rsidRPr="00AB2F10" w:rsidRDefault="00AB2F10" w:rsidP="00AB2F10">
            <w:pPr>
              <w:rPr>
                <w:sz w:val="28"/>
                <w:szCs w:val="28"/>
              </w:rPr>
            </w:pPr>
            <w:r w:rsidRPr="00AB2F10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86" w:type="dxa"/>
          </w:tcPr>
          <w:p w:rsidR="00AB2F10" w:rsidRPr="00AB2F10" w:rsidRDefault="006B4006" w:rsidP="00822852">
            <w:pPr>
              <w:tabs>
                <w:tab w:val="left" w:pos="1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В</w:t>
            </w:r>
            <w:r w:rsidR="00822852">
              <w:rPr>
                <w:sz w:val="28"/>
                <w:szCs w:val="28"/>
              </w:rPr>
              <w:t>одитель</w:t>
            </w:r>
          </w:p>
        </w:tc>
        <w:tc>
          <w:tcPr>
            <w:tcW w:w="2107" w:type="dxa"/>
          </w:tcPr>
          <w:p w:rsidR="00AB2F10" w:rsidRPr="00AB2F10" w:rsidRDefault="00822852" w:rsidP="00AB2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4 053</w:t>
            </w:r>
          </w:p>
        </w:tc>
      </w:tr>
    </w:tbl>
    <w:p w:rsidR="00B03D57" w:rsidRDefault="00B03D57" w:rsidP="00AB2F10">
      <w:pPr>
        <w:ind w:firstLine="709"/>
        <w:jc w:val="center"/>
        <w:rPr>
          <w:sz w:val="28"/>
          <w:szCs w:val="28"/>
        </w:rPr>
        <w:sectPr w:rsidR="00B03D57" w:rsidSect="00D94EA9">
          <w:headerReference w:type="even" r:id="rId9"/>
          <w:pgSz w:w="11906" w:h="16838"/>
          <w:pgMar w:top="993" w:right="849" w:bottom="1276" w:left="1134" w:header="709" w:footer="709" w:gutter="0"/>
          <w:cols w:space="708"/>
          <w:titlePg/>
          <w:docGrid w:linePitch="360"/>
        </w:sectPr>
      </w:pPr>
    </w:p>
    <w:p w:rsidR="00B03D57" w:rsidRPr="00B03D57" w:rsidRDefault="00B03D57" w:rsidP="00B03D57">
      <w:pPr>
        <w:autoSpaceDE w:val="0"/>
        <w:autoSpaceDN w:val="0"/>
        <w:adjustRightInd w:val="0"/>
        <w:ind w:left="8364" w:right="-286"/>
        <w:jc w:val="right"/>
        <w:outlineLvl w:val="1"/>
        <w:rPr>
          <w:sz w:val="28"/>
          <w:szCs w:val="28"/>
        </w:rPr>
      </w:pPr>
      <w:r w:rsidRPr="00B03D57">
        <w:rPr>
          <w:sz w:val="28"/>
          <w:szCs w:val="28"/>
        </w:rPr>
        <w:lastRenderedPageBreak/>
        <w:t>Приложение №2</w:t>
      </w:r>
    </w:p>
    <w:p w:rsidR="00B03D57" w:rsidRPr="00B03D57" w:rsidRDefault="00B03D57" w:rsidP="00B03D57">
      <w:pPr>
        <w:autoSpaceDE w:val="0"/>
        <w:autoSpaceDN w:val="0"/>
        <w:adjustRightInd w:val="0"/>
        <w:ind w:left="8364" w:right="-286"/>
        <w:jc w:val="right"/>
        <w:outlineLvl w:val="1"/>
        <w:rPr>
          <w:sz w:val="28"/>
          <w:szCs w:val="28"/>
        </w:rPr>
      </w:pPr>
      <w:r w:rsidRPr="00B03D57">
        <w:rPr>
          <w:sz w:val="28"/>
          <w:szCs w:val="28"/>
        </w:rPr>
        <w:t xml:space="preserve">к положению об оплате труда работников </w:t>
      </w:r>
      <w:r w:rsidRPr="00B03D57">
        <w:rPr>
          <w:sz w:val="28"/>
          <w:szCs w:val="28"/>
        </w:rPr>
        <w:br/>
        <w:t>администрации Таежнинского сельсовета, не являющихся муниципальными служащими и лицами, занимающими муниципальные должности.</w:t>
      </w:r>
    </w:p>
    <w:p w:rsidR="00B03D57" w:rsidRPr="00C135A7" w:rsidRDefault="00B03D57" w:rsidP="00C135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3D57" w:rsidRPr="00C135A7" w:rsidRDefault="00B03D57" w:rsidP="00B03D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135A7">
        <w:rPr>
          <w:b/>
          <w:sz w:val="28"/>
          <w:szCs w:val="28"/>
        </w:rPr>
        <w:t>Критерии</w:t>
      </w:r>
    </w:p>
    <w:p w:rsidR="00B03D57" w:rsidRPr="00C135A7" w:rsidRDefault="00B03D57" w:rsidP="00B03D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135A7">
        <w:rPr>
          <w:b/>
          <w:sz w:val="28"/>
          <w:szCs w:val="28"/>
        </w:rPr>
        <w:t xml:space="preserve">оценки результативности и качества труда для определения размеров выплат за важность </w:t>
      </w:r>
      <w:r w:rsidRPr="00C135A7">
        <w:rPr>
          <w:b/>
          <w:sz w:val="28"/>
          <w:szCs w:val="28"/>
        </w:rPr>
        <w:br/>
        <w:t xml:space="preserve">выполняемой работы, степень самостоятельности и ответственности при выполнении </w:t>
      </w:r>
      <w:r w:rsidRPr="00C135A7">
        <w:rPr>
          <w:b/>
          <w:sz w:val="28"/>
          <w:szCs w:val="28"/>
        </w:rPr>
        <w:br/>
        <w:t>поставленных задач, выплат за качество выполняемых работ</w:t>
      </w:r>
    </w:p>
    <w:p w:rsidR="00B03D57" w:rsidRPr="00B03D57" w:rsidRDefault="00B03D57" w:rsidP="00B03D5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tbl>
      <w:tblPr>
        <w:tblW w:w="14286" w:type="dxa"/>
        <w:tblLook w:val="00A0" w:firstRow="1" w:lastRow="0" w:firstColumn="1" w:lastColumn="0" w:noHBand="0" w:noVBand="0"/>
      </w:tblPr>
      <w:tblGrid>
        <w:gridCol w:w="2580"/>
        <w:gridCol w:w="6600"/>
        <w:gridCol w:w="5106"/>
      </w:tblGrid>
      <w:tr w:rsidR="00B03D57" w:rsidRPr="00C135A7" w:rsidTr="002B70B9">
        <w:trPr>
          <w:trHeight w:val="20"/>
          <w:tblHeader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03D57" w:rsidRPr="00C135A7" w:rsidRDefault="00B03D57" w:rsidP="002B70B9">
            <w:pPr>
              <w:jc w:val="center"/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Категория работников</w:t>
            </w:r>
          </w:p>
        </w:tc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03D57" w:rsidRPr="00C135A7" w:rsidRDefault="00B03D57" w:rsidP="002B70B9">
            <w:pPr>
              <w:jc w:val="center"/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Критерии оценки</w:t>
            </w:r>
          </w:p>
        </w:tc>
        <w:tc>
          <w:tcPr>
            <w:tcW w:w="510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D57" w:rsidRPr="00C135A7" w:rsidRDefault="00B03D57" w:rsidP="00C135A7">
            <w:pPr>
              <w:jc w:val="center"/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Предельный размер к должностному окладу</w:t>
            </w:r>
          </w:p>
        </w:tc>
      </w:tr>
      <w:tr w:rsidR="00B03D57" w:rsidRPr="00C135A7" w:rsidTr="002B70B9">
        <w:trPr>
          <w:trHeight w:val="20"/>
          <w:tblHeader/>
        </w:trPr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03D57" w:rsidRPr="00C135A7" w:rsidRDefault="00B03D57" w:rsidP="002B70B9">
            <w:pPr>
              <w:jc w:val="center"/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1</w:t>
            </w:r>
          </w:p>
        </w:tc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D57" w:rsidRPr="00C135A7" w:rsidRDefault="00B03D57" w:rsidP="002B70B9">
            <w:pPr>
              <w:jc w:val="center"/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2</w:t>
            </w: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03D57" w:rsidRPr="00C135A7" w:rsidRDefault="00B03D57" w:rsidP="00C135A7">
            <w:pPr>
              <w:jc w:val="center"/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4</w:t>
            </w:r>
          </w:p>
        </w:tc>
      </w:tr>
      <w:tr w:rsidR="00B03D57" w:rsidRPr="00C135A7" w:rsidTr="002B70B9">
        <w:trPr>
          <w:trHeight w:val="20"/>
        </w:trPr>
        <w:tc>
          <w:tcPr>
            <w:tcW w:w="14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135A7" w:rsidRDefault="00B03D57" w:rsidP="00C135A7">
            <w:pPr>
              <w:jc w:val="center"/>
              <w:rPr>
                <w:b/>
                <w:sz w:val="28"/>
                <w:szCs w:val="28"/>
              </w:rPr>
            </w:pPr>
            <w:r w:rsidRPr="00C135A7">
              <w:rPr>
                <w:b/>
                <w:sz w:val="28"/>
                <w:szCs w:val="28"/>
              </w:rPr>
              <w:t xml:space="preserve">Выплаты </w:t>
            </w:r>
            <w:r w:rsidR="00C135A7">
              <w:rPr>
                <w:b/>
                <w:sz w:val="28"/>
                <w:szCs w:val="28"/>
              </w:rPr>
              <w:t>за важность выполняемой работы,</w:t>
            </w:r>
          </w:p>
          <w:p w:rsidR="00B03D57" w:rsidRPr="00C135A7" w:rsidRDefault="00B03D57" w:rsidP="00C135A7">
            <w:pPr>
              <w:jc w:val="center"/>
              <w:rPr>
                <w:b/>
                <w:sz w:val="28"/>
                <w:szCs w:val="28"/>
              </w:rPr>
            </w:pPr>
            <w:r w:rsidRPr="00C135A7">
              <w:rPr>
                <w:b/>
                <w:sz w:val="28"/>
                <w:szCs w:val="28"/>
              </w:rPr>
              <w:t>степень самостоятельности и ответственности при выполнении поставленных задач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D57" w:rsidRPr="00C135A7" w:rsidRDefault="00B03D57" w:rsidP="00B03D5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Водитель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соблюдение санитарно-гигиенических норм, правил техники безопасности в гараже, пожарной безопасности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7B3F6D" w:rsidP="00C13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03D57" w:rsidRPr="00C135A7">
              <w:rPr>
                <w:sz w:val="28"/>
                <w:szCs w:val="28"/>
              </w:rPr>
              <w:t>%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своевременность оформления путевых листов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7B3F6D" w:rsidP="00C135A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</w:t>
            </w:r>
            <w:r w:rsidR="00B03D57" w:rsidRPr="00C135A7">
              <w:rPr>
                <w:sz w:val="28"/>
                <w:szCs w:val="28"/>
              </w:rPr>
              <w:t>%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 xml:space="preserve">отсутствие обоснованных зафиксированных замечаний к деятельности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57" w:rsidRPr="00C135A7" w:rsidRDefault="007B3F6D" w:rsidP="00C13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03D57" w:rsidRPr="00C135A7">
              <w:rPr>
                <w:sz w:val="28"/>
                <w:szCs w:val="28"/>
              </w:rPr>
              <w:t>%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 xml:space="preserve">Уборщик 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 xml:space="preserve">отсутствие обоснованных зафиксированных замечаний к деятельности сотрудника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7B3F6D">
            <w:pPr>
              <w:jc w:val="center"/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10%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соблюдение требований техники безопасности, пожарной безопасности и охраны труда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C135A7">
            <w:pPr>
              <w:jc w:val="center"/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10%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Выполнение дополнительной работы курьера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7B3F6D" w:rsidP="00C13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35,6807</w:t>
            </w:r>
            <w:r w:rsidR="00B03D57" w:rsidRPr="00C135A7">
              <w:rPr>
                <w:sz w:val="28"/>
                <w:szCs w:val="28"/>
              </w:rPr>
              <w:t>%</w:t>
            </w:r>
          </w:p>
        </w:tc>
      </w:tr>
      <w:tr w:rsidR="00B03D57" w:rsidRPr="00C135A7" w:rsidTr="002B70B9">
        <w:trPr>
          <w:trHeight w:val="20"/>
        </w:trPr>
        <w:tc>
          <w:tcPr>
            <w:tcW w:w="1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57" w:rsidRPr="00C135A7" w:rsidRDefault="00B03D57" w:rsidP="00C135A7">
            <w:pPr>
              <w:jc w:val="center"/>
              <w:rPr>
                <w:sz w:val="28"/>
                <w:szCs w:val="28"/>
              </w:rPr>
            </w:pPr>
            <w:r w:rsidRPr="00C135A7">
              <w:rPr>
                <w:b/>
                <w:bCs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Водитель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5A7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простоя автотранспорта из-за неисправности технического состояния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D57" w:rsidRPr="00C135A7" w:rsidRDefault="00310106" w:rsidP="00C135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3D57" w:rsidRPr="00C135A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 xml:space="preserve">строгое соблюдение правил и требований дорожной </w:t>
            </w:r>
            <w:r w:rsidRPr="00C135A7">
              <w:rPr>
                <w:sz w:val="28"/>
                <w:szCs w:val="28"/>
              </w:rPr>
              <w:lastRenderedPageBreak/>
              <w:t>безопасности (отсутствие штрафных санкций)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D57" w:rsidRPr="00C135A7" w:rsidRDefault="00310106" w:rsidP="00C13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13,3</w:t>
            </w:r>
            <w:r w:rsidR="00B03D57" w:rsidRPr="00C135A7">
              <w:rPr>
                <w:sz w:val="28"/>
                <w:szCs w:val="28"/>
              </w:rPr>
              <w:t>%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отсутствие поломок автотранспорта в дороге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D57" w:rsidRPr="00C135A7" w:rsidRDefault="007B3F6D" w:rsidP="00C13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03D57" w:rsidRPr="00C135A7">
              <w:rPr>
                <w:sz w:val="28"/>
                <w:szCs w:val="28"/>
              </w:rPr>
              <w:t>%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выполнение ремонтных работ автотранспортного средства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D57" w:rsidRPr="00C135A7" w:rsidRDefault="00310106" w:rsidP="00C13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03D57" w:rsidRPr="00C135A7">
              <w:rPr>
                <w:sz w:val="28"/>
                <w:szCs w:val="28"/>
              </w:rPr>
              <w:t>%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spacing w:line="235" w:lineRule="auto"/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осуществление дополнительных видов работ (мойка транспортного средства, уборка салона)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D57" w:rsidRPr="00C135A7" w:rsidRDefault="00310106" w:rsidP="007B3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</w:t>
            </w:r>
            <w:r w:rsidR="00B03D57" w:rsidRPr="00C135A7">
              <w:rPr>
                <w:sz w:val="28"/>
                <w:szCs w:val="28"/>
              </w:rPr>
              <w:t>%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spacing w:line="235" w:lineRule="auto"/>
              <w:ind w:left="-57"/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безаварийная перевозка пассажиров (отсутствие дорожно-транспортных происшествий)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D57" w:rsidRPr="00C135A7" w:rsidRDefault="00310106" w:rsidP="00C13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03D57" w:rsidRPr="00C135A7">
              <w:rPr>
                <w:sz w:val="28"/>
                <w:szCs w:val="28"/>
              </w:rPr>
              <w:t>%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 xml:space="preserve">Уборщик 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обеспечение сохранности хозяйственного инвентаря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C135A7">
            <w:pPr>
              <w:jc w:val="center"/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10%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соблюдение качества выполняемых работ в части выполнения возложенных функциональных обязанностей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2075F4" w:rsidP="00C13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03D57" w:rsidRPr="00C135A7">
              <w:rPr>
                <w:sz w:val="28"/>
                <w:szCs w:val="28"/>
              </w:rPr>
              <w:t>%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Содержание в надлежащем состоянии санузла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2075F4" w:rsidP="00C13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15,6807</w:t>
            </w:r>
            <w:r w:rsidR="00B03D57" w:rsidRPr="00C135A7">
              <w:rPr>
                <w:sz w:val="28"/>
                <w:szCs w:val="28"/>
              </w:rPr>
              <w:t>%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содержание в надлежащем состоянии рабочего места, оборудования, приспособлений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2075F4" w:rsidP="00C13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03D57" w:rsidRPr="00C135A7">
              <w:rPr>
                <w:sz w:val="28"/>
                <w:szCs w:val="28"/>
              </w:rPr>
              <w:t>%</w:t>
            </w:r>
          </w:p>
        </w:tc>
      </w:tr>
    </w:tbl>
    <w:p w:rsidR="00485783" w:rsidRPr="00B03D57" w:rsidRDefault="00485783" w:rsidP="002B70B9">
      <w:pPr>
        <w:ind w:firstLine="709"/>
        <w:jc w:val="center"/>
        <w:rPr>
          <w:sz w:val="28"/>
          <w:szCs w:val="28"/>
        </w:rPr>
      </w:pPr>
    </w:p>
    <w:sectPr w:rsidR="00485783" w:rsidRPr="00B03D57" w:rsidSect="002B70B9">
      <w:headerReference w:type="default" r:id="rId10"/>
      <w:pgSz w:w="16838" w:h="11906" w:orient="landscape" w:code="9"/>
      <w:pgMar w:top="1134" w:right="851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0B6" w:rsidRDefault="009440B6">
      <w:r>
        <w:separator/>
      </w:r>
    </w:p>
  </w:endnote>
  <w:endnote w:type="continuationSeparator" w:id="0">
    <w:p w:rsidR="009440B6" w:rsidRDefault="0094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0B6" w:rsidRDefault="009440B6">
      <w:r>
        <w:separator/>
      </w:r>
    </w:p>
  </w:footnote>
  <w:footnote w:type="continuationSeparator" w:id="0">
    <w:p w:rsidR="009440B6" w:rsidRDefault="00944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0B6" w:rsidRDefault="009440B6" w:rsidP="002B187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40B6" w:rsidRDefault="009440B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0B6" w:rsidRPr="00A40256" w:rsidRDefault="009440B6" w:rsidP="002B70B9">
    <w:pPr>
      <w:pStyle w:val="a4"/>
      <w:jc w:val="center"/>
    </w:pPr>
    <w:r w:rsidRPr="00A40256">
      <w:fldChar w:fldCharType="begin"/>
    </w:r>
    <w:r w:rsidRPr="00A40256">
      <w:instrText>PAGE   \* MERGEFORMAT</w:instrText>
    </w:r>
    <w:r w:rsidRPr="00A40256">
      <w:fldChar w:fldCharType="separate"/>
    </w:r>
    <w:r w:rsidR="005976B3">
      <w:rPr>
        <w:noProof/>
      </w:rPr>
      <w:t>14</w:t>
    </w:r>
    <w:r w:rsidRPr="00A40256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571"/>
    <w:multiLevelType w:val="multilevel"/>
    <w:tmpl w:val="8D40455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2">
    <w:nsid w:val="0A730B92"/>
    <w:multiLevelType w:val="multilevel"/>
    <w:tmpl w:val="3064B3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2FE35280"/>
    <w:multiLevelType w:val="hybridMultilevel"/>
    <w:tmpl w:val="05B2EE74"/>
    <w:lvl w:ilvl="0" w:tplc="0F2EC2C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444F60"/>
    <w:multiLevelType w:val="hybridMultilevel"/>
    <w:tmpl w:val="3ADED672"/>
    <w:lvl w:ilvl="0" w:tplc="77E88B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BFD3B51"/>
    <w:multiLevelType w:val="hybridMultilevel"/>
    <w:tmpl w:val="7EDADF92"/>
    <w:lvl w:ilvl="0" w:tplc="0E261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80376B"/>
    <w:multiLevelType w:val="hybridMultilevel"/>
    <w:tmpl w:val="4E4C26EE"/>
    <w:lvl w:ilvl="0" w:tplc="3D927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E0313E"/>
    <w:multiLevelType w:val="multilevel"/>
    <w:tmpl w:val="88DE49DE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10"/>
  </w:num>
  <w:num w:numId="7">
    <w:abstractNumId w:val="15"/>
  </w:num>
  <w:num w:numId="8">
    <w:abstractNumId w:val="3"/>
  </w:num>
  <w:num w:numId="9">
    <w:abstractNumId w:val="5"/>
  </w:num>
  <w:num w:numId="10">
    <w:abstractNumId w:val="13"/>
  </w:num>
  <w:num w:numId="11">
    <w:abstractNumId w:val="6"/>
  </w:num>
  <w:num w:numId="12">
    <w:abstractNumId w:val="1"/>
  </w:num>
  <w:num w:numId="13">
    <w:abstractNumId w:val="14"/>
  </w:num>
  <w:num w:numId="14">
    <w:abstractNumId w:val="11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4E"/>
    <w:rsid w:val="00004D52"/>
    <w:rsid w:val="000073EF"/>
    <w:rsid w:val="000123C7"/>
    <w:rsid w:val="00013C71"/>
    <w:rsid w:val="00014506"/>
    <w:rsid w:val="00014E5A"/>
    <w:rsid w:val="000244BC"/>
    <w:rsid w:val="00025F97"/>
    <w:rsid w:val="00041A45"/>
    <w:rsid w:val="000470E6"/>
    <w:rsid w:val="00051208"/>
    <w:rsid w:val="00052000"/>
    <w:rsid w:val="00057B32"/>
    <w:rsid w:val="00063C72"/>
    <w:rsid w:val="00071D79"/>
    <w:rsid w:val="000777EE"/>
    <w:rsid w:val="00087A85"/>
    <w:rsid w:val="00092AE3"/>
    <w:rsid w:val="00095764"/>
    <w:rsid w:val="000B3E95"/>
    <w:rsid w:val="000C0703"/>
    <w:rsid w:val="000C58E6"/>
    <w:rsid w:val="000D1DE5"/>
    <w:rsid w:val="000D575B"/>
    <w:rsid w:val="000E7E60"/>
    <w:rsid w:val="000F5325"/>
    <w:rsid w:val="000F53A9"/>
    <w:rsid w:val="000F6C02"/>
    <w:rsid w:val="00103BDA"/>
    <w:rsid w:val="00113A03"/>
    <w:rsid w:val="00114FE9"/>
    <w:rsid w:val="00122857"/>
    <w:rsid w:val="00123441"/>
    <w:rsid w:val="001314DB"/>
    <w:rsid w:val="00134649"/>
    <w:rsid w:val="00137BD4"/>
    <w:rsid w:val="00137F0B"/>
    <w:rsid w:val="00143589"/>
    <w:rsid w:val="0015374C"/>
    <w:rsid w:val="00157D44"/>
    <w:rsid w:val="00162C9C"/>
    <w:rsid w:val="00165948"/>
    <w:rsid w:val="00166A36"/>
    <w:rsid w:val="001827A6"/>
    <w:rsid w:val="001846FA"/>
    <w:rsid w:val="00185300"/>
    <w:rsid w:val="00192951"/>
    <w:rsid w:val="00195BA3"/>
    <w:rsid w:val="001A0D7B"/>
    <w:rsid w:val="001A1C5E"/>
    <w:rsid w:val="001A5C4E"/>
    <w:rsid w:val="001B6B25"/>
    <w:rsid w:val="001C0482"/>
    <w:rsid w:val="001C0E50"/>
    <w:rsid w:val="001C6820"/>
    <w:rsid w:val="001C725F"/>
    <w:rsid w:val="001E311F"/>
    <w:rsid w:val="001E31E6"/>
    <w:rsid w:val="001E55D6"/>
    <w:rsid w:val="00204FB3"/>
    <w:rsid w:val="002075F4"/>
    <w:rsid w:val="00234CC5"/>
    <w:rsid w:val="00237B7B"/>
    <w:rsid w:val="00241B51"/>
    <w:rsid w:val="00245430"/>
    <w:rsid w:val="0025254C"/>
    <w:rsid w:val="00257A5B"/>
    <w:rsid w:val="00273AD5"/>
    <w:rsid w:val="0027703C"/>
    <w:rsid w:val="002832A9"/>
    <w:rsid w:val="002858B3"/>
    <w:rsid w:val="00297286"/>
    <w:rsid w:val="002A3379"/>
    <w:rsid w:val="002A6BC4"/>
    <w:rsid w:val="002A79DF"/>
    <w:rsid w:val="002B06B2"/>
    <w:rsid w:val="002B15F0"/>
    <w:rsid w:val="002B187C"/>
    <w:rsid w:val="002B2584"/>
    <w:rsid w:val="002B70B9"/>
    <w:rsid w:val="002B7D0B"/>
    <w:rsid w:val="002C4387"/>
    <w:rsid w:val="002C4EA5"/>
    <w:rsid w:val="002D34DB"/>
    <w:rsid w:val="002E3989"/>
    <w:rsid w:val="002F2CAD"/>
    <w:rsid w:val="00306E8B"/>
    <w:rsid w:val="00310106"/>
    <w:rsid w:val="00320257"/>
    <w:rsid w:val="00322D2C"/>
    <w:rsid w:val="003336C2"/>
    <w:rsid w:val="00334412"/>
    <w:rsid w:val="0034080E"/>
    <w:rsid w:val="003411E4"/>
    <w:rsid w:val="003428B2"/>
    <w:rsid w:val="003453F8"/>
    <w:rsid w:val="00347E4D"/>
    <w:rsid w:val="00354B7B"/>
    <w:rsid w:val="003604A5"/>
    <w:rsid w:val="00370BF9"/>
    <w:rsid w:val="003764D2"/>
    <w:rsid w:val="0038407F"/>
    <w:rsid w:val="00390E59"/>
    <w:rsid w:val="0039392A"/>
    <w:rsid w:val="00393E17"/>
    <w:rsid w:val="0039560F"/>
    <w:rsid w:val="003A1E2B"/>
    <w:rsid w:val="003A1FE9"/>
    <w:rsid w:val="003A4A6E"/>
    <w:rsid w:val="003A6063"/>
    <w:rsid w:val="003A69F9"/>
    <w:rsid w:val="003A6C33"/>
    <w:rsid w:val="003B31F8"/>
    <w:rsid w:val="003C179F"/>
    <w:rsid w:val="003C3445"/>
    <w:rsid w:val="003C414D"/>
    <w:rsid w:val="003C593B"/>
    <w:rsid w:val="003D6B4E"/>
    <w:rsid w:val="003E33D4"/>
    <w:rsid w:val="003F06D7"/>
    <w:rsid w:val="003F074B"/>
    <w:rsid w:val="003F2D9E"/>
    <w:rsid w:val="003F585D"/>
    <w:rsid w:val="0042204D"/>
    <w:rsid w:val="00424750"/>
    <w:rsid w:val="00433E07"/>
    <w:rsid w:val="0045014B"/>
    <w:rsid w:val="00450BDD"/>
    <w:rsid w:val="004562A9"/>
    <w:rsid w:val="00461663"/>
    <w:rsid w:val="0046470C"/>
    <w:rsid w:val="00464F45"/>
    <w:rsid w:val="00472F05"/>
    <w:rsid w:val="00474305"/>
    <w:rsid w:val="00476014"/>
    <w:rsid w:val="00485783"/>
    <w:rsid w:val="0048658F"/>
    <w:rsid w:val="0048759A"/>
    <w:rsid w:val="0049712B"/>
    <w:rsid w:val="004A05BD"/>
    <w:rsid w:val="004A584A"/>
    <w:rsid w:val="004B0E39"/>
    <w:rsid w:val="004B3516"/>
    <w:rsid w:val="004C0222"/>
    <w:rsid w:val="004C31E0"/>
    <w:rsid w:val="004D07EA"/>
    <w:rsid w:val="004D10BC"/>
    <w:rsid w:val="004E0863"/>
    <w:rsid w:val="004E5567"/>
    <w:rsid w:val="004F054C"/>
    <w:rsid w:val="0050127A"/>
    <w:rsid w:val="0050656A"/>
    <w:rsid w:val="005107A7"/>
    <w:rsid w:val="00520AB2"/>
    <w:rsid w:val="00535544"/>
    <w:rsid w:val="005530ED"/>
    <w:rsid w:val="00564DD8"/>
    <w:rsid w:val="00565549"/>
    <w:rsid w:val="0057685D"/>
    <w:rsid w:val="005976B3"/>
    <w:rsid w:val="005B0892"/>
    <w:rsid w:val="005B251C"/>
    <w:rsid w:val="005B611F"/>
    <w:rsid w:val="005C0ADB"/>
    <w:rsid w:val="005C426A"/>
    <w:rsid w:val="005D086D"/>
    <w:rsid w:val="005F47D1"/>
    <w:rsid w:val="005F7DB9"/>
    <w:rsid w:val="0061119E"/>
    <w:rsid w:val="00612F03"/>
    <w:rsid w:val="006246A6"/>
    <w:rsid w:val="006322BA"/>
    <w:rsid w:val="00637D29"/>
    <w:rsid w:val="00646D38"/>
    <w:rsid w:val="00651CBE"/>
    <w:rsid w:val="006623B9"/>
    <w:rsid w:val="00665F58"/>
    <w:rsid w:val="00673B26"/>
    <w:rsid w:val="00694E27"/>
    <w:rsid w:val="006A1F2E"/>
    <w:rsid w:val="006A4E6C"/>
    <w:rsid w:val="006B4006"/>
    <w:rsid w:val="006B605E"/>
    <w:rsid w:val="006B674C"/>
    <w:rsid w:val="006C056B"/>
    <w:rsid w:val="006C7432"/>
    <w:rsid w:val="006D1443"/>
    <w:rsid w:val="006D1842"/>
    <w:rsid w:val="006D481B"/>
    <w:rsid w:val="006D4BF9"/>
    <w:rsid w:val="006D57DB"/>
    <w:rsid w:val="006D60C8"/>
    <w:rsid w:val="006E44F1"/>
    <w:rsid w:val="006E4712"/>
    <w:rsid w:val="0070299A"/>
    <w:rsid w:val="00704B04"/>
    <w:rsid w:val="00710BDE"/>
    <w:rsid w:val="007236C8"/>
    <w:rsid w:val="00723F9B"/>
    <w:rsid w:val="00733315"/>
    <w:rsid w:val="00745F56"/>
    <w:rsid w:val="0075656A"/>
    <w:rsid w:val="0076047E"/>
    <w:rsid w:val="00761C80"/>
    <w:rsid w:val="007651C1"/>
    <w:rsid w:val="00766672"/>
    <w:rsid w:val="007702FF"/>
    <w:rsid w:val="00771014"/>
    <w:rsid w:val="007724A1"/>
    <w:rsid w:val="00773D71"/>
    <w:rsid w:val="007747AD"/>
    <w:rsid w:val="007857FE"/>
    <w:rsid w:val="00785993"/>
    <w:rsid w:val="00792D21"/>
    <w:rsid w:val="007A480D"/>
    <w:rsid w:val="007B0122"/>
    <w:rsid w:val="007B1EC8"/>
    <w:rsid w:val="007B3F6D"/>
    <w:rsid w:val="007B6B65"/>
    <w:rsid w:val="007B767B"/>
    <w:rsid w:val="007C1994"/>
    <w:rsid w:val="007C36B9"/>
    <w:rsid w:val="007D0436"/>
    <w:rsid w:val="007D5544"/>
    <w:rsid w:val="007E6AC5"/>
    <w:rsid w:val="008028F4"/>
    <w:rsid w:val="008058C1"/>
    <w:rsid w:val="0080714A"/>
    <w:rsid w:val="00811EDD"/>
    <w:rsid w:val="00816AE2"/>
    <w:rsid w:val="00820318"/>
    <w:rsid w:val="0082165A"/>
    <w:rsid w:val="00822852"/>
    <w:rsid w:val="0082655C"/>
    <w:rsid w:val="008334A4"/>
    <w:rsid w:val="00840C74"/>
    <w:rsid w:val="0086000B"/>
    <w:rsid w:val="00871342"/>
    <w:rsid w:val="00871D9C"/>
    <w:rsid w:val="008756AD"/>
    <w:rsid w:val="0089238A"/>
    <w:rsid w:val="00893845"/>
    <w:rsid w:val="00893A57"/>
    <w:rsid w:val="008A2BFE"/>
    <w:rsid w:val="008B0A11"/>
    <w:rsid w:val="008B1A97"/>
    <w:rsid w:val="008D141D"/>
    <w:rsid w:val="008F75E5"/>
    <w:rsid w:val="0090694B"/>
    <w:rsid w:val="00912E55"/>
    <w:rsid w:val="00922617"/>
    <w:rsid w:val="009257BB"/>
    <w:rsid w:val="00931629"/>
    <w:rsid w:val="0093279D"/>
    <w:rsid w:val="00937FB6"/>
    <w:rsid w:val="009440B6"/>
    <w:rsid w:val="009603BC"/>
    <w:rsid w:val="009613C2"/>
    <w:rsid w:val="009628BD"/>
    <w:rsid w:val="0096407A"/>
    <w:rsid w:val="00990B3C"/>
    <w:rsid w:val="009B2481"/>
    <w:rsid w:val="009C158C"/>
    <w:rsid w:val="009D4994"/>
    <w:rsid w:val="009F64D0"/>
    <w:rsid w:val="00A024A7"/>
    <w:rsid w:val="00A14252"/>
    <w:rsid w:val="00A20E53"/>
    <w:rsid w:val="00A23DC9"/>
    <w:rsid w:val="00A2414D"/>
    <w:rsid w:val="00A24B82"/>
    <w:rsid w:val="00A2521B"/>
    <w:rsid w:val="00A257BB"/>
    <w:rsid w:val="00A26553"/>
    <w:rsid w:val="00A34DBA"/>
    <w:rsid w:val="00A35190"/>
    <w:rsid w:val="00A35FD9"/>
    <w:rsid w:val="00A47244"/>
    <w:rsid w:val="00A508B6"/>
    <w:rsid w:val="00A51C35"/>
    <w:rsid w:val="00A57581"/>
    <w:rsid w:val="00A7057A"/>
    <w:rsid w:val="00A71B67"/>
    <w:rsid w:val="00A74783"/>
    <w:rsid w:val="00A802ED"/>
    <w:rsid w:val="00A9689D"/>
    <w:rsid w:val="00A97271"/>
    <w:rsid w:val="00AA4DA0"/>
    <w:rsid w:val="00AB2F10"/>
    <w:rsid w:val="00AB4BD3"/>
    <w:rsid w:val="00AB799A"/>
    <w:rsid w:val="00AC171E"/>
    <w:rsid w:val="00AC1CC6"/>
    <w:rsid w:val="00AC7E33"/>
    <w:rsid w:val="00AD0DB0"/>
    <w:rsid w:val="00AD2C54"/>
    <w:rsid w:val="00AE4B50"/>
    <w:rsid w:val="00AF77CF"/>
    <w:rsid w:val="00B0382D"/>
    <w:rsid w:val="00B03C0E"/>
    <w:rsid w:val="00B03D57"/>
    <w:rsid w:val="00B0611F"/>
    <w:rsid w:val="00B2083A"/>
    <w:rsid w:val="00B42698"/>
    <w:rsid w:val="00B4442A"/>
    <w:rsid w:val="00B452C6"/>
    <w:rsid w:val="00B516EA"/>
    <w:rsid w:val="00B539C6"/>
    <w:rsid w:val="00B579DF"/>
    <w:rsid w:val="00B665A4"/>
    <w:rsid w:val="00B67EE9"/>
    <w:rsid w:val="00B71157"/>
    <w:rsid w:val="00B87015"/>
    <w:rsid w:val="00B935CC"/>
    <w:rsid w:val="00B94C2C"/>
    <w:rsid w:val="00BA3700"/>
    <w:rsid w:val="00BE2943"/>
    <w:rsid w:val="00C135A7"/>
    <w:rsid w:val="00C27A06"/>
    <w:rsid w:val="00C3267B"/>
    <w:rsid w:val="00C42CE6"/>
    <w:rsid w:val="00C44E9F"/>
    <w:rsid w:val="00C45C94"/>
    <w:rsid w:val="00C53B35"/>
    <w:rsid w:val="00C65C42"/>
    <w:rsid w:val="00C83E0F"/>
    <w:rsid w:val="00C87B46"/>
    <w:rsid w:val="00C9549D"/>
    <w:rsid w:val="00CA5578"/>
    <w:rsid w:val="00CB16F0"/>
    <w:rsid w:val="00CC40FC"/>
    <w:rsid w:val="00CD3B65"/>
    <w:rsid w:val="00CD7FCE"/>
    <w:rsid w:val="00CE1CC0"/>
    <w:rsid w:val="00CF687D"/>
    <w:rsid w:val="00CF7FC2"/>
    <w:rsid w:val="00D22FC9"/>
    <w:rsid w:val="00D24703"/>
    <w:rsid w:val="00D4654F"/>
    <w:rsid w:val="00D52CE3"/>
    <w:rsid w:val="00D552DD"/>
    <w:rsid w:val="00D600FA"/>
    <w:rsid w:val="00D702FD"/>
    <w:rsid w:val="00D736B0"/>
    <w:rsid w:val="00D77695"/>
    <w:rsid w:val="00D84F09"/>
    <w:rsid w:val="00D94EA9"/>
    <w:rsid w:val="00D95A3D"/>
    <w:rsid w:val="00DA3081"/>
    <w:rsid w:val="00DA4017"/>
    <w:rsid w:val="00DB2128"/>
    <w:rsid w:val="00DB5DFC"/>
    <w:rsid w:val="00DD4884"/>
    <w:rsid w:val="00DD70E7"/>
    <w:rsid w:val="00DE1DAB"/>
    <w:rsid w:val="00DE26B9"/>
    <w:rsid w:val="00DE5E8B"/>
    <w:rsid w:val="00DE6A25"/>
    <w:rsid w:val="00E03AD4"/>
    <w:rsid w:val="00E0681D"/>
    <w:rsid w:val="00E07D5E"/>
    <w:rsid w:val="00E24E11"/>
    <w:rsid w:val="00E335EB"/>
    <w:rsid w:val="00E37C15"/>
    <w:rsid w:val="00E42340"/>
    <w:rsid w:val="00E4280F"/>
    <w:rsid w:val="00E56ECC"/>
    <w:rsid w:val="00E65840"/>
    <w:rsid w:val="00E6611E"/>
    <w:rsid w:val="00E67DD1"/>
    <w:rsid w:val="00E771B2"/>
    <w:rsid w:val="00E82535"/>
    <w:rsid w:val="00E9043E"/>
    <w:rsid w:val="00EA2F06"/>
    <w:rsid w:val="00EA3744"/>
    <w:rsid w:val="00EA4760"/>
    <w:rsid w:val="00EC30CF"/>
    <w:rsid w:val="00ED3519"/>
    <w:rsid w:val="00ED5A49"/>
    <w:rsid w:val="00EE17C3"/>
    <w:rsid w:val="00EE5AC4"/>
    <w:rsid w:val="00EF15AA"/>
    <w:rsid w:val="00EF6702"/>
    <w:rsid w:val="00F45D39"/>
    <w:rsid w:val="00F46E22"/>
    <w:rsid w:val="00F5557A"/>
    <w:rsid w:val="00F61382"/>
    <w:rsid w:val="00F64DCF"/>
    <w:rsid w:val="00F65700"/>
    <w:rsid w:val="00F74184"/>
    <w:rsid w:val="00F77AF3"/>
    <w:rsid w:val="00F805B6"/>
    <w:rsid w:val="00F820FC"/>
    <w:rsid w:val="00F9333B"/>
    <w:rsid w:val="00F976EE"/>
    <w:rsid w:val="00FB196A"/>
    <w:rsid w:val="00FC49D8"/>
    <w:rsid w:val="00FD1EE3"/>
    <w:rsid w:val="00FD34FD"/>
    <w:rsid w:val="00FE15B8"/>
    <w:rsid w:val="00FE2393"/>
    <w:rsid w:val="00FE2A1A"/>
    <w:rsid w:val="00FE311E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6B4E"/>
    <w:pPr>
      <w:jc w:val="center"/>
    </w:pPr>
    <w:rPr>
      <w:sz w:val="28"/>
      <w:szCs w:val="20"/>
    </w:rPr>
  </w:style>
  <w:style w:type="paragraph" w:styleId="a4">
    <w:name w:val="header"/>
    <w:basedOn w:val="a"/>
    <w:link w:val="a5"/>
    <w:rsid w:val="003D6B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D6B4E"/>
  </w:style>
  <w:style w:type="paragraph" w:customStyle="1" w:styleId="ConsNormal">
    <w:name w:val="ConsNormal"/>
    <w:uiPriority w:val="99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er"/>
    <w:basedOn w:val="a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note text"/>
    <w:basedOn w:val="a"/>
    <w:link w:val="a9"/>
    <w:rsid w:val="001C048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C0482"/>
  </w:style>
  <w:style w:type="character" w:styleId="aa">
    <w:name w:val="footnote reference"/>
    <w:rsid w:val="001C0482"/>
    <w:rPr>
      <w:vertAlign w:val="superscript"/>
    </w:rPr>
  </w:style>
  <w:style w:type="paragraph" w:styleId="ab">
    <w:name w:val="Normal (Web)"/>
    <w:basedOn w:val="a"/>
    <w:unhideWhenUsed/>
    <w:rsid w:val="007A480D"/>
    <w:pPr>
      <w:spacing w:before="100" w:beforeAutospacing="1" w:after="100" w:afterAutospacing="1"/>
    </w:pPr>
  </w:style>
  <w:style w:type="table" w:styleId="ac">
    <w:name w:val="Table Grid"/>
    <w:basedOn w:val="a1"/>
    <w:rsid w:val="003A1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3A1FE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3A1FE9"/>
    <w:rPr>
      <w:rFonts w:ascii="Segoe UI" w:hAnsi="Segoe UI" w:cs="Segoe UI"/>
      <w:sz w:val="18"/>
      <w:szCs w:val="18"/>
    </w:rPr>
  </w:style>
  <w:style w:type="paragraph" w:styleId="af">
    <w:name w:val="Body Text"/>
    <w:basedOn w:val="a"/>
    <w:link w:val="af0"/>
    <w:rsid w:val="00710BDE"/>
    <w:pPr>
      <w:jc w:val="both"/>
    </w:pPr>
    <w:rPr>
      <w:sz w:val="32"/>
      <w:szCs w:val="20"/>
    </w:rPr>
  </w:style>
  <w:style w:type="character" w:customStyle="1" w:styleId="af0">
    <w:name w:val="Основной текст Знак"/>
    <w:basedOn w:val="a0"/>
    <w:link w:val="af"/>
    <w:rsid w:val="00710BDE"/>
    <w:rPr>
      <w:sz w:val="32"/>
    </w:rPr>
  </w:style>
  <w:style w:type="paragraph" w:customStyle="1" w:styleId="ConsTitle">
    <w:name w:val="ConsTitle"/>
    <w:rsid w:val="00A142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1">
    <w:name w:val="Body Text Indent"/>
    <w:basedOn w:val="a"/>
    <w:link w:val="af2"/>
    <w:rsid w:val="00AB2F1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AB2F10"/>
    <w:rPr>
      <w:sz w:val="24"/>
      <w:szCs w:val="24"/>
    </w:rPr>
  </w:style>
  <w:style w:type="paragraph" w:customStyle="1" w:styleId="ConsPlusNormal">
    <w:name w:val="ConsPlusNormal"/>
    <w:rsid w:val="00AB2F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No Spacing"/>
    <w:uiPriority w:val="1"/>
    <w:qFormat/>
    <w:rsid w:val="00AB2F10"/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link w:val="a4"/>
    <w:locked/>
    <w:rsid w:val="00B03D57"/>
    <w:rPr>
      <w:sz w:val="24"/>
      <w:szCs w:val="24"/>
    </w:rPr>
  </w:style>
  <w:style w:type="paragraph" w:customStyle="1" w:styleId="10">
    <w:name w:val="Абзац списка1"/>
    <w:basedOn w:val="a"/>
    <w:rsid w:val="00B03D57"/>
    <w:pPr>
      <w:ind w:left="720"/>
    </w:pPr>
  </w:style>
  <w:style w:type="numbering" w:customStyle="1" w:styleId="WW8Num1">
    <w:name w:val="WW8Num1"/>
    <w:basedOn w:val="a2"/>
    <w:rsid w:val="003C593B"/>
    <w:pPr>
      <w:numPr>
        <w:numId w:val="13"/>
      </w:numPr>
    </w:pPr>
  </w:style>
  <w:style w:type="paragraph" w:styleId="af4">
    <w:name w:val="List Paragraph"/>
    <w:basedOn w:val="a"/>
    <w:uiPriority w:val="34"/>
    <w:qFormat/>
    <w:rsid w:val="006B40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6B4E"/>
    <w:pPr>
      <w:jc w:val="center"/>
    </w:pPr>
    <w:rPr>
      <w:sz w:val="28"/>
      <w:szCs w:val="20"/>
    </w:rPr>
  </w:style>
  <w:style w:type="paragraph" w:styleId="a4">
    <w:name w:val="header"/>
    <w:basedOn w:val="a"/>
    <w:link w:val="a5"/>
    <w:rsid w:val="003D6B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D6B4E"/>
  </w:style>
  <w:style w:type="paragraph" w:customStyle="1" w:styleId="ConsNormal">
    <w:name w:val="ConsNormal"/>
    <w:uiPriority w:val="99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er"/>
    <w:basedOn w:val="a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note text"/>
    <w:basedOn w:val="a"/>
    <w:link w:val="a9"/>
    <w:rsid w:val="001C048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C0482"/>
  </w:style>
  <w:style w:type="character" w:styleId="aa">
    <w:name w:val="footnote reference"/>
    <w:rsid w:val="001C0482"/>
    <w:rPr>
      <w:vertAlign w:val="superscript"/>
    </w:rPr>
  </w:style>
  <w:style w:type="paragraph" w:styleId="ab">
    <w:name w:val="Normal (Web)"/>
    <w:basedOn w:val="a"/>
    <w:unhideWhenUsed/>
    <w:rsid w:val="007A480D"/>
    <w:pPr>
      <w:spacing w:before="100" w:beforeAutospacing="1" w:after="100" w:afterAutospacing="1"/>
    </w:pPr>
  </w:style>
  <w:style w:type="table" w:styleId="ac">
    <w:name w:val="Table Grid"/>
    <w:basedOn w:val="a1"/>
    <w:rsid w:val="003A1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3A1FE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3A1FE9"/>
    <w:rPr>
      <w:rFonts w:ascii="Segoe UI" w:hAnsi="Segoe UI" w:cs="Segoe UI"/>
      <w:sz w:val="18"/>
      <w:szCs w:val="18"/>
    </w:rPr>
  </w:style>
  <w:style w:type="paragraph" w:styleId="af">
    <w:name w:val="Body Text"/>
    <w:basedOn w:val="a"/>
    <w:link w:val="af0"/>
    <w:rsid w:val="00710BDE"/>
    <w:pPr>
      <w:jc w:val="both"/>
    </w:pPr>
    <w:rPr>
      <w:sz w:val="32"/>
      <w:szCs w:val="20"/>
    </w:rPr>
  </w:style>
  <w:style w:type="character" w:customStyle="1" w:styleId="af0">
    <w:name w:val="Основной текст Знак"/>
    <w:basedOn w:val="a0"/>
    <w:link w:val="af"/>
    <w:rsid w:val="00710BDE"/>
    <w:rPr>
      <w:sz w:val="32"/>
    </w:rPr>
  </w:style>
  <w:style w:type="paragraph" w:customStyle="1" w:styleId="ConsTitle">
    <w:name w:val="ConsTitle"/>
    <w:rsid w:val="00A142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1">
    <w:name w:val="Body Text Indent"/>
    <w:basedOn w:val="a"/>
    <w:link w:val="af2"/>
    <w:rsid w:val="00AB2F1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AB2F10"/>
    <w:rPr>
      <w:sz w:val="24"/>
      <w:szCs w:val="24"/>
    </w:rPr>
  </w:style>
  <w:style w:type="paragraph" w:customStyle="1" w:styleId="ConsPlusNormal">
    <w:name w:val="ConsPlusNormal"/>
    <w:rsid w:val="00AB2F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No Spacing"/>
    <w:uiPriority w:val="1"/>
    <w:qFormat/>
    <w:rsid w:val="00AB2F10"/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link w:val="a4"/>
    <w:locked/>
    <w:rsid w:val="00B03D57"/>
    <w:rPr>
      <w:sz w:val="24"/>
      <w:szCs w:val="24"/>
    </w:rPr>
  </w:style>
  <w:style w:type="paragraph" w:customStyle="1" w:styleId="10">
    <w:name w:val="Абзац списка1"/>
    <w:basedOn w:val="a"/>
    <w:rsid w:val="00B03D57"/>
    <w:pPr>
      <w:ind w:left="720"/>
    </w:pPr>
  </w:style>
  <w:style w:type="numbering" w:customStyle="1" w:styleId="WW8Num1">
    <w:name w:val="WW8Num1"/>
    <w:basedOn w:val="a2"/>
    <w:rsid w:val="003C593B"/>
    <w:pPr>
      <w:numPr>
        <w:numId w:val="13"/>
      </w:numPr>
    </w:pPr>
  </w:style>
  <w:style w:type="paragraph" w:styleId="af4">
    <w:name w:val="List Paragraph"/>
    <w:basedOn w:val="a"/>
    <w:uiPriority w:val="34"/>
    <w:qFormat/>
    <w:rsid w:val="006B4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0CD41-2C7A-433B-8A92-F02C233F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14</Pages>
  <Words>3104</Words>
  <Characters>22669</Characters>
  <Application>Microsoft Office Word</Application>
  <DocSecurity>0</DocSecurity>
  <Lines>188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КМЦ</Company>
  <LinksUpToDate>false</LinksUpToDate>
  <CharactersWithSpaces>25722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Pasha</dc:creator>
  <cp:lastModifiedBy>user</cp:lastModifiedBy>
  <cp:revision>10</cp:revision>
  <cp:lastPrinted>2023-12-21T02:57:00Z</cp:lastPrinted>
  <dcterms:created xsi:type="dcterms:W3CDTF">2023-10-17T06:53:00Z</dcterms:created>
  <dcterms:modified xsi:type="dcterms:W3CDTF">2023-12-21T03:02:00Z</dcterms:modified>
</cp:coreProperties>
</file>